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143" w:type="pct"/>
        <w:tblCellSpacing w:w="0" w:type="dxa"/>
        <w:tblInd w:w="-90" w:type="dxa"/>
        <w:tblCellMar>
          <w:left w:w="0" w:type="dxa"/>
          <w:right w:w="0" w:type="dxa"/>
        </w:tblCellMar>
        <w:tblLook w:val="04A0" w:firstRow="1" w:lastRow="0" w:firstColumn="1" w:lastColumn="0" w:noHBand="0" w:noVBand="1"/>
      </w:tblPr>
      <w:tblGrid>
        <w:gridCol w:w="14812"/>
      </w:tblGrid>
      <w:tr w:rsidR="00BD64A4" w:rsidRPr="008C2881" w14:paraId="77A3E88E" w14:textId="77777777" w:rsidTr="00E02AAF">
        <w:trPr>
          <w:tblCellSpacing w:w="0" w:type="dxa"/>
        </w:trPr>
        <w:tc>
          <w:tcPr>
            <w:tcW w:w="5000" w:type="pct"/>
            <w:vAlign w:val="center"/>
            <w:hideMark/>
          </w:tcPr>
          <w:tbl>
            <w:tblPr>
              <w:tblW w:w="14572" w:type="dxa"/>
              <w:tblBorders>
                <w:top w:val="single" w:sz="6" w:space="0" w:color="4E7CB7"/>
                <w:left w:val="single" w:sz="6" w:space="0" w:color="4E7CB7"/>
                <w:bottom w:val="single" w:sz="6" w:space="0" w:color="4E7CB7"/>
                <w:right w:val="single" w:sz="6" w:space="0" w:color="4E7CB7"/>
              </w:tblBorders>
              <w:tblCellMar>
                <w:left w:w="0" w:type="dxa"/>
                <w:right w:w="0" w:type="dxa"/>
              </w:tblCellMar>
              <w:tblLook w:val="04A0" w:firstRow="1" w:lastRow="0" w:firstColumn="1" w:lastColumn="0" w:noHBand="0" w:noVBand="1"/>
            </w:tblPr>
            <w:tblGrid>
              <w:gridCol w:w="14138"/>
              <w:gridCol w:w="434"/>
            </w:tblGrid>
            <w:tr w:rsidR="00BD64A4" w:rsidRPr="008C2881" w14:paraId="10CCD594" w14:textId="77777777" w:rsidTr="00865FA0">
              <w:trPr>
                <w:trHeight w:val="1164"/>
              </w:trPr>
              <w:tc>
                <w:tcPr>
                  <w:tcW w:w="4851" w:type="pct"/>
                  <w:vAlign w:val="center"/>
                  <w:hideMark/>
                </w:tcPr>
                <w:p w14:paraId="5D13B430" w14:textId="55FA1186" w:rsidR="00031731" w:rsidRDefault="00031731" w:rsidP="00865FA0">
                  <w:pPr>
                    <w:spacing w:after="0" w:line="240" w:lineRule="auto"/>
                    <w:jc w:val="center"/>
                    <w:outlineLvl w:val="2"/>
                    <w:rPr>
                      <w:rFonts w:ascii="Verdana" w:eastAsia="Times New Roman" w:hAnsi="Verdana"/>
                      <w:b/>
                      <w:bCs/>
                      <w:color w:val="525252"/>
                      <w:sz w:val="24"/>
                      <w:szCs w:val="24"/>
                    </w:rPr>
                  </w:pPr>
                  <w:r>
                    <w:rPr>
                      <w:rFonts w:ascii="Verdana" w:eastAsia="Times New Roman" w:hAnsi="Verdana"/>
                      <w:noProof/>
                      <w:color w:val="000000"/>
                      <w:sz w:val="16"/>
                      <w:szCs w:val="16"/>
                    </w:rPr>
                    <w:drawing>
                      <wp:anchor distT="0" distB="0" distL="114300" distR="114300" simplePos="0" relativeHeight="251644416" behindDoc="1" locked="0" layoutInCell="1" allowOverlap="1" wp14:anchorId="29628A31" wp14:editId="445C3CA3">
                        <wp:simplePos x="0" y="0"/>
                        <wp:positionH relativeFrom="column">
                          <wp:posOffset>171450</wp:posOffset>
                        </wp:positionH>
                        <wp:positionV relativeFrom="paragraph">
                          <wp:posOffset>337185</wp:posOffset>
                        </wp:positionV>
                        <wp:extent cx="542925" cy="581025"/>
                        <wp:effectExtent l="0" t="0" r="0" b="0"/>
                        <wp:wrapTight wrapText="bothSides">
                          <wp:wrapPolygon edited="0">
                            <wp:start x="0" y="0"/>
                            <wp:lineTo x="0" y="21246"/>
                            <wp:lineTo x="21221" y="21246"/>
                            <wp:lineTo x="21221" y="0"/>
                            <wp:lineTo x="0" y="0"/>
                          </wp:wrapPolygon>
                        </wp:wrapTight>
                        <wp:docPr id="106" name="Picture 106"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581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noProof/>
                      <w:color w:val="000000"/>
                      <w:sz w:val="16"/>
                      <w:szCs w:val="16"/>
                    </w:rPr>
                    <w:drawing>
                      <wp:anchor distT="0" distB="0" distL="114300" distR="114300" simplePos="0" relativeHeight="251670016" behindDoc="1" locked="0" layoutInCell="1" allowOverlap="1" wp14:anchorId="218F13F5" wp14:editId="08FD5036">
                        <wp:simplePos x="0" y="0"/>
                        <wp:positionH relativeFrom="column">
                          <wp:posOffset>5436870</wp:posOffset>
                        </wp:positionH>
                        <wp:positionV relativeFrom="paragraph">
                          <wp:posOffset>311150</wp:posOffset>
                        </wp:positionV>
                        <wp:extent cx="561975" cy="619125"/>
                        <wp:effectExtent l="0" t="0" r="0" b="0"/>
                        <wp:wrapTight wrapText="bothSides">
                          <wp:wrapPolygon edited="0">
                            <wp:start x="0" y="0"/>
                            <wp:lineTo x="0" y="21268"/>
                            <wp:lineTo x="21234" y="21268"/>
                            <wp:lineTo x="21234" y="0"/>
                            <wp:lineTo x="0" y="0"/>
                          </wp:wrapPolygon>
                        </wp:wrapTight>
                        <wp:docPr id="111" name="Picture 111"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561975" cy="61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noProof/>
                      <w:color w:val="000000"/>
                      <w:sz w:val="16"/>
                      <w:szCs w:val="16"/>
                    </w:rPr>
                    <w:drawing>
                      <wp:anchor distT="0" distB="0" distL="114300" distR="114300" simplePos="0" relativeHeight="251659776" behindDoc="0" locked="0" layoutInCell="1" allowOverlap="1" wp14:anchorId="78FACF8D" wp14:editId="48F94D4E">
                        <wp:simplePos x="0" y="0"/>
                        <wp:positionH relativeFrom="column">
                          <wp:posOffset>2550795</wp:posOffset>
                        </wp:positionH>
                        <wp:positionV relativeFrom="paragraph">
                          <wp:posOffset>281305</wp:posOffset>
                        </wp:positionV>
                        <wp:extent cx="552450" cy="666750"/>
                        <wp:effectExtent l="0" t="0" r="0" b="0"/>
                        <wp:wrapSquare wrapText="bothSides"/>
                        <wp:docPr id="107" name="Picture 107"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9740" r="14884" b="27250"/>
                                <a:stretch/>
                              </pic:blipFill>
                              <pic:spPr bwMode="auto">
                                <a:xfrm>
                                  <a:off x="0" y="0"/>
                                  <a:ext cx="552450" cy="66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EA8">
                    <w:rPr>
                      <w:rFonts w:ascii="Verdana" w:eastAsia="Times New Roman" w:hAnsi="Verdana"/>
                      <w:b/>
                      <w:bCs/>
                      <w:color w:val="525252"/>
                      <w:sz w:val="24"/>
                      <w:szCs w:val="24"/>
                    </w:rPr>
                    <w:t xml:space="preserve">John’s </w:t>
                  </w:r>
                  <w:r w:rsidR="00BD64A4" w:rsidRPr="00BD64A4">
                    <w:rPr>
                      <w:rFonts w:ascii="Verdana" w:eastAsia="Times New Roman" w:hAnsi="Verdana"/>
                      <w:b/>
                      <w:bCs/>
                      <w:color w:val="525252"/>
                      <w:sz w:val="24"/>
                      <w:szCs w:val="24"/>
                    </w:rPr>
                    <w:t>Pre-Sales Engineering S</w:t>
                  </w:r>
                  <w:r w:rsidR="00B276CD">
                    <w:rPr>
                      <w:rFonts w:ascii="Verdana" w:eastAsia="Times New Roman" w:hAnsi="Verdana"/>
                      <w:b/>
                      <w:bCs/>
                      <w:color w:val="525252"/>
                      <w:sz w:val="24"/>
                      <w:szCs w:val="24"/>
                    </w:rPr>
                    <w:t xml:space="preserve">uggested </w:t>
                  </w:r>
                  <w:r w:rsidR="00BD64A4" w:rsidRPr="00BD64A4">
                    <w:rPr>
                      <w:rFonts w:ascii="Verdana" w:eastAsia="Times New Roman" w:hAnsi="Verdana"/>
                      <w:b/>
                      <w:bCs/>
                      <w:color w:val="525252"/>
                      <w:sz w:val="24"/>
                      <w:szCs w:val="24"/>
                    </w:rPr>
                    <w:t>Reading List</w:t>
                  </w:r>
                  <w:r w:rsidR="00447A0E">
                    <w:rPr>
                      <w:rFonts w:ascii="Verdana" w:eastAsia="Times New Roman" w:hAnsi="Verdana"/>
                      <w:b/>
                      <w:bCs/>
                      <w:color w:val="525252"/>
                      <w:sz w:val="24"/>
                      <w:szCs w:val="24"/>
                    </w:rPr>
                    <w:t xml:space="preserve"> – Updated </w:t>
                  </w:r>
                  <w:r w:rsidR="00C91D8E">
                    <w:rPr>
                      <w:rFonts w:ascii="Verdana" w:eastAsia="Times New Roman" w:hAnsi="Verdana"/>
                      <w:b/>
                      <w:bCs/>
                      <w:color w:val="525252"/>
                      <w:sz w:val="24"/>
                      <w:szCs w:val="24"/>
                    </w:rPr>
                    <w:t>December</w:t>
                  </w:r>
                  <w:r w:rsidR="007B431E">
                    <w:rPr>
                      <w:rFonts w:ascii="Verdana" w:eastAsia="Times New Roman" w:hAnsi="Verdana"/>
                      <w:b/>
                      <w:bCs/>
                      <w:color w:val="525252"/>
                      <w:sz w:val="24"/>
                      <w:szCs w:val="24"/>
                    </w:rPr>
                    <w:t xml:space="preserve"> </w:t>
                  </w:r>
                  <w:r w:rsidR="00865FA0">
                    <w:rPr>
                      <w:rFonts w:ascii="Verdana" w:eastAsia="Times New Roman" w:hAnsi="Verdana"/>
                      <w:b/>
                      <w:bCs/>
                      <w:color w:val="525252"/>
                      <w:sz w:val="24"/>
                      <w:szCs w:val="24"/>
                    </w:rPr>
                    <w:t>20</w:t>
                  </w:r>
                  <w:r w:rsidR="00EB5AB5">
                    <w:rPr>
                      <w:rFonts w:ascii="Verdana" w:eastAsia="Times New Roman" w:hAnsi="Verdana"/>
                      <w:b/>
                      <w:bCs/>
                      <w:color w:val="525252"/>
                      <w:sz w:val="24"/>
                      <w:szCs w:val="24"/>
                    </w:rPr>
                    <w:t>2</w:t>
                  </w:r>
                  <w:r w:rsidR="00BE2A22">
                    <w:rPr>
                      <w:rFonts w:ascii="Verdana" w:eastAsia="Times New Roman" w:hAnsi="Verdana"/>
                      <w:b/>
                      <w:bCs/>
                      <w:color w:val="525252"/>
                      <w:sz w:val="24"/>
                      <w:szCs w:val="24"/>
                    </w:rPr>
                    <w:t>3</w:t>
                  </w:r>
                </w:p>
                <w:p w14:paraId="57F47831" w14:textId="77777777" w:rsidR="00865FA0" w:rsidRPr="00865FA0" w:rsidRDefault="00865FA0" w:rsidP="00865FA0">
                  <w:pPr>
                    <w:spacing w:after="0" w:line="240" w:lineRule="auto"/>
                    <w:jc w:val="center"/>
                    <w:outlineLvl w:val="2"/>
                    <w:rPr>
                      <w:rFonts w:ascii="Verdana" w:eastAsia="Times New Roman" w:hAnsi="Verdana"/>
                      <w:b/>
                      <w:bCs/>
                      <w:color w:val="525252"/>
                      <w:sz w:val="24"/>
                      <w:szCs w:val="24"/>
                    </w:rPr>
                  </w:pPr>
                </w:p>
                <w:p w14:paraId="58B3D913" w14:textId="77777777" w:rsidR="00031731" w:rsidRDefault="00031731" w:rsidP="00865149">
                  <w:pPr>
                    <w:spacing w:after="0" w:line="240" w:lineRule="auto"/>
                    <w:outlineLvl w:val="2"/>
                    <w:rPr>
                      <w:rFonts w:ascii="Verdana" w:eastAsia="Times New Roman" w:hAnsi="Verdana"/>
                      <w:b/>
                      <w:bCs/>
                      <w:color w:val="525252"/>
                      <w:sz w:val="24"/>
                      <w:szCs w:val="24"/>
                    </w:rPr>
                  </w:pPr>
                </w:p>
                <w:p w14:paraId="069B8F9D" w14:textId="77777777" w:rsidR="00031731" w:rsidRPr="00BD64A4" w:rsidRDefault="00031731" w:rsidP="00865FA0">
                  <w:pPr>
                    <w:spacing w:after="0" w:line="240" w:lineRule="auto"/>
                    <w:outlineLvl w:val="2"/>
                    <w:rPr>
                      <w:rFonts w:ascii="Verdana" w:eastAsia="Times New Roman" w:hAnsi="Verdana"/>
                      <w:b/>
                      <w:bCs/>
                      <w:color w:val="525252"/>
                      <w:sz w:val="24"/>
                      <w:szCs w:val="24"/>
                    </w:rPr>
                  </w:pPr>
                  <w:r>
                    <w:rPr>
                      <w:rFonts w:ascii="Verdana" w:eastAsia="Times New Roman" w:hAnsi="Verdana"/>
                      <w:b/>
                      <w:bCs/>
                      <w:color w:val="525252"/>
                      <w:sz w:val="24"/>
                      <w:szCs w:val="24"/>
                    </w:rPr>
                    <w:t xml:space="preserve">= Must Read                         = Part </w:t>
                  </w:r>
                  <w:proofErr w:type="gramStart"/>
                  <w:r>
                    <w:rPr>
                      <w:rFonts w:ascii="Verdana" w:eastAsia="Times New Roman" w:hAnsi="Verdana"/>
                      <w:b/>
                      <w:bCs/>
                      <w:color w:val="525252"/>
                      <w:sz w:val="24"/>
                      <w:szCs w:val="24"/>
                    </w:rPr>
                    <w:t>Of</w:t>
                  </w:r>
                  <w:proofErr w:type="gramEnd"/>
                  <w:r>
                    <w:rPr>
                      <w:rFonts w:ascii="Verdana" w:eastAsia="Times New Roman" w:hAnsi="Verdana"/>
                      <w:b/>
                      <w:bCs/>
                      <w:color w:val="525252"/>
                      <w:sz w:val="24"/>
                      <w:szCs w:val="24"/>
                    </w:rPr>
                    <w:t xml:space="preserve"> Your Library                  = Informational. Add Later </w:t>
                  </w:r>
                </w:p>
              </w:tc>
              <w:tc>
                <w:tcPr>
                  <w:tcW w:w="149" w:type="pct"/>
                  <w:tcMar>
                    <w:top w:w="0" w:type="dxa"/>
                    <w:left w:w="0" w:type="dxa"/>
                    <w:bottom w:w="0" w:type="dxa"/>
                    <w:right w:w="30" w:type="dxa"/>
                  </w:tcMar>
                  <w:vAlign w:val="center"/>
                  <w:hideMark/>
                </w:tcPr>
                <w:p w14:paraId="18E1281E" w14:textId="77777777" w:rsidR="00BD64A4" w:rsidRPr="00BD64A4" w:rsidRDefault="00DA3E2F" w:rsidP="00BD64A4">
                  <w:pPr>
                    <w:spacing w:after="15" w:line="240" w:lineRule="auto"/>
                    <w:jc w:val="right"/>
                    <w:textAlignment w:val="top"/>
                    <w:rPr>
                      <w:rFonts w:ascii="Verdana" w:eastAsia="Times New Roman" w:hAnsi="Verdana"/>
                      <w:color w:val="4C4C4C"/>
                      <w:sz w:val="24"/>
                      <w:szCs w:val="24"/>
                    </w:rPr>
                  </w:pPr>
                  <w:r>
                    <w:rPr>
                      <w:rFonts w:ascii="Verdana" w:eastAsia="Times New Roman" w:hAnsi="Verdana"/>
                      <w:noProof/>
                      <w:color w:val="3966BF"/>
                      <w:sz w:val="24"/>
                      <w:szCs w:val="24"/>
                    </w:rPr>
                    <w:drawing>
                      <wp:inline distT="0" distB="0" distL="0" distR="0" wp14:anchorId="1F17978F" wp14:editId="671E03D7">
                        <wp:extent cx="123825" cy="123825"/>
                        <wp:effectExtent l="19050" t="0" r="9525" b="0"/>
                        <wp:docPr id="76" name="Picture 4" descr="Pre-Sales Engineering Specific Reading List Web Pa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ales Engineering Specific Reading List Web Part Menu"/>
                                <pic:cNvPicPr>
                                  <a:picLocks noChangeAspect="1" noChangeArrowheads="1"/>
                                </pic:cNvPicPr>
                              </pic:nvPicPr>
                              <pic:blipFill>
                                <a:blip r:embed="rId9"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p>
              </w:tc>
            </w:tr>
          </w:tbl>
          <w:p w14:paraId="1D2A379B" w14:textId="77777777" w:rsidR="00BD64A4" w:rsidRPr="00BD64A4" w:rsidRDefault="00BD64A4" w:rsidP="00BD64A4">
            <w:pPr>
              <w:spacing w:after="0" w:line="240" w:lineRule="auto"/>
              <w:rPr>
                <w:rFonts w:ascii="Verdana" w:eastAsia="Times New Roman" w:hAnsi="Verdana"/>
                <w:color w:val="000000"/>
                <w:sz w:val="24"/>
                <w:szCs w:val="24"/>
              </w:rPr>
            </w:pPr>
          </w:p>
        </w:tc>
      </w:tr>
      <w:tr w:rsidR="00BD64A4" w:rsidRPr="008C2881" w14:paraId="19C16916" w14:textId="77777777" w:rsidTr="00E02AAF">
        <w:trPr>
          <w:tblCellSpacing w:w="0" w:type="dxa"/>
        </w:trPr>
        <w:tc>
          <w:tcPr>
            <w:tcW w:w="5000" w:type="pct"/>
            <w:hideMark/>
          </w:tcPr>
          <w:tbl>
            <w:tblPr>
              <w:tblW w:w="4913" w:type="pct"/>
              <w:tblBorders>
                <w:top w:val="single" w:sz="6" w:space="0" w:color="4E7CB7"/>
                <w:left w:val="single" w:sz="6" w:space="0" w:color="4E7CB7"/>
                <w:bottom w:val="single" w:sz="6" w:space="0" w:color="4E7CB7"/>
                <w:right w:val="single" w:sz="6" w:space="0" w:color="4E7CB7"/>
                <w:insideH w:val="single" w:sz="6" w:space="0" w:color="4E7CB7"/>
                <w:insideV w:val="single" w:sz="6" w:space="0" w:color="4E7CB7"/>
              </w:tblBorders>
              <w:tblCellMar>
                <w:left w:w="0" w:type="dxa"/>
                <w:right w:w="0" w:type="dxa"/>
              </w:tblCellMar>
              <w:tblLook w:val="04A0" w:firstRow="1" w:lastRow="0" w:firstColumn="1" w:lastColumn="0" w:noHBand="0" w:noVBand="1"/>
            </w:tblPr>
            <w:tblGrid>
              <w:gridCol w:w="1649"/>
              <w:gridCol w:w="1753"/>
              <w:gridCol w:w="10221"/>
              <w:gridCol w:w="916"/>
            </w:tblGrid>
            <w:tr w:rsidR="00C91D8E" w:rsidRPr="008C2881" w14:paraId="28BA6CB1" w14:textId="77777777" w:rsidTr="00D149BD">
              <w:trPr>
                <w:trHeight w:val="1974"/>
              </w:trPr>
              <w:tc>
                <w:tcPr>
                  <w:tcW w:w="567" w:type="pct"/>
                  <w:vAlign w:val="center"/>
                </w:tcPr>
                <w:p w14:paraId="472BA800" w14:textId="56BC5B92" w:rsidR="00C91D8E" w:rsidRDefault="00C91D8E" w:rsidP="00C91D8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311C2B0" wp14:editId="4BA9137F">
                        <wp:extent cx="838200" cy="1084455"/>
                        <wp:effectExtent l="0" t="0" r="0" b="1905"/>
                        <wp:docPr id="69459606" name="Picture 69459606">
                          <a:hlinkClick xmlns:a="http://schemas.openxmlformats.org/drawingml/2006/main" r:id="rId10" tooltip="Stories That Stic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9606" name="Picture 69459606">
                                  <a:hlinkClick r:id="rId10" tooltip="Stories That Stick"/>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39791" cy="1086513"/>
                                </a:xfrm>
                                <a:prstGeom prst="rect">
                                  <a:avLst/>
                                </a:prstGeom>
                                <a:noFill/>
                                <a:ln w="9525">
                                  <a:noFill/>
                                  <a:miter lim="800000"/>
                                  <a:headEnd/>
                                  <a:tailEnd/>
                                </a:ln>
                              </pic:spPr>
                            </pic:pic>
                          </a:graphicData>
                        </a:graphic>
                      </wp:inline>
                    </w:drawing>
                  </w:r>
                </w:p>
              </w:tc>
              <w:tc>
                <w:tcPr>
                  <w:tcW w:w="603" w:type="pct"/>
                  <w:vAlign w:val="center"/>
                </w:tcPr>
                <w:p w14:paraId="1A4E7608" w14:textId="69193A71" w:rsidR="00C91D8E" w:rsidRDefault="00C91D8E" w:rsidP="00C91D8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2" w:tgtFrame="_blank" w:tooltip="Stories That Stick " w:history="1">
                    <w:r>
                      <w:rPr>
                        <w:rFonts w:ascii="Verdana" w:eastAsia="Times New Roman" w:hAnsi="Verdana"/>
                        <w:color w:val="003399"/>
                        <w:sz w:val="16"/>
                        <w:szCs w:val="16"/>
                      </w:rPr>
                      <w:t xml:space="preserve">Stories That Stick </w:t>
                    </w:r>
                  </w:hyperlink>
                  <w:r w:rsidRPr="00BD64A4">
                    <w:rPr>
                      <w:rFonts w:ascii="Verdana" w:eastAsia="Times New Roman" w:hAnsi="Verdana"/>
                      <w:color w:val="000000"/>
                      <w:sz w:val="16"/>
                      <w:szCs w:val="16"/>
                    </w:rPr>
                    <w:t>"</w:t>
                  </w:r>
                </w:p>
                <w:p w14:paraId="4F12E187" w14:textId="77777777" w:rsidR="00C91D8E" w:rsidRDefault="00C91D8E" w:rsidP="00C91D8E">
                  <w:pPr>
                    <w:spacing w:after="0" w:line="240" w:lineRule="auto"/>
                    <w:jc w:val="center"/>
                    <w:rPr>
                      <w:rFonts w:ascii="Verdana" w:eastAsia="Times New Roman" w:hAnsi="Verdana"/>
                      <w:color w:val="000000"/>
                      <w:sz w:val="16"/>
                      <w:szCs w:val="16"/>
                    </w:rPr>
                  </w:pPr>
                </w:p>
                <w:p w14:paraId="70D8D027" w14:textId="34261844" w:rsidR="00C91D8E" w:rsidRPr="00BD64A4" w:rsidRDefault="00C91D8E" w:rsidP="00C91D8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Kindra Hall</w:t>
                  </w:r>
                </w:p>
              </w:tc>
              <w:tc>
                <w:tcPr>
                  <w:tcW w:w="3515" w:type="pct"/>
                  <w:vAlign w:val="center"/>
                </w:tcPr>
                <w:p w14:paraId="46A9FF49" w14:textId="77777777" w:rsidR="00C91D8E" w:rsidRDefault="00C91D8E" w:rsidP="00C91D8E">
                  <w:pPr>
                    <w:spacing w:after="0" w:line="240" w:lineRule="auto"/>
                    <w:ind w:left="144" w:right="144"/>
                    <w:rPr>
                      <w:rFonts w:ascii="Verdana" w:eastAsia="Times New Roman" w:hAnsi="Verdana"/>
                      <w:color w:val="000000"/>
                      <w:sz w:val="16"/>
                      <w:szCs w:val="16"/>
                    </w:rPr>
                  </w:pPr>
                </w:p>
                <w:p w14:paraId="64256C8B" w14:textId="51B13894" w:rsidR="00C91D8E" w:rsidRDefault="00C91D8E" w:rsidP="00C91D8E">
                  <w:pPr>
                    <w:spacing w:after="0" w:line="240" w:lineRule="auto"/>
                    <w:ind w:left="144" w:right="144"/>
                    <w:rPr>
                      <w:rFonts w:ascii="Verdana" w:eastAsia="Times New Roman" w:hAnsi="Verdana"/>
                      <w:color w:val="000000"/>
                      <w:sz w:val="16"/>
                      <w:szCs w:val="16"/>
                    </w:rPr>
                  </w:pPr>
                  <w:r w:rsidRPr="00C91D8E">
                    <w:rPr>
                      <w:rFonts w:ascii="Verdana" w:eastAsia="Times New Roman" w:hAnsi="Verdana"/>
                      <w:color w:val="000000"/>
                      <w:sz w:val="16"/>
                      <w:szCs w:val="16"/>
                    </w:rPr>
                    <w:t xml:space="preserve">One of the prime messages in the book is that technology is essentially lifeless – and it is our job to bring it to life emotionally. That’s way more than reciting facts and figures, </w:t>
                  </w:r>
                  <w:proofErr w:type="gramStart"/>
                  <w:r w:rsidRPr="00C91D8E">
                    <w:rPr>
                      <w:rFonts w:ascii="Verdana" w:eastAsia="Times New Roman" w:hAnsi="Verdana"/>
                      <w:color w:val="000000"/>
                      <w:sz w:val="16"/>
                      <w:szCs w:val="16"/>
                    </w:rPr>
                    <w:t>speeds</w:t>
                  </w:r>
                  <w:proofErr w:type="gramEnd"/>
                  <w:r w:rsidRPr="00C91D8E">
                    <w:rPr>
                      <w:rFonts w:ascii="Verdana" w:eastAsia="Times New Roman" w:hAnsi="Verdana"/>
                      <w:color w:val="000000"/>
                      <w:sz w:val="16"/>
                      <w:szCs w:val="16"/>
                    </w:rPr>
                    <w:t xml:space="preserve"> and feeds, and then plowing through a boring Product Marketing slide with an image and eight bullet points! It’s even more than Use Cases. Part 1 of the book deals with the power of storytelling, and Part 2 dives into the four essential types of </w:t>
                  </w:r>
                  <w:proofErr w:type="gramStart"/>
                  <w:r w:rsidRPr="00C91D8E">
                    <w:rPr>
                      <w:rFonts w:ascii="Verdana" w:eastAsia="Times New Roman" w:hAnsi="Verdana"/>
                      <w:color w:val="000000"/>
                      <w:sz w:val="16"/>
                      <w:szCs w:val="16"/>
                    </w:rPr>
                    <w:t>story</w:t>
                  </w:r>
                  <w:proofErr w:type="gramEnd"/>
                  <w:r w:rsidRPr="00C91D8E">
                    <w:rPr>
                      <w:rFonts w:ascii="Verdana" w:eastAsia="Times New Roman" w:hAnsi="Verdana"/>
                      <w:color w:val="000000"/>
                      <w:sz w:val="16"/>
                      <w:szCs w:val="16"/>
                    </w:rPr>
                    <w:t xml:space="preserve"> (good news: to start with, we only need the Value and Customer stories). Part 3 covers the tactical </w:t>
                  </w:r>
                  <w:proofErr w:type="gramStart"/>
                  <w:r w:rsidRPr="00C91D8E">
                    <w:rPr>
                      <w:rFonts w:ascii="Verdana" w:eastAsia="Times New Roman" w:hAnsi="Verdana"/>
                      <w:color w:val="000000"/>
                      <w:sz w:val="16"/>
                      <w:szCs w:val="16"/>
                    </w:rPr>
                    <w:t>do’s</w:t>
                  </w:r>
                  <w:proofErr w:type="gramEnd"/>
                  <w:r w:rsidRPr="00C91D8E">
                    <w:rPr>
                      <w:rFonts w:ascii="Verdana" w:eastAsia="Times New Roman" w:hAnsi="Verdana"/>
                      <w:color w:val="000000"/>
                      <w:sz w:val="16"/>
                      <w:szCs w:val="16"/>
                    </w:rPr>
                    <w:t xml:space="preserve"> and don’ts. </w:t>
                  </w:r>
                </w:p>
                <w:p w14:paraId="4AEB750A" w14:textId="77777777" w:rsidR="00C91D8E" w:rsidRPr="00C91D8E" w:rsidRDefault="00C91D8E" w:rsidP="00C91D8E">
                  <w:pPr>
                    <w:spacing w:after="0" w:line="240" w:lineRule="auto"/>
                    <w:ind w:left="144" w:right="144"/>
                    <w:rPr>
                      <w:rFonts w:ascii="Verdana" w:eastAsia="Times New Roman" w:hAnsi="Verdana"/>
                      <w:color w:val="000000"/>
                      <w:sz w:val="16"/>
                      <w:szCs w:val="16"/>
                    </w:rPr>
                  </w:pPr>
                </w:p>
                <w:p w14:paraId="48B6654C" w14:textId="0AC20E74" w:rsidR="00C91D8E" w:rsidRDefault="00C91D8E" w:rsidP="00C91D8E">
                  <w:pPr>
                    <w:spacing w:after="0" w:line="240" w:lineRule="auto"/>
                    <w:ind w:left="144" w:right="144"/>
                    <w:rPr>
                      <w:rFonts w:ascii="Verdana" w:eastAsia="Times New Roman" w:hAnsi="Verdana"/>
                      <w:color w:val="000000"/>
                      <w:sz w:val="16"/>
                      <w:szCs w:val="16"/>
                    </w:rPr>
                  </w:pPr>
                  <w:r w:rsidRPr="00C91D8E">
                    <w:rPr>
                      <w:rFonts w:ascii="Verdana" w:eastAsia="Times New Roman" w:hAnsi="Verdana"/>
                      <w:color w:val="000000"/>
                      <w:sz w:val="16"/>
                      <w:szCs w:val="16"/>
                    </w:rPr>
                    <w:t xml:space="preserve">I enjoyed this book; it is a short and compact 200 book, yet it is full of stories and practical advice. For years, I’ve always had a part of my mind thinking: “I wonder what the story is behind </w:t>
                  </w:r>
                  <w:proofErr w:type="gramStart"/>
                  <w:r w:rsidRPr="00C91D8E">
                    <w:rPr>
                      <w:rFonts w:ascii="Verdana" w:eastAsia="Times New Roman" w:hAnsi="Verdana"/>
                      <w:color w:val="000000"/>
                      <w:sz w:val="16"/>
                      <w:szCs w:val="16"/>
                    </w:rPr>
                    <w:t>that..?</w:t>
                  </w:r>
                  <w:proofErr w:type="gramEnd"/>
                  <w:r w:rsidRPr="00C91D8E">
                    <w:rPr>
                      <w:rFonts w:ascii="Verdana" w:eastAsia="Times New Roman" w:hAnsi="Verdana"/>
                      <w:color w:val="000000"/>
                      <w:sz w:val="16"/>
                      <w:szCs w:val="16"/>
                    </w:rPr>
                    <w:t>” Now I know how and why that part of my brain gets lit up. Recommended for all SEs. Ignite your customer’s brains too!</w:t>
                  </w:r>
                </w:p>
              </w:tc>
              <w:tc>
                <w:tcPr>
                  <w:tcW w:w="315" w:type="pct"/>
                </w:tcPr>
                <w:p w14:paraId="1858FBA3" w14:textId="49A9E8E7" w:rsidR="00C91D8E" w:rsidRDefault="00C91D8E" w:rsidP="00C91D8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658C2D5" wp14:editId="663721D8">
                        <wp:extent cx="542925" cy="1143000"/>
                        <wp:effectExtent l="0" t="0" r="0" b="0"/>
                        <wp:docPr id="1666863007" name="Picture 1666863007"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E70EE" w:rsidRPr="008C2881" w14:paraId="4F866273" w14:textId="77777777" w:rsidTr="00D149BD">
              <w:trPr>
                <w:trHeight w:val="1974"/>
              </w:trPr>
              <w:tc>
                <w:tcPr>
                  <w:tcW w:w="567" w:type="pct"/>
                  <w:vAlign w:val="center"/>
                </w:tcPr>
                <w:p w14:paraId="7A96C769" w14:textId="32FF26ED" w:rsidR="003E70EE" w:rsidRDefault="003E70EE" w:rsidP="003E70E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1852B7E" wp14:editId="0BB37E84">
                        <wp:extent cx="857250" cy="1084580"/>
                        <wp:effectExtent l="0" t="0" r="0" b="1270"/>
                        <wp:docPr id="289039403" name="Picture 289039403">
                          <a:hlinkClick xmlns:a="http://schemas.openxmlformats.org/drawingml/2006/main" r:id="rId13" tooltip="Surrounded By Idio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039403" name="Picture 289039403">
                                  <a:hlinkClick r:id="rId13" tooltip="Surrounded By Idiots"/>
                                </pic:cNvPr>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857567" cy="1084981"/>
                                </a:xfrm>
                                <a:prstGeom prst="rect">
                                  <a:avLst/>
                                </a:prstGeom>
                                <a:noFill/>
                                <a:ln w="9525">
                                  <a:noFill/>
                                  <a:miter lim="800000"/>
                                  <a:headEnd/>
                                  <a:tailEnd/>
                                </a:ln>
                              </pic:spPr>
                            </pic:pic>
                          </a:graphicData>
                        </a:graphic>
                      </wp:inline>
                    </w:drawing>
                  </w:r>
                </w:p>
              </w:tc>
              <w:tc>
                <w:tcPr>
                  <w:tcW w:w="603" w:type="pct"/>
                  <w:vAlign w:val="center"/>
                </w:tcPr>
                <w:p w14:paraId="3B3DC0F8" w14:textId="04BE8E21" w:rsidR="003E70EE" w:rsidRDefault="003E70EE" w:rsidP="003E70E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5" w:tgtFrame="_blank" w:tooltip="Surounded By Idiots" w:history="1">
                    <w:r>
                      <w:rPr>
                        <w:rFonts w:ascii="Verdana" w:eastAsia="Times New Roman" w:hAnsi="Verdana"/>
                        <w:color w:val="003399"/>
                        <w:sz w:val="16"/>
                        <w:szCs w:val="16"/>
                      </w:rPr>
                      <w:t>Surrounded By Idiots</w:t>
                    </w:r>
                  </w:hyperlink>
                  <w:r w:rsidRPr="00BD64A4">
                    <w:rPr>
                      <w:rFonts w:ascii="Verdana" w:eastAsia="Times New Roman" w:hAnsi="Verdana"/>
                      <w:color w:val="000000"/>
                      <w:sz w:val="16"/>
                      <w:szCs w:val="16"/>
                    </w:rPr>
                    <w:t>"</w:t>
                  </w:r>
                </w:p>
                <w:p w14:paraId="4B20C1AF" w14:textId="77777777" w:rsidR="003E70EE" w:rsidRDefault="003E70EE" w:rsidP="003E70EE">
                  <w:pPr>
                    <w:spacing w:after="0" w:line="240" w:lineRule="auto"/>
                    <w:jc w:val="center"/>
                    <w:rPr>
                      <w:rFonts w:ascii="Verdana" w:eastAsia="Times New Roman" w:hAnsi="Verdana"/>
                      <w:color w:val="000000"/>
                      <w:sz w:val="16"/>
                      <w:szCs w:val="16"/>
                    </w:rPr>
                  </w:pPr>
                </w:p>
                <w:p w14:paraId="056D0D58" w14:textId="5E636640" w:rsidR="003E70EE" w:rsidRPr="00BD64A4" w:rsidRDefault="003E70EE" w:rsidP="003E70E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Thomas Erikson</w:t>
                  </w:r>
                </w:p>
              </w:tc>
              <w:tc>
                <w:tcPr>
                  <w:tcW w:w="3515" w:type="pct"/>
                  <w:vAlign w:val="center"/>
                </w:tcPr>
                <w:p w14:paraId="71466DCE" w14:textId="77777777" w:rsidR="003E70EE" w:rsidRDefault="003E70EE" w:rsidP="003E70EE">
                  <w:pPr>
                    <w:spacing w:after="0" w:line="240" w:lineRule="auto"/>
                    <w:ind w:left="144" w:right="144"/>
                    <w:rPr>
                      <w:rFonts w:ascii="Verdana" w:eastAsia="Times New Roman" w:hAnsi="Verdana"/>
                      <w:color w:val="000000"/>
                      <w:sz w:val="16"/>
                      <w:szCs w:val="16"/>
                    </w:rPr>
                  </w:pPr>
                </w:p>
                <w:p w14:paraId="3B7030E6" w14:textId="4FE85419" w:rsidR="003E70EE" w:rsidRDefault="003E70EE" w:rsidP="003E70EE">
                  <w:pPr>
                    <w:spacing w:after="0" w:line="240" w:lineRule="auto"/>
                    <w:ind w:left="144" w:right="144"/>
                    <w:rPr>
                      <w:rFonts w:ascii="Verdana" w:eastAsia="Times New Roman" w:hAnsi="Verdana"/>
                      <w:color w:val="000000"/>
                      <w:sz w:val="16"/>
                      <w:szCs w:val="16"/>
                    </w:rPr>
                  </w:pPr>
                  <w:r w:rsidRPr="003E70EE">
                    <w:rPr>
                      <w:rFonts w:ascii="Verdana" w:eastAsia="Times New Roman" w:hAnsi="Verdana"/>
                      <w:color w:val="000000"/>
                      <w:sz w:val="16"/>
                      <w:szCs w:val="16"/>
                    </w:rPr>
                    <w:t xml:space="preserve">We’ve all had those days when we feel we’re surrounded by idiots who just cannot comprehend what we’re saying. In saner rational moments, we also understand that they’re not actually idiots (with a few exceptions), but they’re people who think and process differently than we do. That’s the premise of Thomas Erikson’s book. The subtitle “How </w:t>
                  </w:r>
                  <w:proofErr w:type="gramStart"/>
                  <w:r w:rsidRPr="003E70EE">
                    <w:rPr>
                      <w:rFonts w:ascii="Verdana" w:eastAsia="Times New Roman" w:hAnsi="Verdana"/>
                      <w:color w:val="000000"/>
                      <w:sz w:val="16"/>
                      <w:szCs w:val="16"/>
                    </w:rPr>
                    <w:t>To</w:t>
                  </w:r>
                  <w:proofErr w:type="gramEnd"/>
                  <w:r w:rsidRPr="003E70EE">
                    <w:rPr>
                      <w:rFonts w:ascii="Verdana" w:eastAsia="Times New Roman" w:hAnsi="Verdana"/>
                      <w:color w:val="000000"/>
                      <w:sz w:val="16"/>
                      <w:szCs w:val="16"/>
                    </w:rPr>
                    <w:t xml:space="preserve"> Effectively Communicate With Each In Business (and Life) " describes the contents better.</w:t>
                  </w:r>
                </w:p>
                <w:p w14:paraId="5809E653" w14:textId="77777777" w:rsidR="003E70EE" w:rsidRDefault="003E70EE" w:rsidP="003E70EE">
                  <w:pPr>
                    <w:spacing w:after="0" w:line="240" w:lineRule="auto"/>
                    <w:ind w:left="144" w:right="144"/>
                    <w:rPr>
                      <w:rFonts w:ascii="Verdana" w:eastAsia="Times New Roman" w:hAnsi="Verdana"/>
                      <w:color w:val="000000"/>
                      <w:sz w:val="16"/>
                      <w:szCs w:val="16"/>
                    </w:rPr>
                  </w:pPr>
                </w:p>
                <w:p w14:paraId="43A5A8BC" w14:textId="5390C1B0" w:rsidR="003E70EE" w:rsidRDefault="003E70EE" w:rsidP="003E70EE">
                  <w:pPr>
                    <w:spacing w:after="0" w:line="240" w:lineRule="auto"/>
                    <w:ind w:left="144" w:right="144"/>
                    <w:rPr>
                      <w:rFonts w:ascii="Verdana" w:eastAsia="Times New Roman" w:hAnsi="Verdana"/>
                      <w:color w:val="000000"/>
                      <w:sz w:val="16"/>
                      <w:szCs w:val="16"/>
                    </w:rPr>
                  </w:pPr>
                  <w:r w:rsidRPr="003E70EE">
                    <w:rPr>
                      <w:rFonts w:ascii="Verdana" w:eastAsia="Times New Roman" w:hAnsi="Verdana"/>
                      <w:color w:val="000000"/>
                      <w:sz w:val="16"/>
                      <w:szCs w:val="16"/>
                    </w:rPr>
                    <w:t>As technical salespeople, we deal with this effect every day – working with our sales partners, support, development, our boss, and, of course, our customers</w:t>
                  </w:r>
                  <w:r>
                    <w:rPr>
                      <w:rFonts w:ascii="Verdana" w:eastAsia="Times New Roman" w:hAnsi="Verdana"/>
                      <w:color w:val="000000"/>
                      <w:sz w:val="16"/>
                      <w:szCs w:val="16"/>
                    </w:rPr>
                    <w:t xml:space="preserve">. </w:t>
                  </w:r>
                  <w:r w:rsidRPr="003E70EE">
                    <w:rPr>
                      <w:rFonts w:ascii="Verdana" w:eastAsia="Times New Roman" w:hAnsi="Verdana"/>
                      <w:color w:val="000000"/>
                      <w:sz w:val="16"/>
                      <w:szCs w:val="16"/>
                    </w:rPr>
                    <w:t xml:space="preserve">Highly recommended – and if you do like this book, it’s part of a series of “surrounded by” titles from Thomas, which I haven’t yet read but probably will </w:t>
                  </w:r>
                  <w:proofErr w:type="gramStart"/>
                  <w:r w:rsidRPr="003E70EE">
                    <w:rPr>
                      <w:rFonts w:ascii="Verdana" w:eastAsia="Times New Roman" w:hAnsi="Verdana"/>
                      <w:color w:val="000000"/>
                      <w:sz w:val="16"/>
                      <w:szCs w:val="16"/>
                    </w:rPr>
                    <w:t>in the near future</w:t>
                  </w:r>
                  <w:proofErr w:type="gramEnd"/>
                  <w:r w:rsidRPr="003E70EE">
                    <w:rPr>
                      <w:rFonts w:ascii="Verdana" w:eastAsia="Times New Roman" w:hAnsi="Verdana"/>
                      <w:color w:val="000000"/>
                      <w:sz w:val="16"/>
                      <w:szCs w:val="16"/>
                    </w:rPr>
                    <w:t>.</w:t>
                  </w:r>
                </w:p>
              </w:tc>
              <w:tc>
                <w:tcPr>
                  <w:tcW w:w="315" w:type="pct"/>
                </w:tcPr>
                <w:p w14:paraId="4546FDE0" w14:textId="5081A9BB" w:rsidR="003E70EE" w:rsidRDefault="003E70EE" w:rsidP="003E70E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9595DBA" wp14:editId="146D668A">
                        <wp:extent cx="542925" cy="1143000"/>
                        <wp:effectExtent l="0" t="0" r="0" b="0"/>
                        <wp:docPr id="1087839148" name="Picture 1087839148"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51AD2" w:rsidRPr="008C2881" w14:paraId="2FA5997F" w14:textId="77777777" w:rsidTr="00D149BD">
              <w:trPr>
                <w:trHeight w:val="1974"/>
              </w:trPr>
              <w:tc>
                <w:tcPr>
                  <w:tcW w:w="567" w:type="pct"/>
                  <w:vAlign w:val="center"/>
                </w:tcPr>
                <w:p w14:paraId="2D2088F6" w14:textId="0E243DCA" w:rsidR="00951AD2" w:rsidRDefault="00951AD2" w:rsidP="00951AD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F6338F0" wp14:editId="3C8C1EC3">
                        <wp:extent cx="857250" cy="1082024"/>
                        <wp:effectExtent l="0" t="0" r="0" b="4445"/>
                        <wp:docPr id="215"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859592" cy="1084980"/>
                                </a:xfrm>
                                <a:prstGeom prst="rect">
                                  <a:avLst/>
                                </a:prstGeom>
                                <a:noFill/>
                                <a:ln w="9525">
                                  <a:noFill/>
                                  <a:miter lim="800000"/>
                                  <a:headEnd/>
                                  <a:tailEnd/>
                                </a:ln>
                              </pic:spPr>
                            </pic:pic>
                          </a:graphicData>
                        </a:graphic>
                      </wp:inline>
                    </w:drawing>
                  </w:r>
                </w:p>
              </w:tc>
              <w:tc>
                <w:tcPr>
                  <w:tcW w:w="603" w:type="pct"/>
                  <w:vAlign w:val="center"/>
                </w:tcPr>
                <w:p w14:paraId="6684F4EE" w14:textId="776F86C4" w:rsidR="00951AD2" w:rsidRDefault="00951AD2" w:rsidP="00951AD2">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8" w:tgtFrame="_blank" w:tooltip="Never Split The Difference" w:history="1">
                    <w:r>
                      <w:rPr>
                        <w:rFonts w:ascii="Verdana" w:eastAsia="Times New Roman" w:hAnsi="Verdana"/>
                        <w:color w:val="003399"/>
                        <w:sz w:val="16"/>
                        <w:szCs w:val="16"/>
                      </w:rPr>
                      <w:t xml:space="preserve">Never Split </w:t>
                    </w:r>
                    <w:proofErr w:type="gramStart"/>
                    <w:r>
                      <w:rPr>
                        <w:rFonts w:ascii="Verdana" w:eastAsia="Times New Roman" w:hAnsi="Verdana"/>
                        <w:color w:val="003399"/>
                        <w:sz w:val="16"/>
                        <w:szCs w:val="16"/>
                      </w:rPr>
                      <w:t>The</w:t>
                    </w:r>
                    <w:proofErr w:type="gramEnd"/>
                    <w:r>
                      <w:rPr>
                        <w:rFonts w:ascii="Verdana" w:eastAsia="Times New Roman" w:hAnsi="Verdana"/>
                        <w:color w:val="003399"/>
                        <w:sz w:val="16"/>
                        <w:szCs w:val="16"/>
                      </w:rPr>
                      <w:t xml:space="preserve"> Difference</w:t>
                    </w:r>
                  </w:hyperlink>
                  <w:r w:rsidRPr="00BD64A4">
                    <w:rPr>
                      <w:rFonts w:ascii="Verdana" w:eastAsia="Times New Roman" w:hAnsi="Verdana"/>
                      <w:color w:val="000000"/>
                      <w:sz w:val="16"/>
                      <w:szCs w:val="16"/>
                    </w:rPr>
                    <w:t>"</w:t>
                  </w:r>
                </w:p>
                <w:p w14:paraId="15B5435A" w14:textId="77777777" w:rsidR="00951AD2" w:rsidRDefault="00951AD2" w:rsidP="00951AD2">
                  <w:pPr>
                    <w:spacing w:after="0" w:line="240" w:lineRule="auto"/>
                    <w:jc w:val="center"/>
                    <w:rPr>
                      <w:rFonts w:ascii="Verdana" w:eastAsia="Times New Roman" w:hAnsi="Verdana"/>
                      <w:color w:val="000000"/>
                      <w:sz w:val="16"/>
                      <w:szCs w:val="16"/>
                    </w:rPr>
                  </w:pPr>
                </w:p>
                <w:p w14:paraId="54330B33" w14:textId="65E594F5" w:rsidR="00951AD2" w:rsidRDefault="00951AD2" w:rsidP="00951AD2">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Chris Voss</w:t>
                  </w:r>
                </w:p>
              </w:tc>
              <w:tc>
                <w:tcPr>
                  <w:tcW w:w="3515" w:type="pct"/>
                  <w:vAlign w:val="center"/>
                </w:tcPr>
                <w:p w14:paraId="33905CDD" w14:textId="77777777" w:rsidR="00951AD2" w:rsidRDefault="00951AD2" w:rsidP="00951AD2">
                  <w:pPr>
                    <w:spacing w:after="0" w:line="240" w:lineRule="auto"/>
                    <w:ind w:left="144" w:right="144"/>
                    <w:rPr>
                      <w:rFonts w:ascii="Verdana" w:eastAsia="Times New Roman" w:hAnsi="Verdana"/>
                      <w:color w:val="000000"/>
                      <w:sz w:val="16"/>
                      <w:szCs w:val="16"/>
                    </w:rPr>
                  </w:pPr>
                </w:p>
                <w:p w14:paraId="4447464E" w14:textId="606A8675" w:rsidR="00951AD2" w:rsidRDefault="00951AD2" w:rsidP="00951AD2">
                  <w:pPr>
                    <w:spacing w:after="0" w:line="240" w:lineRule="auto"/>
                    <w:ind w:left="144" w:right="144"/>
                    <w:rPr>
                      <w:rFonts w:ascii="Verdana" w:eastAsia="Times New Roman" w:hAnsi="Verdana"/>
                      <w:color w:val="000000"/>
                      <w:sz w:val="16"/>
                      <w:szCs w:val="16"/>
                    </w:rPr>
                  </w:pPr>
                  <w:r w:rsidRPr="009B4F5E">
                    <w:rPr>
                      <w:rFonts w:ascii="Verdana" w:eastAsia="Times New Roman" w:hAnsi="Verdana"/>
                      <w:color w:val="000000"/>
                      <w:sz w:val="16"/>
                      <w:szCs w:val="16"/>
                    </w:rPr>
                    <w:t xml:space="preserve">As </w:t>
                  </w:r>
                  <w:r>
                    <w:rPr>
                      <w:rFonts w:ascii="Verdana" w:eastAsia="Times New Roman" w:hAnsi="Verdana"/>
                      <w:color w:val="000000"/>
                      <w:sz w:val="16"/>
                      <w:szCs w:val="16"/>
                    </w:rPr>
                    <w:t>SEs</w:t>
                  </w:r>
                  <w:r w:rsidRPr="009B4F5E">
                    <w:rPr>
                      <w:rFonts w:ascii="Verdana" w:eastAsia="Times New Roman" w:hAnsi="Verdana"/>
                      <w:color w:val="000000"/>
                      <w:sz w:val="16"/>
                      <w:szCs w:val="16"/>
                    </w:rPr>
                    <w:t xml:space="preserve"> we negotiate every day – with customers, sales reps, our boss, product management, engineering, </w:t>
                  </w:r>
                  <w:proofErr w:type="gramStart"/>
                  <w:r w:rsidRPr="009B4F5E">
                    <w:rPr>
                      <w:rFonts w:ascii="Verdana" w:eastAsia="Times New Roman" w:hAnsi="Verdana"/>
                      <w:color w:val="000000"/>
                      <w:sz w:val="16"/>
                      <w:szCs w:val="16"/>
                    </w:rPr>
                    <w:t>support</w:t>
                  </w:r>
                  <w:proofErr w:type="gramEnd"/>
                  <w:r w:rsidRPr="009B4F5E">
                    <w:rPr>
                      <w:rFonts w:ascii="Verdana" w:eastAsia="Times New Roman" w:hAnsi="Verdana"/>
                      <w:color w:val="000000"/>
                      <w:sz w:val="16"/>
                      <w:szCs w:val="16"/>
                    </w:rPr>
                    <w:t xml:space="preserve"> and the list goes on. Negotiating is a truly important business skill, which Chris Voss approaches from an entirely different angle in Never Split </w:t>
                  </w:r>
                  <w:proofErr w:type="gramStart"/>
                  <w:r w:rsidRPr="009B4F5E">
                    <w:rPr>
                      <w:rFonts w:ascii="Verdana" w:eastAsia="Times New Roman" w:hAnsi="Verdana"/>
                      <w:color w:val="000000"/>
                      <w:sz w:val="16"/>
                      <w:szCs w:val="16"/>
                    </w:rPr>
                    <w:t>The</w:t>
                  </w:r>
                  <w:proofErr w:type="gramEnd"/>
                  <w:r w:rsidRPr="009B4F5E">
                    <w:rPr>
                      <w:rFonts w:ascii="Verdana" w:eastAsia="Times New Roman" w:hAnsi="Verdana"/>
                      <w:color w:val="000000"/>
                      <w:sz w:val="16"/>
                      <w:szCs w:val="16"/>
                    </w:rPr>
                    <w:t xml:space="preserve"> Difference. Chris is a former hostage negotiator with the FBI who has transferred that hard-earned knowledge into the business world.</w:t>
                  </w:r>
                  <w:r>
                    <w:rPr>
                      <w:rFonts w:ascii="Verdana" w:eastAsia="Times New Roman" w:hAnsi="Verdana"/>
                      <w:color w:val="000000"/>
                      <w:sz w:val="16"/>
                      <w:szCs w:val="16"/>
                    </w:rPr>
                    <w:t xml:space="preserve"> </w:t>
                  </w:r>
                </w:p>
                <w:p w14:paraId="7D60E4C4" w14:textId="77777777" w:rsidR="00951AD2" w:rsidRDefault="00951AD2" w:rsidP="00951AD2">
                  <w:pPr>
                    <w:spacing w:after="0" w:line="240" w:lineRule="auto"/>
                    <w:ind w:left="144" w:right="144"/>
                    <w:rPr>
                      <w:rFonts w:ascii="Verdana" w:eastAsia="Times New Roman" w:hAnsi="Verdana"/>
                      <w:color w:val="000000"/>
                      <w:sz w:val="16"/>
                      <w:szCs w:val="16"/>
                    </w:rPr>
                  </w:pPr>
                </w:p>
                <w:p w14:paraId="09352985" w14:textId="0EBC3BC3" w:rsidR="00951AD2" w:rsidRPr="006863C9" w:rsidRDefault="00951AD2" w:rsidP="00951AD2">
                  <w:pPr>
                    <w:spacing w:after="0" w:line="240" w:lineRule="auto"/>
                    <w:ind w:left="144" w:right="144"/>
                    <w:rPr>
                      <w:rFonts w:ascii="Verdana" w:eastAsia="Times New Roman" w:hAnsi="Verdana"/>
                      <w:color w:val="000000"/>
                      <w:sz w:val="16"/>
                      <w:szCs w:val="16"/>
                    </w:rPr>
                  </w:pPr>
                  <w:r w:rsidRPr="009B4F5E">
                    <w:rPr>
                      <w:rFonts w:ascii="Verdana" w:eastAsia="Times New Roman" w:hAnsi="Verdana"/>
                      <w:color w:val="000000"/>
                      <w:sz w:val="16"/>
                      <w:szCs w:val="16"/>
                    </w:rPr>
                    <w:t xml:space="preserve">You </w:t>
                  </w:r>
                  <w:r>
                    <w:rPr>
                      <w:rFonts w:ascii="Verdana" w:eastAsia="Times New Roman" w:hAnsi="Verdana"/>
                      <w:color w:val="000000"/>
                      <w:sz w:val="16"/>
                      <w:szCs w:val="16"/>
                    </w:rPr>
                    <w:t>must</w:t>
                  </w:r>
                  <w:r w:rsidRPr="009B4F5E">
                    <w:rPr>
                      <w:rFonts w:ascii="Verdana" w:eastAsia="Times New Roman" w:hAnsi="Verdana"/>
                      <w:color w:val="000000"/>
                      <w:sz w:val="16"/>
                      <w:szCs w:val="16"/>
                    </w:rPr>
                    <w:t xml:space="preserve"> be prepared for the analogies and context switches between hostage negotiating and business negotiating, although ultimately</w:t>
                  </w:r>
                  <w:r>
                    <w:rPr>
                      <w:rFonts w:ascii="Verdana" w:eastAsia="Times New Roman" w:hAnsi="Verdana"/>
                      <w:color w:val="000000"/>
                      <w:sz w:val="16"/>
                      <w:szCs w:val="16"/>
                    </w:rPr>
                    <w:t>,</w:t>
                  </w:r>
                  <w:r w:rsidRPr="009B4F5E">
                    <w:rPr>
                      <w:rFonts w:ascii="Verdana" w:eastAsia="Times New Roman" w:hAnsi="Verdana"/>
                      <w:color w:val="000000"/>
                      <w:sz w:val="16"/>
                      <w:szCs w:val="16"/>
                    </w:rPr>
                    <w:t xml:space="preserve"> you’ll see there are many structural similarities. For the SE who feels that both their calendar and their reps are out of control, there are many takeaways from this book that will help you. A great</w:t>
                  </w:r>
                  <w:r>
                    <w:rPr>
                      <w:rFonts w:ascii="Verdana" w:eastAsia="Times New Roman" w:hAnsi="Verdana"/>
                      <w:color w:val="000000"/>
                      <w:sz w:val="16"/>
                      <w:szCs w:val="16"/>
                    </w:rPr>
                    <w:t xml:space="preserve"> read!</w:t>
                  </w:r>
                </w:p>
                <w:p w14:paraId="45418875" w14:textId="77777777" w:rsidR="00951AD2" w:rsidRPr="00DB671F" w:rsidRDefault="00951AD2" w:rsidP="00951AD2">
                  <w:pPr>
                    <w:pStyle w:val="NormalWeb"/>
                    <w:spacing w:before="0" w:beforeAutospacing="0"/>
                    <w:rPr>
                      <w:rFonts w:ascii="Verdana" w:hAnsi="Verdana"/>
                      <w:sz w:val="16"/>
                      <w:szCs w:val="16"/>
                    </w:rPr>
                  </w:pPr>
                </w:p>
              </w:tc>
              <w:tc>
                <w:tcPr>
                  <w:tcW w:w="315" w:type="pct"/>
                </w:tcPr>
                <w:p w14:paraId="7E1CBDAD" w14:textId="57867F99" w:rsidR="00951AD2" w:rsidRDefault="00951AD2" w:rsidP="00951AD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5DD9F7D5" wp14:editId="0E058BC3">
                        <wp:extent cx="542925" cy="1143000"/>
                        <wp:effectExtent l="0" t="0" r="0" b="0"/>
                        <wp:docPr id="216" name="Picture 216"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B671F" w:rsidRPr="008C2881" w14:paraId="7FB37D2E" w14:textId="77777777" w:rsidTr="00D149BD">
              <w:trPr>
                <w:trHeight w:val="1974"/>
              </w:trPr>
              <w:tc>
                <w:tcPr>
                  <w:tcW w:w="567" w:type="pct"/>
                  <w:vAlign w:val="center"/>
                </w:tcPr>
                <w:p w14:paraId="6C893D7D" w14:textId="7FC1CBF3" w:rsidR="00DB671F" w:rsidRDefault="00DB671F" w:rsidP="00DB671F">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48BA34DE" wp14:editId="5A54923C">
                        <wp:extent cx="895350" cy="1247703"/>
                        <wp:effectExtent l="0" t="0" r="0" b="0"/>
                        <wp:docPr id="659947656" name="Picture 659947656">
                          <a:hlinkClick xmlns:a="http://schemas.openxmlformats.org/drawingml/2006/main" r:id="rId19" tooltip="Nud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47656" name="Picture 659947656">
                                  <a:hlinkClick r:id="rId19" tooltip="Nudge!"/>
                                </pic:cNvPr>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896337" cy="1249079"/>
                                </a:xfrm>
                                <a:prstGeom prst="rect">
                                  <a:avLst/>
                                </a:prstGeom>
                                <a:noFill/>
                                <a:ln w="9525">
                                  <a:noFill/>
                                  <a:miter lim="800000"/>
                                  <a:headEnd/>
                                  <a:tailEnd/>
                                </a:ln>
                              </pic:spPr>
                            </pic:pic>
                          </a:graphicData>
                        </a:graphic>
                      </wp:inline>
                    </w:drawing>
                  </w:r>
                </w:p>
              </w:tc>
              <w:tc>
                <w:tcPr>
                  <w:tcW w:w="603" w:type="pct"/>
                  <w:vAlign w:val="center"/>
                </w:tcPr>
                <w:p w14:paraId="3435ACB3" w14:textId="070E47CA" w:rsidR="00DB671F" w:rsidRPr="006A79BC" w:rsidRDefault="00DB671F" w:rsidP="00DB671F">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"https://amzn.to/45GbRZT" \o "Nudge"</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Nu</w:t>
                  </w:r>
                  <w:r>
                    <w:rPr>
                      <w:rStyle w:val="Hyperlink"/>
                    </w:rPr>
                    <w:t>dge – The Final Edition”</w:t>
                  </w:r>
                </w:p>
                <w:p w14:paraId="0A2F2BB8" w14:textId="77777777" w:rsidR="00DB671F" w:rsidRDefault="00DB671F" w:rsidP="00DB671F">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6808CA3C" w14:textId="4E2ED85F" w:rsidR="00DB671F" w:rsidRDefault="00DB671F" w:rsidP="00DB671F">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Richard Thaler &amp; Cass Sunstein</w:t>
                  </w:r>
                </w:p>
              </w:tc>
              <w:tc>
                <w:tcPr>
                  <w:tcW w:w="3515" w:type="pct"/>
                  <w:vAlign w:val="center"/>
                </w:tcPr>
                <w:p w14:paraId="14ADFFB1" w14:textId="77777777" w:rsidR="00DB671F" w:rsidRDefault="00DB671F" w:rsidP="00DB671F">
                  <w:pPr>
                    <w:pStyle w:val="NormalWeb"/>
                    <w:spacing w:before="0" w:beforeAutospacing="0"/>
                    <w:rPr>
                      <w:rFonts w:ascii="Verdana" w:hAnsi="Verdana"/>
                      <w:sz w:val="16"/>
                      <w:szCs w:val="16"/>
                    </w:rPr>
                  </w:pPr>
                  <w:r w:rsidRPr="00DB671F">
                    <w:rPr>
                      <w:rFonts w:ascii="Verdana" w:hAnsi="Verdana"/>
                      <w:sz w:val="16"/>
                      <w:szCs w:val="16"/>
                    </w:rPr>
                    <w:t>I truly enjoyed reading Nudge, The Final Edition. I found it funny, insightful, well-written, and full of ideas – not just for Sales Engineers. If you think about our profession, extending the analogy, salespeople tend to be aggressive and push and shove, while SEs are kinder and gentler, and we like to nudge our customers, peers, and partners. Nobel Prize winner Richard Thaler and his colleague Cass Sunstein explain the process of becoming a choice architect and how that can subtly influence the behavior of others</w:t>
                  </w:r>
                  <w:r>
                    <w:rPr>
                      <w:rFonts w:ascii="Verdana" w:hAnsi="Verdana"/>
                      <w:sz w:val="16"/>
                      <w:szCs w:val="16"/>
                    </w:rPr>
                    <w:t>.</w:t>
                  </w:r>
                </w:p>
                <w:p w14:paraId="34435A4E" w14:textId="0B55EAF1" w:rsidR="00DB671F" w:rsidRPr="00FB66AC" w:rsidRDefault="00DB671F" w:rsidP="00DB671F">
                  <w:pPr>
                    <w:pStyle w:val="NormalWeb"/>
                    <w:spacing w:before="0" w:beforeAutospacing="0"/>
                    <w:rPr>
                      <w:rFonts w:ascii="Verdana" w:hAnsi="Verdana"/>
                      <w:sz w:val="16"/>
                      <w:szCs w:val="16"/>
                    </w:rPr>
                  </w:pPr>
                  <w:r w:rsidRPr="00DB671F">
                    <w:rPr>
                      <w:rFonts w:ascii="Verdana" w:hAnsi="Verdana"/>
                      <w:sz w:val="16"/>
                      <w:szCs w:val="16"/>
                    </w:rPr>
                    <w:t>As a bonus, you can use the ideas for improving your personal life around health, wealth, and happiness. Buy this book. You’ll need to do some conversion work to make it relevant to your personal situation, but it’s worth it.</w:t>
                  </w:r>
                </w:p>
              </w:tc>
              <w:tc>
                <w:tcPr>
                  <w:tcW w:w="315" w:type="pct"/>
                </w:tcPr>
                <w:p w14:paraId="16EC3B81" w14:textId="40E5F5F6" w:rsidR="00DB671F" w:rsidRDefault="00DB671F" w:rsidP="00DB671F">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5119C10C" wp14:editId="640FCBAA">
                        <wp:extent cx="542925" cy="1381125"/>
                        <wp:effectExtent l="0" t="0" r="9525" b="9525"/>
                        <wp:docPr id="6291623" name="Picture 629162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6945" w:rsidRPr="008C2881" w14:paraId="420857E2" w14:textId="77777777" w:rsidTr="00D149BD">
              <w:trPr>
                <w:trHeight w:val="1974"/>
              </w:trPr>
              <w:tc>
                <w:tcPr>
                  <w:tcW w:w="567" w:type="pct"/>
                  <w:vAlign w:val="center"/>
                </w:tcPr>
                <w:p w14:paraId="0D849935" w14:textId="7BB712A2" w:rsidR="00816945" w:rsidRDefault="00816945" w:rsidP="00816945">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lastRenderedPageBreak/>
                    <w:drawing>
                      <wp:inline distT="0" distB="0" distL="0" distR="0" wp14:anchorId="3952C5E4" wp14:editId="4DC524B3">
                        <wp:extent cx="873567" cy="1247952"/>
                        <wp:effectExtent l="0" t="0" r="3175" b="0"/>
                        <wp:docPr id="969358962" name="Picture 969358962">
                          <a:hlinkClick xmlns:a="http://schemas.openxmlformats.org/drawingml/2006/main" r:id="rId21" tooltip="Digital Body Langu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58962" name="Picture 969358962">
                                  <a:hlinkClick r:id="rId21" tooltip="Digital Body Language"/>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873567" cy="1247952"/>
                                </a:xfrm>
                                <a:prstGeom prst="rect">
                                  <a:avLst/>
                                </a:prstGeom>
                                <a:noFill/>
                                <a:ln w="9525">
                                  <a:noFill/>
                                  <a:miter lim="800000"/>
                                  <a:headEnd/>
                                  <a:tailEnd/>
                                </a:ln>
                              </pic:spPr>
                            </pic:pic>
                          </a:graphicData>
                        </a:graphic>
                      </wp:inline>
                    </w:drawing>
                  </w:r>
                </w:p>
              </w:tc>
              <w:tc>
                <w:tcPr>
                  <w:tcW w:w="603" w:type="pct"/>
                  <w:vAlign w:val="center"/>
                </w:tcPr>
                <w:p w14:paraId="0CAE24E7" w14:textId="3D83FAB8" w:rsidR="00816945" w:rsidRPr="006A79BC" w:rsidRDefault="00816945" w:rsidP="00816945">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"https://amzn.to/3YlaVa8" \o "Rule Makers Breakers"</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Digital Body Language”</w:t>
                  </w:r>
                </w:p>
                <w:p w14:paraId="0FCA6672" w14:textId="77777777" w:rsidR="00816945" w:rsidRDefault="00816945" w:rsidP="00816945">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32F63529" w14:textId="2C62A548" w:rsidR="00816945" w:rsidRDefault="00816945" w:rsidP="00816945">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Erica Dhawan</w:t>
                  </w:r>
                </w:p>
              </w:tc>
              <w:tc>
                <w:tcPr>
                  <w:tcW w:w="3515" w:type="pct"/>
                  <w:vAlign w:val="center"/>
                </w:tcPr>
                <w:p w14:paraId="38C34A4F" w14:textId="77777777" w:rsidR="00FB66AC" w:rsidRPr="00FB66AC" w:rsidRDefault="00FB66AC" w:rsidP="00FB66AC">
                  <w:pPr>
                    <w:pStyle w:val="NormalWeb"/>
                    <w:spacing w:before="0" w:beforeAutospacing="0"/>
                    <w:rPr>
                      <w:rFonts w:ascii="Verdana" w:hAnsi="Verdana"/>
                      <w:sz w:val="16"/>
                      <w:szCs w:val="16"/>
                    </w:rPr>
                  </w:pPr>
                  <w:r w:rsidRPr="00FB66AC">
                    <w:rPr>
                      <w:rFonts w:ascii="Verdana" w:hAnsi="Verdana"/>
                      <w:sz w:val="16"/>
                      <w:szCs w:val="16"/>
                    </w:rPr>
                    <w:t xml:space="preserve">In “Digital Body Language,” celebrated collaboration guru and self-described passionate communications junkie Erica Dhawan takes us through the (not-so-new) world of digital interactions. This book was a major and positive surprise! I’d expected a how-to Zoom/Teams/Meet better book. Instead, Erica takes a much broader view of digital interactions, which includes texting, email, phone, Slack, WhatsApp, etc. </w:t>
                  </w:r>
                </w:p>
                <w:p w14:paraId="2A62347F" w14:textId="3706820E" w:rsidR="00816945" w:rsidRPr="00EE62B3" w:rsidRDefault="00FB66AC" w:rsidP="00FB66AC">
                  <w:pPr>
                    <w:pStyle w:val="NormalWeb"/>
                    <w:spacing w:after="0"/>
                    <w:rPr>
                      <w:rFonts w:ascii="Verdana" w:hAnsi="Verdana"/>
                      <w:sz w:val="16"/>
                      <w:szCs w:val="16"/>
                    </w:rPr>
                  </w:pPr>
                  <w:r w:rsidRPr="00FB66AC">
                    <w:rPr>
                      <w:rFonts w:ascii="Verdana" w:hAnsi="Verdana"/>
                      <w:sz w:val="16"/>
                      <w:szCs w:val="16"/>
                    </w:rPr>
                    <w:t xml:space="preserve">Each chapter presents a different view of the various digital body language types, ultimately broken down by culture, country, generational, and even gender (yes, there are fundamental differences). It’s certainly made me take a hard look at how I can more effectively communicate with “people </w:t>
                  </w:r>
                  <w:proofErr w:type="gramStart"/>
                  <w:r w:rsidRPr="00FB66AC">
                    <w:rPr>
                      <w:rFonts w:ascii="Verdana" w:hAnsi="Verdana"/>
                      <w:sz w:val="16"/>
                      <w:szCs w:val="16"/>
                    </w:rPr>
                    <w:t>not like</w:t>
                  </w:r>
                  <w:proofErr w:type="gramEnd"/>
                  <w:r w:rsidRPr="00FB66AC">
                    <w:rPr>
                      <w:rFonts w:ascii="Verdana" w:hAnsi="Verdana"/>
                      <w:sz w:val="16"/>
                      <w:szCs w:val="16"/>
                    </w:rPr>
                    <w:t xml:space="preserve"> me.” I’d recommend this book as essential and relatively quick reading for anyone, not just for my usual SE audience!</w:t>
                  </w:r>
                </w:p>
              </w:tc>
              <w:tc>
                <w:tcPr>
                  <w:tcW w:w="315" w:type="pct"/>
                </w:tcPr>
                <w:p w14:paraId="1484B45F" w14:textId="27488053" w:rsidR="00816945" w:rsidRDefault="00816945" w:rsidP="00816945">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36FA833" wp14:editId="0D948146">
                        <wp:extent cx="542925" cy="1381125"/>
                        <wp:effectExtent l="0" t="0" r="9525" b="9525"/>
                        <wp:docPr id="136067135" name="Picture 136067135"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62B3" w:rsidRPr="008C2881" w14:paraId="36B1DD9B" w14:textId="77777777" w:rsidTr="00D149BD">
              <w:trPr>
                <w:trHeight w:val="1974"/>
              </w:trPr>
              <w:tc>
                <w:tcPr>
                  <w:tcW w:w="567" w:type="pct"/>
                  <w:vAlign w:val="center"/>
                </w:tcPr>
                <w:p w14:paraId="2399185D" w14:textId="786D67ED" w:rsidR="00EE62B3" w:rsidRDefault="00EE62B3" w:rsidP="00EE62B3">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838E051" wp14:editId="51292455">
                        <wp:extent cx="873567" cy="1326293"/>
                        <wp:effectExtent l="0" t="0" r="3175" b="7620"/>
                        <wp:docPr id="846280680" name="Picture 84628068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80680" name="Picture 84628068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873567" cy="1326293"/>
                                </a:xfrm>
                                <a:prstGeom prst="rect">
                                  <a:avLst/>
                                </a:prstGeom>
                                <a:noFill/>
                                <a:ln w="9525">
                                  <a:noFill/>
                                  <a:miter lim="800000"/>
                                  <a:headEnd/>
                                  <a:tailEnd/>
                                </a:ln>
                              </pic:spPr>
                            </pic:pic>
                          </a:graphicData>
                        </a:graphic>
                      </wp:inline>
                    </w:drawing>
                  </w:r>
                </w:p>
              </w:tc>
              <w:tc>
                <w:tcPr>
                  <w:tcW w:w="603" w:type="pct"/>
                  <w:vAlign w:val="center"/>
                </w:tcPr>
                <w:p w14:paraId="47A76F12" w14:textId="11DE1874" w:rsidR="00EE62B3" w:rsidRPr="006A79BC" w:rsidRDefault="00EE62B3" w:rsidP="00EE62B3">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"https://amzn.to/3NMTyKL" \o "Rule Makers Breakers"</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Rule Makers Rule Breakers”</w:t>
                  </w:r>
                </w:p>
                <w:p w14:paraId="7D5CD170" w14:textId="77777777" w:rsidR="00EE62B3" w:rsidRDefault="00EE62B3" w:rsidP="00EE62B3">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4348738A" w14:textId="3BF9DE01" w:rsidR="00EE62B3" w:rsidRDefault="00EE62B3" w:rsidP="00EE62B3">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M</w:t>
                  </w:r>
                  <w:r>
                    <w:rPr>
                      <w:color w:val="000000"/>
                    </w:rPr>
                    <w:t>ichele Gelfand</w:t>
                  </w:r>
                </w:p>
              </w:tc>
              <w:tc>
                <w:tcPr>
                  <w:tcW w:w="3515" w:type="pct"/>
                  <w:vAlign w:val="center"/>
                </w:tcPr>
                <w:p w14:paraId="51A7D291" w14:textId="77777777" w:rsidR="00EE62B3" w:rsidRPr="00EE62B3" w:rsidRDefault="00EE62B3" w:rsidP="00EE62B3">
                  <w:pPr>
                    <w:pStyle w:val="NormalWeb"/>
                    <w:spacing w:after="0"/>
                    <w:rPr>
                      <w:rFonts w:ascii="Verdana" w:hAnsi="Verdana"/>
                      <w:sz w:val="16"/>
                      <w:szCs w:val="16"/>
                    </w:rPr>
                  </w:pPr>
                  <w:r w:rsidRPr="00EE62B3">
                    <w:rPr>
                      <w:rFonts w:ascii="Verdana" w:hAnsi="Verdana"/>
                      <w:sz w:val="16"/>
                      <w:szCs w:val="16"/>
                    </w:rPr>
                    <w:t xml:space="preserve">In “Rule Makers, Rule Breakers,” celebrated cultural psychologist Michele Gelfand guides us through the tangle of human culture. She believes that much of the way we </w:t>
                  </w:r>
                  <w:proofErr w:type="gramStart"/>
                  <w:r w:rsidRPr="00EE62B3">
                    <w:rPr>
                      <w:rFonts w:ascii="Verdana" w:hAnsi="Verdana"/>
                      <w:sz w:val="16"/>
                      <w:szCs w:val="16"/>
                    </w:rPr>
                    <w:t>think</w:t>
                  </w:r>
                  <w:proofErr w:type="gramEnd"/>
                  <w:r w:rsidRPr="00EE62B3">
                    <w:rPr>
                      <w:rFonts w:ascii="Verdana" w:hAnsi="Verdana"/>
                      <w:sz w:val="16"/>
                      <w:szCs w:val="16"/>
                    </w:rPr>
                    <w:t xml:space="preserve"> and act derives from a key difference in how tightly (or loosely) we stick to cultural norms. Why are clocks in Germany so accurate, whilst in Brazil, they’re frequently wrong? Why is the driver of a BMW more likely to run a red light than a Kia? Why is living (and selling) so different in Singapore vs New Zealand or Israel? </w:t>
                  </w:r>
                </w:p>
                <w:p w14:paraId="4D85411C" w14:textId="49366ABB" w:rsidR="00EE62B3" w:rsidRPr="00DA0BD8" w:rsidRDefault="00EE62B3" w:rsidP="00EE62B3">
                  <w:pPr>
                    <w:pStyle w:val="NormalWeb"/>
                    <w:spacing w:before="0" w:beforeAutospacing="0" w:after="0" w:afterAutospacing="0"/>
                    <w:rPr>
                      <w:rFonts w:ascii="Verdana" w:hAnsi="Verdana"/>
                      <w:sz w:val="16"/>
                      <w:szCs w:val="16"/>
                    </w:rPr>
                  </w:pPr>
                  <w:r w:rsidRPr="00EE62B3">
                    <w:rPr>
                      <w:rFonts w:ascii="Verdana" w:hAnsi="Verdana"/>
                      <w:sz w:val="16"/>
                      <w:szCs w:val="16"/>
                    </w:rPr>
                    <w:t xml:space="preserve">I found this to be a </w:t>
                  </w:r>
                  <w:proofErr w:type="gramStart"/>
                  <w:r w:rsidRPr="00EE62B3">
                    <w:rPr>
                      <w:rFonts w:ascii="Verdana" w:hAnsi="Verdana"/>
                      <w:sz w:val="16"/>
                      <w:szCs w:val="16"/>
                    </w:rPr>
                    <w:t>really fun</w:t>
                  </w:r>
                  <w:proofErr w:type="gramEnd"/>
                  <w:r w:rsidRPr="00EE62B3">
                    <w:rPr>
                      <w:rFonts w:ascii="Verdana" w:hAnsi="Verdana"/>
                      <w:sz w:val="16"/>
                      <w:szCs w:val="16"/>
                    </w:rPr>
                    <w:t xml:space="preserve"> and enlightening book to read, with a number of small “ah-ha” moments hidden inside of it. It’s really given me a different viewpoint on why certain peoples, countries, states, and classes act the way they act. Reading this in conjunction with Erin Meyer’s “</w:t>
                  </w:r>
                  <w:hyperlink r:id="rId25" w:history="1">
                    <w:r w:rsidRPr="00EE62B3">
                      <w:rPr>
                        <w:rStyle w:val="Hyperlink"/>
                        <w:rFonts w:ascii="Verdana" w:hAnsi="Verdana"/>
                        <w:sz w:val="16"/>
                        <w:szCs w:val="16"/>
                      </w:rPr>
                      <w:t>The Culture Map</w:t>
                    </w:r>
                  </w:hyperlink>
                  <w:r w:rsidRPr="00EE62B3">
                    <w:rPr>
                      <w:rFonts w:ascii="Verdana" w:hAnsi="Verdana"/>
                      <w:sz w:val="16"/>
                      <w:szCs w:val="16"/>
                    </w:rPr>
                    <w:t>” is eye-opening.</w:t>
                  </w:r>
                </w:p>
              </w:tc>
              <w:tc>
                <w:tcPr>
                  <w:tcW w:w="315" w:type="pct"/>
                </w:tcPr>
                <w:p w14:paraId="0C1FB00F" w14:textId="1B021ADC" w:rsidR="00EE62B3" w:rsidRDefault="00EE62B3" w:rsidP="00EE62B3">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ACD1921" wp14:editId="6949CB19">
                        <wp:extent cx="542925" cy="1381125"/>
                        <wp:effectExtent l="0" t="0" r="9525" b="9525"/>
                        <wp:docPr id="231180776" name="Picture 231180776"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49BD" w:rsidRPr="008C2881" w14:paraId="78C7F784" w14:textId="77777777" w:rsidTr="00D149BD">
              <w:trPr>
                <w:trHeight w:val="1974"/>
              </w:trPr>
              <w:tc>
                <w:tcPr>
                  <w:tcW w:w="567" w:type="pct"/>
                  <w:vAlign w:val="center"/>
                </w:tcPr>
                <w:p w14:paraId="23885120" w14:textId="36D2108A" w:rsidR="00D149BD" w:rsidRDefault="00D149BD" w:rsidP="00D149BD">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3D15666" wp14:editId="2915A919">
                        <wp:extent cx="873823" cy="1323975"/>
                        <wp:effectExtent l="0" t="0" r="2540" b="0"/>
                        <wp:docPr id="1537744235" name="Picture 153774423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44235" name="Picture 1537744235">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875353" cy="1326293"/>
                                </a:xfrm>
                                <a:prstGeom prst="rect">
                                  <a:avLst/>
                                </a:prstGeom>
                                <a:noFill/>
                                <a:ln w="9525">
                                  <a:noFill/>
                                  <a:miter lim="800000"/>
                                  <a:headEnd/>
                                  <a:tailEnd/>
                                </a:ln>
                              </pic:spPr>
                            </pic:pic>
                          </a:graphicData>
                        </a:graphic>
                      </wp:inline>
                    </w:drawing>
                  </w:r>
                </w:p>
              </w:tc>
              <w:tc>
                <w:tcPr>
                  <w:tcW w:w="603" w:type="pct"/>
                  <w:vAlign w:val="center"/>
                </w:tcPr>
                <w:p w14:paraId="0725C4AD" w14:textId="4BDA4A7E" w:rsidR="00D149BD" w:rsidRPr="006A79BC" w:rsidRDefault="00D149BD" w:rsidP="00D149BD">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"https://amzn.to/3qTlGUM" \o "Quit"</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proofErr w:type="gramStart"/>
                  <w:r>
                    <w:rPr>
                      <w:rStyle w:val="Hyperlink"/>
                      <w:rFonts w:ascii="Verdana" w:eastAsia="Times New Roman" w:hAnsi="Verdana"/>
                      <w:sz w:val="16"/>
                      <w:szCs w:val="16"/>
                    </w:rPr>
                    <w:t>Quit</w:t>
                  </w:r>
                  <w:proofErr w:type="gramEnd"/>
                  <w:r>
                    <w:rPr>
                      <w:rStyle w:val="Hyperlink"/>
                      <w:rFonts w:ascii="Verdana" w:eastAsia="Times New Roman" w:hAnsi="Verdana"/>
                      <w:sz w:val="16"/>
                      <w:szCs w:val="16"/>
                    </w:rPr>
                    <w:t>”</w:t>
                  </w:r>
                </w:p>
                <w:p w14:paraId="4EF6E735" w14:textId="77777777" w:rsidR="00D149BD" w:rsidRDefault="00D149BD" w:rsidP="00D149BD">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3F9CF1CC" w14:textId="079876AD" w:rsidR="00D149BD" w:rsidRDefault="00D149BD" w:rsidP="00D149BD">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A</w:t>
                  </w:r>
                  <w:r>
                    <w:rPr>
                      <w:color w:val="000000"/>
                    </w:rPr>
                    <w:t>nnie Duke</w:t>
                  </w:r>
                </w:p>
              </w:tc>
              <w:tc>
                <w:tcPr>
                  <w:tcW w:w="3515" w:type="pct"/>
                  <w:vAlign w:val="center"/>
                </w:tcPr>
                <w:p w14:paraId="02F4E94B" w14:textId="6AD29FB4" w:rsidR="00D149BD" w:rsidRPr="00BE2A22" w:rsidRDefault="00DA0BD8" w:rsidP="00D149BD">
                  <w:pPr>
                    <w:pStyle w:val="NormalWeb"/>
                    <w:spacing w:before="0" w:beforeAutospacing="0" w:after="0" w:afterAutospacing="0"/>
                    <w:rPr>
                      <w:rFonts w:ascii="Verdana" w:hAnsi="Verdana"/>
                      <w:sz w:val="16"/>
                      <w:szCs w:val="16"/>
                    </w:rPr>
                  </w:pPr>
                  <w:r w:rsidRPr="00DA0BD8">
                    <w:rPr>
                      <w:rFonts w:ascii="Verdana" w:hAnsi="Verdana"/>
                      <w:sz w:val="16"/>
                      <w:szCs w:val="16"/>
                    </w:rPr>
                    <w:t xml:space="preserve">In Quit, World Series </w:t>
                  </w:r>
                  <w:proofErr w:type="gramStart"/>
                  <w:r w:rsidRPr="00DA0BD8">
                    <w:rPr>
                      <w:rFonts w:ascii="Verdana" w:hAnsi="Verdana"/>
                      <w:sz w:val="16"/>
                      <w:szCs w:val="16"/>
                    </w:rPr>
                    <w:t>Of</w:t>
                  </w:r>
                  <w:proofErr w:type="gramEnd"/>
                  <w:r w:rsidRPr="00DA0BD8">
                    <w:rPr>
                      <w:rFonts w:ascii="Verdana" w:hAnsi="Verdana"/>
                      <w:sz w:val="16"/>
                      <w:szCs w:val="16"/>
                    </w:rPr>
                    <w:t xml:space="preserve"> Poker Champion Annie Duke takes us through the science and psychology of quitting and makes a convincing case that it is a business (and personal) decision skill worth developing. It’s a virtue, not a behaviour maligned and despised by so many. I loved her concept of “kill criteria”, which are preset criteria, or gates, which need to be met </w:t>
                  </w:r>
                  <w:proofErr w:type="gramStart"/>
                  <w:r w:rsidRPr="00DA0BD8">
                    <w:rPr>
                      <w:rFonts w:ascii="Verdana" w:hAnsi="Verdana"/>
                      <w:sz w:val="16"/>
                      <w:szCs w:val="16"/>
                    </w:rPr>
                    <w:t>in order to</w:t>
                  </w:r>
                  <w:proofErr w:type="gramEnd"/>
                  <w:r w:rsidRPr="00DA0BD8">
                    <w:rPr>
                      <w:rFonts w:ascii="Verdana" w:hAnsi="Verdana"/>
                      <w:sz w:val="16"/>
                      <w:szCs w:val="16"/>
                    </w:rPr>
                    <w:t xml:space="preserve"> proceed on any endeavor. Think about that in sales – it’s a fantastic way to qualify out of a deal. SEs say that over 40% of sales call that they attend are poor. Not bailing out soon enough is one primary reason for that horrifying statistic. Give it a read!!</w:t>
                  </w:r>
                </w:p>
              </w:tc>
              <w:tc>
                <w:tcPr>
                  <w:tcW w:w="315" w:type="pct"/>
                </w:tcPr>
                <w:p w14:paraId="08A68EFB" w14:textId="1BAA5176" w:rsidR="00D149BD" w:rsidRDefault="00D149BD" w:rsidP="00D149BD">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7003CD8B" wp14:editId="5CF137BE">
                        <wp:extent cx="542925" cy="1381125"/>
                        <wp:effectExtent l="0" t="0" r="9525" b="9525"/>
                        <wp:docPr id="1739836993" name="Picture 173983699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49BD" w:rsidRPr="008C2881" w14:paraId="79ED69CD" w14:textId="77777777" w:rsidTr="00D149BD">
              <w:trPr>
                <w:trHeight w:val="1974"/>
              </w:trPr>
              <w:tc>
                <w:tcPr>
                  <w:tcW w:w="567" w:type="pct"/>
                  <w:vAlign w:val="center"/>
                </w:tcPr>
                <w:p w14:paraId="354C0E19" w14:textId="026E5FEF" w:rsidR="00D149BD" w:rsidRDefault="00D149BD" w:rsidP="00D149BD">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5F630115" wp14:editId="251B72F3">
                        <wp:extent cx="873760" cy="1211580"/>
                        <wp:effectExtent l="0" t="0" r="2540" b="7620"/>
                        <wp:docPr id="1735468869" name="Picture 173546886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68869" name="Picture 1735468869">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874796" cy="1213017"/>
                                </a:xfrm>
                                <a:prstGeom prst="rect">
                                  <a:avLst/>
                                </a:prstGeom>
                                <a:noFill/>
                                <a:ln w="9525">
                                  <a:noFill/>
                                  <a:miter lim="800000"/>
                                  <a:headEnd/>
                                  <a:tailEnd/>
                                </a:ln>
                              </pic:spPr>
                            </pic:pic>
                          </a:graphicData>
                        </a:graphic>
                      </wp:inline>
                    </w:drawing>
                  </w:r>
                </w:p>
              </w:tc>
              <w:tc>
                <w:tcPr>
                  <w:tcW w:w="603" w:type="pct"/>
                  <w:vAlign w:val="center"/>
                </w:tcPr>
                <w:p w14:paraId="0D0A16B3" w14:textId="63542C14" w:rsidR="00D149BD" w:rsidRPr="006A79BC" w:rsidRDefault="00D149BD" w:rsidP="00D149BD">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"https://amzn.to/3LVJ7oe" \o "Deal Crash"</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Deal Crash”</w:t>
                  </w:r>
                </w:p>
                <w:p w14:paraId="57159330" w14:textId="77777777" w:rsidR="00D149BD" w:rsidRDefault="00D149BD" w:rsidP="00D149BD">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41C59E83" w14:textId="6E0A993B" w:rsidR="00D149BD" w:rsidRDefault="00D149BD" w:rsidP="00D149BD">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w:t>
                  </w:r>
                  <w:r>
                    <w:rPr>
                      <w:color w:val="000000"/>
                    </w:rPr>
                    <w:t>aryn Mason</w:t>
                  </w:r>
                </w:p>
              </w:tc>
              <w:tc>
                <w:tcPr>
                  <w:tcW w:w="3515" w:type="pct"/>
                  <w:vAlign w:val="center"/>
                </w:tcPr>
                <w:p w14:paraId="136A1209" w14:textId="77777777" w:rsidR="00D149BD" w:rsidRDefault="00D149BD" w:rsidP="00D149BD">
                  <w:pPr>
                    <w:pStyle w:val="NormalWeb"/>
                    <w:spacing w:before="0" w:beforeAutospacing="0" w:after="0" w:afterAutospacing="0"/>
                    <w:rPr>
                      <w:rFonts w:ascii="Verdana" w:hAnsi="Verdana"/>
                      <w:sz w:val="16"/>
                      <w:szCs w:val="16"/>
                    </w:rPr>
                  </w:pPr>
                  <w:r w:rsidRPr="00D149BD">
                    <w:rPr>
                      <w:rFonts w:ascii="Verdana" w:hAnsi="Verdana"/>
                      <w:sz w:val="16"/>
                      <w:szCs w:val="16"/>
                    </w:rPr>
                    <w:t xml:space="preserve">I’ve always been amazed by tech companies’ reluctance when asked to analyze their wins and losses. Everyone </w:t>
                  </w:r>
                  <w:proofErr w:type="gramStart"/>
                  <w:r w:rsidRPr="00D149BD">
                    <w:rPr>
                      <w:rFonts w:ascii="Verdana" w:hAnsi="Verdana"/>
                      <w:sz w:val="16"/>
                      <w:szCs w:val="16"/>
                    </w:rPr>
                    <w:t>loves the successes</w:t>
                  </w:r>
                  <w:proofErr w:type="gramEnd"/>
                  <w:r w:rsidRPr="00D149BD">
                    <w:rPr>
                      <w:rFonts w:ascii="Verdana" w:hAnsi="Verdana"/>
                      <w:sz w:val="16"/>
                      <w:szCs w:val="16"/>
                    </w:rPr>
                    <w:t>, and they’re email/slacked around the company. The losses are pushed into a corner under the rug. Yet there’s so much to learn from your defeats. Daryn Mason’s Deal Crash guides you through a systematic blame-free process so you can learn from your mistakes</w:t>
                  </w:r>
                  <w:r>
                    <w:rPr>
                      <w:rFonts w:ascii="Verdana" w:hAnsi="Verdana"/>
                      <w:sz w:val="16"/>
                      <w:szCs w:val="16"/>
                    </w:rPr>
                    <w:t xml:space="preserve">. </w:t>
                  </w:r>
                </w:p>
                <w:p w14:paraId="0316529C" w14:textId="77777777" w:rsidR="00D149BD" w:rsidRDefault="00D149BD" w:rsidP="00D149BD">
                  <w:pPr>
                    <w:pStyle w:val="NormalWeb"/>
                    <w:spacing w:before="0" w:beforeAutospacing="0" w:after="0" w:afterAutospacing="0"/>
                  </w:pPr>
                </w:p>
                <w:p w14:paraId="555EE1BA" w14:textId="6742A73A" w:rsidR="00D149BD" w:rsidRPr="00BE2A22" w:rsidRDefault="00D149BD" w:rsidP="00D149BD">
                  <w:pPr>
                    <w:pStyle w:val="NormalWeb"/>
                    <w:spacing w:before="0" w:beforeAutospacing="0" w:after="0" w:afterAutospacing="0"/>
                    <w:rPr>
                      <w:rFonts w:ascii="Verdana" w:hAnsi="Verdana"/>
                      <w:sz w:val="16"/>
                      <w:szCs w:val="16"/>
                    </w:rPr>
                  </w:pPr>
                  <w:r w:rsidRPr="00D149BD">
                    <w:rPr>
                      <w:rFonts w:ascii="Verdana" w:hAnsi="Verdana"/>
                      <w:sz w:val="16"/>
                      <w:szCs w:val="16"/>
                    </w:rPr>
                    <w:t xml:space="preserve">I loved this book and </w:t>
                  </w:r>
                  <w:proofErr w:type="gramStart"/>
                  <w:r w:rsidRPr="00D149BD">
                    <w:rPr>
                      <w:rFonts w:ascii="Verdana" w:hAnsi="Verdana"/>
                      <w:sz w:val="16"/>
                      <w:szCs w:val="16"/>
                    </w:rPr>
                    <w:t>recommend</w:t>
                  </w:r>
                  <w:proofErr w:type="gramEnd"/>
                  <w:r w:rsidRPr="00D149BD">
                    <w:rPr>
                      <w:rFonts w:ascii="Verdana" w:hAnsi="Verdana"/>
                      <w:sz w:val="16"/>
                      <w:szCs w:val="16"/>
                    </w:rPr>
                    <w:t xml:space="preserve"> it – and I’m not suggesting that everyone needs to create a formal W/L review process, but if it just pushes a few organizations to inspect their losses with a view to improve instead of to blame, that’s a “win”!</w:t>
                  </w:r>
                </w:p>
              </w:tc>
              <w:tc>
                <w:tcPr>
                  <w:tcW w:w="315" w:type="pct"/>
                </w:tcPr>
                <w:p w14:paraId="34068A1E" w14:textId="76D5FFFB" w:rsidR="00D149BD" w:rsidRDefault="00D149BD" w:rsidP="00D149BD">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ACA3753" wp14:editId="0AB91770">
                        <wp:extent cx="542925" cy="1381125"/>
                        <wp:effectExtent l="0" t="0" r="9525" b="9525"/>
                        <wp:docPr id="1221213414" name="Picture 122121341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2A22" w:rsidRPr="008C2881" w14:paraId="4EDC7D7B" w14:textId="77777777" w:rsidTr="00D149BD">
              <w:trPr>
                <w:trHeight w:val="1974"/>
              </w:trPr>
              <w:tc>
                <w:tcPr>
                  <w:tcW w:w="567" w:type="pct"/>
                  <w:vAlign w:val="center"/>
                </w:tcPr>
                <w:p w14:paraId="35B7052E" w14:textId="304AF18A" w:rsidR="00BE2A22" w:rsidRDefault="00BE2A22" w:rsidP="00BE2A2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lastRenderedPageBreak/>
                    <w:drawing>
                      <wp:inline distT="0" distB="0" distL="0" distR="0" wp14:anchorId="46211127" wp14:editId="24BFB451">
                        <wp:extent cx="962025" cy="1209675"/>
                        <wp:effectExtent l="0" t="0" r="9525" b="0"/>
                        <wp:docPr id="44" name="Picture 4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962303" cy="1210024"/>
                                </a:xfrm>
                                <a:prstGeom prst="rect">
                                  <a:avLst/>
                                </a:prstGeom>
                                <a:noFill/>
                                <a:ln w="9525">
                                  <a:noFill/>
                                  <a:miter lim="800000"/>
                                  <a:headEnd/>
                                  <a:tailEnd/>
                                </a:ln>
                              </pic:spPr>
                            </pic:pic>
                          </a:graphicData>
                        </a:graphic>
                      </wp:inline>
                    </w:drawing>
                  </w:r>
                </w:p>
              </w:tc>
              <w:tc>
                <w:tcPr>
                  <w:tcW w:w="603" w:type="pct"/>
                  <w:vAlign w:val="center"/>
                </w:tcPr>
                <w:p w14:paraId="5D09C0F4" w14:textId="3CE39D08" w:rsidR="00BE2A22" w:rsidRPr="006A79BC" w:rsidRDefault="00BE2A22" w:rsidP="00BE2A22">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sidR="00DA0BD8">
                    <w:rPr>
                      <w:rFonts w:ascii="Verdana" w:eastAsia="Times New Roman" w:hAnsi="Verdana"/>
                      <w:sz w:val="16"/>
                      <w:szCs w:val="16"/>
                    </w:rPr>
                    <w:instrText>HYPERLINK "https://amzn.to/3ZVAcrp" \o "Qualified Sales Leader"</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The Qualified Sales Leader”</w:t>
                  </w:r>
                </w:p>
                <w:p w14:paraId="5A3C3245" w14:textId="77777777" w:rsidR="00BE2A22" w:rsidRDefault="00BE2A22" w:rsidP="00BE2A22">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494E8835" w14:textId="4748E813" w:rsidR="00BE2A22" w:rsidRDefault="00BE2A22" w:rsidP="00BE2A22">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John McMahon</w:t>
                  </w:r>
                </w:p>
              </w:tc>
              <w:tc>
                <w:tcPr>
                  <w:tcW w:w="3515" w:type="pct"/>
                  <w:vAlign w:val="center"/>
                </w:tcPr>
                <w:p w14:paraId="5A71A5F8" w14:textId="77777777" w:rsidR="00BE2A22" w:rsidRDefault="00BE2A22" w:rsidP="00BE2A22">
                  <w:pPr>
                    <w:pStyle w:val="NormalWeb"/>
                    <w:spacing w:before="0" w:beforeAutospacing="0" w:after="0" w:afterAutospacing="0"/>
                  </w:pPr>
                  <w:r w:rsidRPr="00BE2A22">
                    <w:rPr>
                      <w:rFonts w:ascii="Verdana" w:hAnsi="Verdana"/>
                      <w:sz w:val="16"/>
                      <w:szCs w:val="16"/>
                    </w:rPr>
                    <w:t xml:space="preserve">Every now and again, you read a book that just frustrates you. This is one of those books. It's overly focused on the worst characteristics of an old-school sales rep and how to manage those individuals. So, yes - it does a decent job of banging home the basics and foundational skills of qualification and is useful for the </w:t>
                  </w:r>
                  <w:proofErr w:type="gramStart"/>
                  <w:r w:rsidRPr="00BE2A22">
                    <w:rPr>
                      <w:rFonts w:ascii="Verdana" w:hAnsi="Verdana"/>
                      <w:sz w:val="16"/>
                      <w:szCs w:val="16"/>
                    </w:rPr>
                    <w:t>first time</w:t>
                  </w:r>
                  <w:proofErr w:type="gramEnd"/>
                  <w:r w:rsidRPr="00BE2A22">
                    <w:rPr>
                      <w:rFonts w:ascii="Verdana" w:hAnsi="Verdana"/>
                      <w:sz w:val="16"/>
                      <w:szCs w:val="16"/>
                    </w:rPr>
                    <w:t xml:space="preserve"> sales manager</w:t>
                  </w:r>
                  <w:r>
                    <w:rPr>
                      <w:rFonts w:ascii="Verdana" w:hAnsi="Verdana"/>
                      <w:sz w:val="16"/>
                      <w:szCs w:val="16"/>
                    </w:rPr>
                    <w:t>.</w:t>
                  </w:r>
                </w:p>
                <w:p w14:paraId="6D9169BA" w14:textId="77777777" w:rsidR="00BE2A22" w:rsidRDefault="00BE2A22" w:rsidP="00BE2A22">
                  <w:pPr>
                    <w:pStyle w:val="NormalWeb"/>
                    <w:spacing w:before="0" w:beforeAutospacing="0" w:after="0" w:afterAutospacing="0"/>
                  </w:pPr>
                </w:p>
                <w:p w14:paraId="64CC3291" w14:textId="7583C4D9" w:rsidR="00BE2A22" w:rsidRPr="00BE2A22" w:rsidRDefault="00BE2A22" w:rsidP="00BE2A22">
                  <w:pPr>
                    <w:pStyle w:val="NormalWeb"/>
                    <w:spacing w:before="0" w:beforeAutospacing="0" w:after="0" w:afterAutospacing="0"/>
                    <w:rPr>
                      <w:rFonts w:ascii="Verdana" w:hAnsi="Verdana"/>
                      <w:sz w:val="16"/>
                      <w:szCs w:val="16"/>
                    </w:rPr>
                  </w:pPr>
                  <w:r w:rsidRPr="00BE2A22">
                    <w:rPr>
                      <w:rFonts w:ascii="Verdana" w:hAnsi="Verdana"/>
                      <w:sz w:val="16"/>
                      <w:szCs w:val="16"/>
                    </w:rPr>
                    <w:t>It misses team-based selling, has a maniacal focus on pain and ignores gain, and the composite characterization of the sales reps and managers are laugh-out-loud. So</w:t>
                  </w:r>
                  <w:proofErr w:type="gramStart"/>
                  <w:r w:rsidRPr="00BE2A22">
                    <w:rPr>
                      <w:rFonts w:ascii="Verdana" w:hAnsi="Verdana"/>
                      <w:sz w:val="16"/>
                      <w:szCs w:val="16"/>
                    </w:rPr>
                    <w:t xml:space="preserve"> ..</w:t>
                  </w:r>
                  <w:proofErr w:type="gramEnd"/>
                  <w:r w:rsidRPr="00BE2A22">
                    <w:rPr>
                      <w:rFonts w:ascii="Verdana" w:hAnsi="Verdana"/>
                      <w:sz w:val="16"/>
                      <w:szCs w:val="16"/>
                    </w:rPr>
                    <w:t xml:space="preserve"> if you're totally new to sales leadership and want to learn how it used to be done, it's worth the read. You will pick up basic lingo, such as BANT and MEDDIC, and know how to do simple pipeline math. Useful for the </w:t>
                  </w:r>
                  <w:proofErr w:type="gramStart"/>
                  <w:r w:rsidRPr="00BE2A22">
                    <w:rPr>
                      <w:rFonts w:ascii="Verdana" w:hAnsi="Verdana"/>
                      <w:sz w:val="16"/>
                      <w:szCs w:val="16"/>
                    </w:rPr>
                    <w:t>first time</w:t>
                  </w:r>
                  <w:proofErr w:type="gramEnd"/>
                  <w:r w:rsidRPr="00BE2A22">
                    <w:rPr>
                      <w:rFonts w:ascii="Verdana" w:hAnsi="Verdana"/>
                      <w:sz w:val="16"/>
                      <w:szCs w:val="16"/>
                    </w:rPr>
                    <w:t xml:space="preserve"> sales leader or SE looking to transition into sales.</w:t>
                  </w:r>
                </w:p>
              </w:tc>
              <w:tc>
                <w:tcPr>
                  <w:tcW w:w="315" w:type="pct"/>
                </w:tcPr>
                <w:p w14:paraId="08BCD24D" w14:textId="69DA006D" w:rsidR="00BE2A22" w:rsidRDefault="00BE2A22" w:rsidP="00BE2A2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B4F5520" wp14:editId="2A01C9E6">
                        <wp:extent cx="561975" cy="1123950"/>
                        <wp:effectExtent l="0" t="0" r="9525" b="0"/>
                        <wp:docPr id="46" name="Picture 46"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123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0174C" w:rsidRPr="008C2881" w14:paraId="068CF031" w14:textId="77777777" w:rsidTr="00D149BD">
              <w:trPr>
                <w:trHeight w:val="1974"/>
              </w:trPr>
              <w:tc>
                <w:tcPr>
                  <w:tcW w:w="567" w:type="pct"/>
                  <w:vAlign w:val="center"/>
                </w:tcPr>
                <w:p w14:paraId="573D118A" w14:textId="392837CE" w:rsidR="00C0174C" w:rsidRDefault="00C0174C" w:rsidP="00C0174C">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56F19A93" wp14:editId="7B695E1B">
                        <wp:extent cx="848985" cy="1041699"/>
                        <wp:effectExtent l="0" t="0" r="8890" b="6350"/>
                        <wp:docPr id="41" name="Pictur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
                                  <a:hlinkClick r:id="rId30"/>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848985" cy="1041699"/>
                                </a:xfrm>
                                <a:prstGeom prst="rect">
                                  <a:avLst/>
                                </a:prstGeom>
                                <a:noFill/>
                                <a:ln w="9525">
                                  <a:noFill/>
                                  <a:miter lim="800000"/>
                                  <a:headEnd/>
                                  <a:tailEnd/>
                                </a:ln>
                              </pic:spPr>
                            </pic:pic>
                          </a:graphicData>
                        </a:graphic>
                      </wp:inline>
                    </w:drawing>
                  </w:r>
                </w:p>
              </w:tc>
              <w:tc>
                <w:tcPr>
                  <w:tcW w:w="603" w:type="pct"/>
                  <w:vAlign w:val="center"/>
                </w:tcPr>
                <w:p w14:paraId="2C2FC756" w14:textId="50FFEABF" w:rsidR="00C0174C" w:rsidRPr="006A79BC" w:rsidRDefault="00C0174C" w:rsidP="00C0174C">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sidR="00DA0BD8">
                    <w:rPr>
                      <w:rFonts w:ascii="Verdana" w:eastAsia="Times New Roman" w:hAnsi="Verdana"/>
                      <w:sz w:val="16"/>
                      <w:szCs w:val="16"/>
                    </w:rPr>
                    <w:instrText>HYPERLINK "https://amzn.to/3Iip5T6" \o "Thinking Fast And Slow"</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 xml:space="preserve">Thinking Fast </w:t>
                  </w:r>
                  <w:proofErr w:type="gramStart"/>
                  <w:r>
                    <w:rPr>
                      <w:rStyle w:val="Hyperlink"/>
                      <w:rFonts w:ascii="Verdana" w:eastAsia="Times New Roman" w:hAnsi="Verdana"/>
                      <w:sz w:val="16"/>
                      <w:szCs w:val="16"/>
                    </w:rPr>
                    <w:t>And</w:t>
                  </w:r>
                  <w:proofErr w:type="gramEnd"/>
                  <w:r>
                    <w:rPr>
                      <w:rStyle w:val="Hyperlink"/>
                      <w:rFonts w:ascii="Verdana" w:eastAsia="Times New Roman" w:hAnsi="Verdana"/>
                      <w:sz w:val="16"/>
                      <w:szCs w:val="16"/>
                    </w:rPr>
                    <w:t xml:space="preserve"> Slow”</w:t>
                  </w:r>
                </w:p>
                <w:p w14:paraId="3FFEF20D" w14:textId="77777777" w:rsidR="00C0174C" w:rsidRDefault="00C0174C" w:rsidP="00C0174C">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5CD6CDFF" w14:textId="60212FFF" w:rsidR="00C0174C" w:rsidRDefault="00C0174C" w:rsidP="00C0174C">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Daniel Kahneman</w:t>
                  </w:r>
                </w:p>
              </w:tc>
              <w:tc>
                <w:tcPr>
                  <w:tcW w:w="3515" w:type="pct"/>
                  <w:vAlign w:val="center"/>
                </w:tcPr>
                <w:p w14:paraId="7C61D1C0" w14:textId="3B65CFFC" w:rsidR="00C0174C" w:rsidRDefault="00C0174C" w:rsidP="00C0174C">
                  <w:pPr>
                    <w:pStyle w:val="NormalWeb"/>
                    <w:spacing w:before="0" w:beforeAutospacing="0" w:after="0" w:afterAutospacing="0"/>
                    <w:rPr>
                      <w:rFonts w:ascii="Verdana" w:hAnsi="Verdana"/>
                      <w:sz w:val="16"/>
                      <w:szCs w:val="16"/>
                    </w:rPr>
                  </w:pPr>
                  <w:r w:rsidRPr="00C0174C">
                    <w:rPr>
                      <w:rFonts w:ascii="Verdana" w:hAnsi="Verdana"/>
                      <w:sz w:val="16"/>
                      <w:szCs w:val="16"/>
                    </w:rPr>
                    <w:t>Nobel prizewinner Daniel Kahneman takes us on a journey of how thought, emotional reactions, and decision-making are driven by two separate yet dependent forms of thinking. System 1, the fast system responsible for instinct and intuition, is automatic. You don’t have to do anything to activate System 1; it’s always running in the foreground. System 2, the slow system responsible for self-control and planning, needs mental effort and multiple steps to retrieve and process information. It handles multiplying 14 x 17 (for most of us) or “book a flight to Paris.” System 2 is the mental conscience of System 1, although it usually endorses whatever System 1 decides.</w:t>
                  </w:r>
                </w:p>
                <w:p w14:paraId="4BE8C00D" w14:textId="77777777" w:rsidR="00C0174C" w:rsidRPr="00C0174C" w:rsidRDefault="00C0174C" w:rsidP="00C0174C">
                  <w:pPr>
                    <w:pStyle w:val="NormalWeb"/>
                    <w:spacing w:before="0" w:beforeAutospacing="0" w:after="0" w:afterAutospacing="0"/>
                    <w:rPr>
                      <w:rFonts w:ascii="Verdana" w:hAnsi="Verdana"/>
                      <w:sz w:val="16"/>
                      <w:szCs w:val="16"/>
                    </w:rPr>
                  </w:pPr>
                </w:p>
                <w:p w14:paraId="4FB8B0B4" w14:textId="187A3196" w:rsidR="00C0174C" w:rsidRPr="00C0174C" w:rsidRDefault="00C0174C" w:rsidP="00C0174C">
                  <w:pPr>
                    <w:pStyle w:val="NormalWeb"/>
                    <w:spacing w:before="0" w:beforeAutospacing="0" w:after="0" w:afterAutospacing="0"/>
                    <w:rPr>
                      <w:rFonts w:ascii="Verdana" w:hAnsi="Verdana"/>
                      <w:sz w:val="16"/>
                      <w:szCs w:val="16"/>
                    </w:rPr>
                  </w:pPr>
                  <w:r w:rsidRPr="00C0174C">
                    <w:rPr>
                      <w:rFonts w:ascii="Verdana" w:hAnsi="Verdana"/>
                      <w:sz w:val="16"/>
                      <w:szCs w:val="16"/>
                    </w:rPr>
                    <w:t>Still looking for a connection to Sales Engineering? Think about how much the instinctive reaction to a demo or a slide drives the rest of a conversation or sales call. It made me realize how important the visuals of a demo, or especially slides, can be in driving a positive System 1 reaction, which then biases System 2. It’s a totally different way of looking at your outbound customer and colleague interactions.</w:t>
                  </w:r>
                  <w:r>
                    <w:rPr>
                      <w:rFonts w:ascii="Verdana" w:hAnsi="Verdana"/>
                      <w:sz w:val="16"/>
                      <w:szCs w:val="16"/>
                    </w:rPr>
                    <w:t xml:space="preserve"> Give it a read – your System 2 will thank you.</w:t>
                  </w:r>
                </w:p>
                <w:p w14:paraId="37A99AEF" w14:textId="7B5FD044" w:rsidR="00C0174C" w:rsidRPr="00C0174C" w:rsidRDefault="00C0174C" w:rsidP="00C0174C">
                  <w:pPr>
                    <w:spacing w:after="0" w:line="240" w:lineRule="auto"/>
                    <w:ind w:left="144" w:right="144"/>
                    <w:rPr>
                      <w:rFonts w:ascii="Verdana" w:eastAsia="Times New Roman" w:hAnsi="Verdana"/>
                      <w:color w:val="000000"/>
                      <w:sz w:val="16"/>
                      <w:szCs w:val="16"/>
                    </w:rPr>
                  </w:pPr>
                </w:p>
              </w:tc>
              <w:tc>
                <w:tcPr>
                  <w:tcW w:w="315" w:type="pct"/>
                </w:tcPr>
                <w:p w14:paraId="00A9A0DD" w14:textId="143B05F5" w:rsidR="00C0174C" w:rsidRDefault="00C0174C" w:rsidP="00C0174C">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76034E3" wp14:editId="1AFCF11B">
                        <wp:extent cx="542925" cy="1381125"/>
                        <wp:effectExtent l="0" t="0" r="9525" b="9525"/>
                        <wp:docPr id="43" name="Picture 4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381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70F0" w:rsidRPr="008C2881" w14:paraId="7CA641A1" w14:textId="77777777" w:rsidTr="00D149BD">
              <w:trPr>
                <w:trHeight w:val="1974"/>
              </w:trPr>
              <w:tc>
                <w:tcPr>
                  <w:tcW w:w="567" w:type="pct"/>
                  <w:vAlign w:val="center"/>
                </w:tcPr>
                <w:p w14:paraId="1D42F613" w14:textId="492A8424" w:rsidR="00CD70F0" w:rsidRDefault="00CD70F0" w:rsidP="00CD70F0">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7F1C25F3" wp14:editId="7DE1F875">
                        <wp:extent cx="847725" cy="1068494"/>
                        <wp:effectExtent l="0" t="0" r="0" b="0"/>
                        <wp:docPr id="50" name="Picture 7">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
                                  <a:hlinkClick r:id="rId30"/>
                                </pic:cNvPr>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848985" cy="1070083"/>
                                </a:xfrm>
                                <a:prstGeom prst="rect">
                                  <a:avLst/>
                                </a:prstGeom>
                                <a:noFill/>
                                <a:ln w="9525">
                                  <a:noFill/>
                                  <a:miter lim="800000"/>
                                  <a:headEnd/>
                                  <a:tailEnd/>
                                </a:ln>
                              </pic:spPr>
                            </pic:pic>
                          </a:graphicData>
                        </a:graphic>
                      </wp:inline>
                    </w:drawing>
                  </w:r>
                </w:p>
              </w:tc>
              <w:tc>
                <w:tcPr>
                  <w:tcW w:w="603" w:type="pct"/>
                  <w:vAlign w:val="center"/>
                </w:tcPr>
                <w:p w14:paraId="034F7761" w14:textId="1889AC7D" w:rsidR="00CD70F0" w:rsidRPr="006A79BC" w:rsidRDefault="00CD70F0" w:rsidP="00CD70F0">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sidR="00DA0BD8">
                    <w:rPr>
                      <w:rFonts w:ascii="Verdana" w:eastAsia="Times New Roman" w:hAnsi="Verdana"/>
                      <w:sz w:val="16"/>
                      <w:szCs w:val="16"/>
                    </w:rPr>
                    <w:instrText>HYPERLINK "https://amzn.to/3TD9Asn" \o "Doing Discovery"</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Doing Discovery</w:t>
                  </w:r>
                  <w:r w:rsidRPr="006A79BC">
                    <w:rPr>
                      <w:rStyle w:val="Hyperlink"/>
                      <w:rFonts w:ascii="Verdana" w:eastAsia="Times New Roman" w:hAnsi="Verdana"/>
                      <w:sz w:val="16"/>
                      <w:szCs w:val="16"/>
                    </w:rPr>
                    <w:t>”</w:t>
                  </w:r>
                </w:p>
                <w:p w14:paraId="1AA37F0F" w14:textId="77777777" w:rsidR="00CD70F0" w:rsidRDefault="00CD70F0" w:rsidP="00CD70F0">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2CE6EE20" w14:textId="721AAD65" w:rsidR="00CD70F0" w:rsidRDefault="00CD70F0" w:rsidP="00CD70F0">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Peter Cohan</w:t>
                  </w:r>
                </w:p>
              </w:tc>
              <w:tc>
                <w:tcPr>
                  <w:tcW w:w="3515" w:type="pct"/>
                  <w:vAlign w:val="center"/>
                </w:tcPr>
                <w:p w14:paraId="58E7F920" w14:textId="2258F727" w:rsidR="00CD70F0" w:rsidRPr="00CD70F0" w:rsidRDefault="00CD70F0" w:rsidP="00CD70F0">
                  <w:pPr>
                    <w:spacing w:after="0" w:line="240" w:lineRule="auto"/>
                    <w:ind w:left="144" w:right="144"/>
                    <w:rPr>
                      <w:rFonts w:ascii="Verdana" w:eastAsia="Times New Roman" w:hAnsi="Verdana"/>
                      <w:color w:val="000000"/>
                      <w:sz w:val="16"/>
                      <w:szCs w:val="16"/>
                    </w:rPr>
                  </w:pPr>
                  <w:r w:rsidRPr="00CD70F0">
                    <w:rPr>
                      <w:rFonts w:ascii="Verdana" w:eastAsia="Times New Roman" w:hAnsi="Verdana"/>
                      <w:color w:val="000000"/>
                      <w:sz w:val="16"/>
                      <w:szCs w:val="16"/>
                    </w:rPr>
                    <w:t xml:space="preserve">The "Dash </w:t>
                  </w:r>
                  <w:proofErr w:type="gramStart"/>
                  <w:r w:rsidRPr="00CD70F0">
                    <w:rPr>
                      <w:rFonts w:ascii="Verdana" w:eastAsia="Times New Roman" w:hAnsi="Verdana"/>
                      <w:color w:val="000000"/>
                      <w:sz w:val="16"/>
                      <w:szCs w:val="16"/>
                    </w:rPr>
                    <w:t>To</w:t>
                  </w:r>
                  <w:proofErr w:type="gramEnd"/>
                  <w:r w:rsidRPr="00CD70F0">
                    <w:rPr>
                      <w:rFonts w:ascii="Verdana" w:eastAsia="Times New Roman" w:hAnsi="Verdana"/>
                      <w:color w:val="000000"/>
                      <w:sz w:val="16"/>
                      <w:szCs w:val="16"/>
                    </w:rPr>
                    <w:t xml:space="preserve"> Demo" is a curse of the technical sales profession. It's no good giving the best demo or pitching the perfect product presentation if you don't have a clear target. "Doing Discovery" can help you solve that problem.</w:t>
                  </w:r>
                  <w:r>
                    <w:t xml:space="preserve"> </w:t>
                  </w:r>
                  <w:r w:rsidRPr="00CD70F0">
                    <w:rPr>
                      <w:rFonts w:ascii="Verdana" w:eastAsia="Times New Roman" w:hAnsi="Verdana"/>
                      <w:color w:val="000000"/>
                      <w:sz w:val="16"/>
                      <w:szCs w:val="16"/>
                    </w:rPr>
                    <w:t xml:space="preserve">In over 350 pages, Peter Cohan lays out a methodology and a philosophy for the *most* essential part of the sales process. It's about time someone wrote at length about this topic! The book contains theory blended with practical application, tips, techniques, and multiple "what-ifs." You'd be hard-pressed to find a scenario that is NOT covered in the book. </w:t>
                  </w:r>
                </w:p>
                <w:p w14:paraId="564D2600" w14:textId="77777777" w:rsidR="00CD70F0" w:rsidRPr="00CD70F0" w:rsidRDefault="00CD70F0" w:rsidP="00CD70F0">
                  <w:pPr>
                    <w:spacing w:after="0" w:line="240" w:lineRule="auto"/>
                    <w:ind w:left="144" w:right="144"/>
                    <w:rPr>
                      <w:rFonts w:ascii="Verdana" w:eastAsia="Times New Roman" w:hAnsi="Verdana"/>
                      <w:color w:val="000000"/>
                      <w:sz w:val="16"/>
                      <w:szCs w:val="16"/>
                    </w:rPr>
                  </w:pPr>
                </w:p>
                <w:p w14:paraId="1763B658" w14:textId="68B7C4FC" w:rsidR="00CD70F0" w:rsidRDefault="00CD70F0" w:rsidP="00CD70F0">
                  <w:pPr>
                    <w:spacing w:after="0" w:line="240" w:lineRule="auto"/>
                    <w:ind w:left="144" w:right="144"/>
                    <w:rPr>
                      <w:rFonts w:ascii="Verdana" w:eastAsia="Times New Roman" w:hAnsi="Verdana"/>
                      <w:color w:val="000000"/>
                      <w:sz w:val="16"/>
                      <w:szCs w:val="16"/>
                    </w:rPr>
                  </w:pPr>
                  <w:r w:rsidRPr="00CD70F0">
                    <w:rPr>
                      <w:rFonts w:ascii="Verdana" w:eastAsia="Times New Roman" w:hAnsi="Verdana"/>
                      <w:color w:val="000000"/>
                      <w:sz w:val="16"/>
                      <w:szCs w:val="16"/>
                    </w:rPr>
                    <w:t>It's essential reading for every Sales Engineer. That said - arm yourself with sticky notes, highlighters (real or virtual), and a pencil. There are no chapter numbers, no index, and there is a massive amount of text.</w:t>
                  </w:r>
                </w:p>
                <w:p w14:paraId="324A1672" w14:textId="2FAFFB53" w:rsidR="00CD70F0" w:rsidRPr="00923A6E" w:rsidRDefault="00CD70F0" w:rsidP="00CD70F0">
                  <w:pPr>
                    <w:spacing w:after="0" w:line="240" w:lineRule="auto"/>
                    <w:ind w:left="144" w:right="144"/>
                    <w:rPr>
                      <w:rFonts w:ascii="Verdana" w:eastAsia="Times New Roman" w:hAnsi="Verdana"/>
                      <w:color w:val="000000"/>
                      <w:sz w:val="16"/>
                      <w:szCs w:val="16"/>
                    </w:rPr>
                  </w:pPr>
                </w:p>
              </w:tc>
              <w:tc>
                <w:tcPr>
                  <w:tcW w:w="315" w:type="pct"/>
                </w:tcPr>
                <w:p w14:paraId="5F4BDE91" w14:textId="49FA43AA" w:rsidR="00CD70F0" w:rsidRDefault="00CD70F0" w:rsidP="00CD70F0">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102AAC0" wp14:editId="7E5D40FE">
                        <wp:extent cx="542925" cy="1143000"/>
                        <wp:effectExtent l="0" t="0" r="0" b="0"/>
                        <wp:docPr id="52" name="Picture 5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3A6E" w:rsidRPr="008C2881" w14:paraId="544A624C" w14:textId="77777777" w:rsidTr="00D149BD">
              <w:trPr>
                <w:trHeight w:val="1974"/>
              </w:trPr>
              <w:tc>
                <w:tcPr>
                  <w:tcW w:w="567" w:type="pct"/>
                  <w:vAlign w:val="center"/>
                </w:tcPr>
                <w:p w14:paraId="2A949DAD" w14:textId="701BC360" w:rsidR="00923A6E" w:rsidRDefault="00923A6E" w:rsidP="00923A6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74232FE2" wp14:editId="0FB27FB7">
                        <wp:extent cx="847725" cy="1067027"/>
                        <wp:effectExtent l="0" t="0" r="0" b="0"/>
                        <wp:docPr id="40" name="Pictur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849479" cy="1069234"/>
                                </a:xfrm>
                                <a:prstGeom prst="rect">
                                  <a:avLst/>
                                </a:prstGeom>
                                <a:noFill/>
                                <a:ln w="9525">
                                  <a:noFill/>
                                  <a:miter lim="800000"/>
                                  <a:headEnd/>
                                  <a:tailEnd/>
                                </a:ln>
                              </pic:spPr>
                            </pic:pic>
                          </a:graphicData>
                        </a:graphic>
                      </wp:inline>
                    </w:drawing>
                  </w:r>
                </w:p>
              </w:tc>
              <w:tc>
                <w:tcPr>
                  <w:tcW w:w="603" w:type="pct"/>
                  <w:vAlign w:val="center"/>
                </w:tcPr>
                <w:p w14:paraId="2AE48965" w14:textId="6E0E07F7" w:rsidR="00923A6E" w:rsidRPr="006A79BC" w:rsidRDefault="00923A6E" w:rsidP="00923A6E">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sidR="00DA0BD8">
                    <w:rPr>
                      <w:rFonts w:ascii="Verdana" w:eastAsia="Times New Roman" w:hAnsi="Verdana"/>
                      <w:sz w:val="16"/>
                      <w:szCs w:val="16"/>
                    </w:rPr>
                    <w:instrText>HYPERLINK "https://amzn.to/3R9od4n" \o "12 1/2"</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 xml:space="preserve">Twelve And </w:t>
                  </w:r>
                  <w:proofErr w:type="gramStart"/>
                  <w:r>
                    <w:rPr>
                      <w:rStyle w:val="Hyperlink"/>
                      <w:rFonts w:ascii="Verdana" w:eastAsia="Times New Roman" w:hAnsi="Verdana"/>
                      <w:sz w:val="16"/>
                      <w:szCs w:val="16"/>
                    </w:rPr>
                    <w:t>A</w:t>
                  </w:r>
                  <w:proofErr w:type="gramEnd"/>
                  <w:r>
                    <w:rPr>
                      <w:rStyle w:val="Hyperlink"/>
                      <w:rFonts w:ascii="Verdana" w:eastAsia="Times New Roman" w:hAnsi="Verdana"/>
                      <w:sz w:val="16"/>
                      <w:szCs w:val="16"/>
                    </w:rPr>
                    <w:t xml:space="preserve"> Half</w:t>
                  </w:r>
                  <w:r w:rsidRPr="006A79BC">
                    <w:rPr>
                      <w:rStyle w:val="Hyperlink"/>
                      <w:rFonts w:ascii="Verdana" w:eastAsia="Times New Roman" w:hAnsi="Verdana"/>
                      <w:sz w:val="16"/>
                      <w:szCs w:val="16"/>
                    </w:rPr>
                    <w:t>”</w:t>
                  </w:r>
                </w:p>
                <w:p w14:paraId="1C77AC2E" w14:textId="77777777" w:rsidR="00923A6E" w:rsidRDefault="00923A6E" w:rsidP="00923A6E">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2271C101" w14:textId="49EFE425" w:rsidR="00923A6E" w:rsidRDefault="00923A6E" w:rsidP="00923A6E">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 xml:space="preserve">Gary </w:t>
                  </w:r>
                  <w:proofErr w:type="spellStart"/>
                  <w:r>
                    <w:rPr>
                      <w:rFonts w:ascii="Verdana" w:eastAsia="Times New Roman" w:hAnsi="Verdana"/>
                      <w:color w:val="000000"/>
                      <w:sz w:val="16"/>
                      <w:szCs w:val="16"/>
                    </w:rPr>
                    <w:t>Vaynerchuk</w:t>
                  </w:r>
                  <w:proofErr w:type="spellEnd"/>
                </w:p>
              </w:tc>
              <w:tc>
                <w:tcPr>
                  <w:tcW w:w="3515" w:type="pct"/>
                  <w:vAlign w:val="center"/>
                </w:tcPr>
                <w:p w14:paraId="64ED92C3" w14:textId="77777777" w:rsidR="00923A6E" w:rsidRDefault="00923A6E" w:rsidP="00923A6E">
                  <w:pPr>
                    <w:spacing w:after="0" w:line="240" w:lineRule="auto"/>
                    <w:ind w:left="144" w:right="144"/>
                    <w:rPr>
                      <w:rFonts w:ascii="Verdana" w:eastAsia="Times New Roman" w:hAnsi="Verdana"/>
                      <w:color w:val="000000"/>
                      <w:sz w:val="16"/>
                      <w:szCs w:val="16"/>
                    </w:rPr>
                  </w:pPr>
                  <w:r w:rsidRPr="00923A6E">
                    <w:rPr>
                      <w:rFonts w:ascii="Verdana" w:eastAsia="Times New Roman" w:hAnsi="Verdana"/>
                      <w:color w:val="000000"/>
                      <w:sz w:val="16"/>
                      <w:szCs w:val="16"/>
                    </w:rPr>
                    <w:t xml:space="preserve">Traditionally, business leaders have relied on the “hard” skills to make decisions and ignored the softer emotional skills such as empathy and curiosity. In Twelve </w:t>
                  </w:r>
                  <w:proofErr w:type="gramStart"/>
                  <w:r w:rsidRPr="00923A6E">
                    <w:rPr>
                      <w:rFonts w:ascii="Verdana" w:eastAsia="Times New Roman" w:hAnsi="Verdana"/>
                      <w:color w:val="000000"/>
                      <w:sz w:val="16"/>
                      <w:szCs w:val="16"/>
                    </w:rPr>
                    <w:t>And</w:t>
                  </w:r>
                  <w:proofErr w:type="gramEnd"/>
                  <w:r w:rsidRPr="00923A6E">
                    <w:rPr>
                      <w:rFonts w:ascii="Verdana" w:eastAsia="Times New Roman" w:hAnsi="Verdana"/>
                      <w:color w:val="000000"/>
                      <w:sz w:val="16"/>
                      <w:szCs w:val="16"/>
                    </w:rPr>
                    <w:t xml:space="preserve"> A Half, Gary </w:t>
                  </w:r>
                  <w:proofErr w:type="spellStart"/>
                  <w:r w:rsidRPr="00923A6E">
                    <w:rPr>
                      <w:rFonts w:ascii="Verdana" w:eastAsia="Times New Roman" w:hAnsi="Verdana"/>
                      <w:color w:val="000000"/>
                      <w:sz w:val="16"/>
                      <w:szCs w:val="16"/>
                    </w:rPr>
                    <w:t>Vaynerchuk</w:t>
                  </w:r>
                  <w:proofErr w:type="spellEnd"/>
                  <w:r w:rsidRPr="00923A6E">
                    <w:rPr>
                      <w:rFonts w:ascii="Verdana" w:eastAsia="Times New Roman" w:hAnsi="Verdana"/>
                      <w:color w:val="000000"/>
                      <w:sz w:val="16"/>
                      <w:szCs w:val="16"/>
                    </w:rPr>
                    <w:t xml:space="preserve"> explores the 12.5 ingredients/traits which have led to his success. </w:t>
                  </w:r>
                </w:p>
                <w:p w14:paraId="4BE8544D" w14:textId="77777777" w:rsidR="00923A6E" w:rsidRDefault="00923A6E" w:rsidP="00923A6E">
                  <w:pPr>
                    <w:spacing w:after="0" w:line="240" w:lineRule="auto"/>
                    <w:ind w:left="144" w:right="144"/>
                    <w:rPr>
                      <w:rFonts w:ascii="Verdana" w:eastAsia="Times New Roman" w:hAnsi="Verdana"/>
                      <w:color w:val="000000"/>
                      <w:sz w:val="16"/>
                      <w:szCs w:val="16"/>
                    </w:rPr>
                  </w:pPr>
                </w:p>
                <w:p w14:paraId="0105FDF6" w14:textId="09242D3E" w:rsidR="00923A6E" w:rsidRPr="000B615C" w:rsidRDefault="00923A6E" w:rsidP="00923A6E">
                  <w:pPr>
                    <w:spacing w:after="0" w:line="240" w:lineRule="auto"/>
                    <w:ind w:left="144" w:right="144"/>
                    <w:rPr>
                      <w:rFonts w:ascii="Verdana" w:eastAsia="Times New Roman" w:hAnsi="Verdana"/>
                      <w:color w:val="000000"/>
                      <w:sz w:val="16"/>
                      <w:szCs w:val="16"/>
                    </w:rPr>
                  </w:pPr>
                  <w:r w:rsidRPr="00923A6E">
                    <w:rPr>
                      <w:rFonts w:ascii="Verdana" w:eastAsia="Times New Roman" w:hAnsi="Verdana"/>
                      <w:color w:val="000000"/>
                      <w:sz w:val="16"/>
                      <w:szCs w:val="16"/>
                    </w:rPr>
                    <w:t>I must admit that I had very low expectations of this book, yet I thought it was worth the investment for a $9.99 special from a best-selling author. The result was barely. The text is full of platitudes and pushes NFTs incessantly. Its only redeeming feature is many real-life examples that showcase beneficial ingredients like empathy, gratitude, and kindness</w:t>
                  </w:r>
                </w:p>
              </w:tc>
              <w:tc>
                <w:tcPr>
                  <w:tcW w:w="315" w:type="pct"/>
                </w:tcPr>
                <w:p w14:paraId="5DEC7B7D" w14:textId="4774EFEA" w:rsidR="00923A6E" w:rsidRDefault="00923A6E" w:rsidP="00923A6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C24BB5F" wp14:editId="583523C5">
                        <wp:extent cx="552450" cy="1162050"/>
                        <wp:effectExtent l="0" t="0" r="0" b="0"/>
                        <wp:docPr id="42" name="Picture 42"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B615C" w:rsidRPr="008C2881" w14:paraId="1B8F7328" w14:textId="77777777" w:rsidTr="00D149BD">
              <w:trPr>
                <w:trHeight w:val="1974"/>
              </w:trPr>
              <w:tc>
                <w:tcPr>
                  <w:tcW w:w="567" w:type="pct"/>
                  <w:vAlign w:val="center"/>
                </w:tcPr>
                <w:p w14:paraId="0E646719" w14:textId="27111AF1" w:rsidR="000B615C" w:rsidRDefault="000B615C" w:rsidP="000B615C">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56434CB1" wp14:editId="6B847E51">
                        <wp:extent cx="847725" cy="1062893"/>
                        <wp:effectExtent l="0" t="0" r="0" b="4445"/>
                        <wp:docPr id="38" name="Pictur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a:hlinkClick r:id="rId35"/>
                                </pic:cNvPr>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851515" cy="1067645"/>
                                </a:xfrm>
                                <a:prstGeom prst="rect">
                                  <a:avLst/>
                                </a:prstGeom>
                                <a:noFill/>
                                <a:ln w="9525">
                                  <a:noFill/>
                                  <a:miter lim="800000"/>
                                  <a:headEnd/>
                                  <a:tailEnd/>
                                </a:ln>
                              </pic:spPr>
                            </pic:pic>
                          </a:graphicData>
                        </a:graphic>
                      </wp:inline>
                    </w:drawing>
                  </w:r>
                </w:p>
              </w:tc>
              <w:tc>
                <w:tcPr>
                  <w:tcW w:w="603" w:type="pct"/>
                  <w:vAlign w:val="center"/>
                </w:tcPr>
                <w:p w14:paraId="6FD4B443" w14:textId="471AFDEF" w:rsidR="000B615C" w:rsidRPr="006A79BC" w:rsidRDefault="000B615C" w:rsidP="000B615C">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"https://amzn.to/3J56UxJ" \o "Look Me In The Eye"</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 xml:space="preserve">Look Me </w:t>
                  </w:r>
                  <w:proofErr w:type="gramStart"/>
                  <w:r>
                    <w:rPr>
                      <w:rStyle w:val="Hyperlink"/>
                      <w:rFonts w:ascii="Verdana" w:eastAsia="Times New Roman" w:hAnsi="Verdana"/>
                      <w:sz w:val="16"/>
                      <w:szCs w:val="16"/>
                    </w:rPr>
                    <w:t>In</w:t>
                  </w:r>
                  <w:proofErr w:type="gramEnd"/>
                  <w:r>
                    <w:rPr>
                      <w:rStyle w:val="Hyperlink"/>
                      <w:rFonts w:ascii="Verdana" w:eastAsia="Times New Roman" w:hAnsi="Verdana"/>
                      <w:sz w:val="16"/>
                      <w:szCs w:val="16"/>
                    </w:rPr>
                    <w:t xml:space="preserve"> The Eye</w:t>
                  </w:r>
                  <w:r w:rsidRPr="006A79BC">
                    <w:rPr>
                      <w:rStyle w:val="Hyperlink"/>
                      <w:rFonts w:ascii="Verdana" w:eastAsia="Times New Roman" w:hAnsi="Verdana"/>
                      <w:sz w:val="16"/>
                      <w:szCs w:val="16"/>
                    </w:rPr>
                    <w:t>”</w:t>
                  </w:r>
                </w:p>
                <w:p w14:paraId="4E146D0B" w14:textId="77777777" w:rsidR="000B615C" w:rsidRDefault="000B615C" w:rsidP="000B615C">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3CD3E1E7" w14:textId="437CCE6A" w:rsidR="000B615C" w:rsidRDefault="000B615C" w:rsidP="000B615C">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Julie Hansen</w:t>
                  </w:r>
                </w:p>
              </w:tc>
              <w:tc>
                <w:tcPr>
                  <w:tcW w:w="3515" w:type="pct"/>
                  <w:vAlign w:val="center"/>
                </w:tcPr>
                <w:p w14:paraId="3AA89763" w14:textId="41DFB059" w:rsidR="000B615C" w:rsidRDefault="000B615C" w:rsidP="000B615C">
                  <w:pPr>
                    <w:spacing w:after="0" w:line="240" w:lineRule="auto"/>
                    <w:ind w:left="144" w:right="144"/>
                    <w:rPr>
                      <w:rFonts w:ascii="Verdana" w:eastAsia="Times New Roman" w:hAnsi="Verdana"/>
                      <w:color w:val="000000"/>
                      <w:sz w:val="16"/>
                      <w:szCs w:val="16"/>
                    </w:rPr>
                  </w:pPr>
                  <w:r w:rsidRPr="000B615C">
                    <w:rPr>
                      <w:rFonts w:ascii="Verdana" w:eastAsia="Times New Roman" w:hAnsi="Verdana"/>
                      <w:color w:val="000000"/>
                      <w:sz w:val="16"/>
                      <w:szCs w:val="16"/>
                    </w:rPr>
                    <w:t xml:space="preserve">Way back in early 2020 you needed a Zoom account, a camera, and a bit of privacy – and you were </w:t>
                  </w:r>
                  <w:proofErr w:type="gramStart"/>
                  <w:r w:rsidRPr="000B615C">
                    <w:rPr>
                      <w:rFonts w:ascii="Verdana" w:eastAsia="Times New Roman" w:hAnsi="Verdana"/>
                      <w:color w:val="000000"/>
                      <w:sz w:val="16"/>
                      <w:szCs w:val="16"/>
                    </w:rPr>
                    <w:t>good to go</w:t>
                  </w:r>
                  <w:proofErr w:type="gramEnd"/>
                  <w:r w:rsidRPr="000B615C">
                    <w:rPr>
                      <w:rFonts w:ascii="Verdana" w:eastAsia="Times New Roman" w:hAnsi="Verdana"/>
                      <w:color w:val="000000"/>
                      <w:sz w:val="16"/>
                      <w:szCs w:val="16"/>
                    </w:rPr>
                    <w:t xml:space="preserve"> for virtual meetings. </w:t>
                  </w:r>
                  <w:proofErr w:type="gramStart"/>
                  <w:r w:rsidRPr="000B615C">
                    <w:rPr>
                      <w:rFonts w:ascii="Verdana" w:eastAsia="Times New Roman" w:hAnsi="Verdana"/>
                      <w:color w:val="000000"/>
                      <w:sz w:val="16"/>
                      <w:szCs w:val="16"/>
                    </w:rPr>
                    <w:t>Yes</w:t>
                  </w:r>
                  <w:proofErr w:type="gramEnd"/>
                  <w:r w:rsidRPr="000B615C">
                    <w:rPr>
                      <w:rFonts w:ascii="Verdana" w:eastAsia="Times New Roman" w:hAnsi="Verdana"/>
                      <w:color w:val="000000"/>
                      <w:sz w:val="16"/>
                      <w:szCs w:val="16"/>
                    </w:rPr>
                    <w:t xml:space="preserve"> it all still seems remote, tiring and unemotional. Julie Hansen’s Look Me </w:t>
                  </w:r>
                  <w:proofErr w:type="gramStart"/>
                  <w:r w:rsidRPr="000B615C">
                    <w:rPr>
                      <w:rFonts w:ascii="Verdana" w:eastAsia="Times New Roman" w:hAnsi="Verdana"/>
                      <w:color w:val="000000"/>
                      <w:sz w:val="16"/>
                      <w:szCs w:val="16"/>
                    </w:rPr>
                    <w:t>In</w:t>
                  </w:r>
                  <w:proofErr w:type="gramEnd"/>
                  <w:r w:rsidRPr="000B615C">
                    <w:rPr>
                      <w:rFonts w:ascii="Verdana" w:eastAsia="Times New Roman" w:hAnsi="Verdana"/>
                      <w:color w:val="000000"/>
                      <w:sz w:val="16"/>
                      <w:szCs w:val="16"/>
                    </w:rPr>
                    <w:t xml:space="preserve"> The Eye can help you change all that. Even if you think you are a virtual guru, I can absolutely guarantee that you will use highlighter on this book more than any other – it’s that good. Tips range from “if the camera didn’t see it, it didn’t happen” </w:t>
                  </w:r>
                  <w:proofErr w:type="gramStart"/>
                  <w:r w:rsidRPr="000B615C">
                    <w:rPr>
                      <w:rFonts w:ascii="Verdana" w:eastAsia="Times New Roman" w:hAnsi="Verdana"/>
                      <w:color w:val="000000"/>
                      <w:sz w:val="16"/>
                      <w:szCs w:val="16"/>
                    </w:rPr>
                    <w:t>through</w:t>
                  </w:r>
                  <w:proofErr w:type="gramEnd"/>
                  <w:r w:rsidRPr="000B615C">
                    <w:rPr>
                      <w:rFonts w:ascii="Verdana" w:eastAsia="Times New Roman" w:hAnsi="Verdana"/>
                      <w:color w:val="000000"/>
                      <w:sz w:val="16"/>
                      <w:szCs w:val="16"/>
                    </w:rPr>
                    <w:t xml:space="preserve"> “how to be a </w:t>
                  </w:r>
                  <w:proofErr w:type="spellStart"/>
                  <w:r w:rsidRPr="000B615C">
                    <w:rPr>
                      <w:rFonts w:ascii="Verdana" w:eastAsia="Times New Roman" w:hAnsi="Verdana"/>
                      <w:color w:val="000000"/>
                      <w:sz w:val="16"/>
                      <w:szCs w:val="16"/>
                    </w:rPr>
                    <w:t>smeaker</w:t>
                  </w:r>
                  <w:proofErr w:type="spellEnd"/>
                  <w:r w:rsidRPr="000B615C">
                    <w:rPr>
                      <w:rFonts w:ascii="Verdana" w:eastAsia="Times New Roman" w:hAnsi="Verdana"/>
                      <w:color w:val="000000"/>
                      <w:sz w:val="16"/>
                      <w:szCs w:val="16"/>
                    </w:rPr>
                    <w:t xml:space="preserve">” (Smile + Speak) to the operational and logistical mechanics of body language and setting. </w:t>
                  </w:r>
                </w:p>
                <w:p w14:paraId="3D7D305B" w14:textId="77777777" w:rsidR="000B615C" w:rsidRPr="000B615C" w:rsidRDefault="000B615C" w:rsidP="000B615C">
                  <w:pPr>
                    <w:spacing w:after="0" w:line="240" w:lineRule="auto"/>
                    <w:ind w:left="144" w:right="144"/>
                    <w:rPr>
                      <w:rFonts w:ascii="Verdana" w:eastAsia="Times New Roman" w:hAnsi="Verdana"/>
                      <w:color w:val="000000"/>
                      <w:sz w:val="16"/>
                      <w:szCs w:val="16"/>
                    </w:rPr>
                  </w:pPr>
                </w:p>
                <w:p w14:paraId="278E411F" w14:textId="06B4EDBA" w:rsidR="000B615C" w:rsidRPr="006A79BC" w:rsidRDefault="000B615C" w:rsidP="000B615C">
                  <w:pPr>
                    <w:spacing w:after="0" w:line="240" w:lineRule="auto"/>
                    <w:ind w:left="144" w:right="144"/>
                    <w:rPr>
                      <w:rFonts w:ascii="Verdana" w:eastAsia="Times New Roman" w:hAnsi="Verdana"/>
                      <w:color w:val="000000"/>
                      <w:sz w:val="16"/>
                      <w:szCs w:val="16"/>
                    </w:rPr>
                  </w:pPr>
                  <w:r w:rsidRPr="000B615C">
                    <w:rPr>
                      <w:rFonts w:ascii="Verdana" w:eastAsia="Times New Roman" w:hAnsi="Verdana"/>
                      <w:color w:val="000000"/>
                      <w:sz w:val="16"/>
                      <w:szCs w:val="16"/>
                    </w:rPr>
                    <w:t>I took away seventeen (yes – 17) action items for ways I can improve my virtual presence. It’s worth the read, and then give a copy to your sales partner as well!</w:t>
                  </w:r>
                </w:p>
              </w:tc>
              <w:tc>
                <w:tcPr>
                  <w:tcW w:w="315" w:type="pct"/>
                </w:tcPr>
                <w:p w14:paraId="176512D0" w14:textId="7549C923" w:rsidR="000B615C" w:rsidRDefault="000B615C" w:rsidP="000B615C">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AB64CE9" wp14:editId="2EB1509A">
                        <wp:extent cx="542925" cy="1143000"/>
                        <wp:effectExtent l="0" t="0" r="0" b="0"/>
                        <wp:docPr id="39" name="Picture 39"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79BC" w:rsidRPr="008C2881" w14:paraId="68FF282A" w14:textId="77777777" w:rsidTr="00D149BD">
              <w:trPr>
                <w:trHeight w:val="1974"/>
              </w:trPr>
              <w:tc>
                <w:tcPr>
                  <w:tcW w:w="567" w:type="pct"/>
                  <w:vAlign w:val="center"/>
                </w:tcPr>
                <w:p w14:paraId="2E53A9B7" w14:textId="14AAAEF6" w:rsidR="006A79BC" w:rsidRDefault="006A79BC" w:rsidP="006A79BC">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lastRenderedPageBreak/>
                    <w:drawing>
                      <wp:inline distT="0" distB="0" distL="0" distR="0" wp14:anchorId="7306DCB8" wp14:editId="28089FEF">
                        <wp:extent cx="847725" cy="1059598"/>
                        <wp:effectExtent l="0" t="0" r="0" b="7620"/>
                        <wp:docPr id="36" name="Picture 7">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850711" cy="1063330"/>
                                </a:xfrm>
                                <a:prstGeom prst="rect">
                                  <a:avLst/>
                                </a:prstGeom>
                                <a:noFill/>
                                <a:ln w="9525">
                                  <a:noFill/>
                                  <a:miter lim="800000"/>
                                  <a:headEnd/>
                                  <a:tailEnd/>
                                </a:ln>
                              </pic:spPr>
                            </pic:pic>
                          </a:graphicData>
                        </a:graphic>
                      </wp:inline>
                    </w:drawing>
                  </w:r>
                </w:p>
              </w:tc>
              <w:tc>
                <w:tcPr>
                  <w:tcW w:w="603" w:type="pct"/>
                  <w:vAlign w:val="center"/>
                </w:tcPr>
                <w:p w14:paraId="026CECB2" w14:textId="48C8211B" w:rsidR="006A79BC" w:rsidRPr="006A79BC" w:rsidRDefault="006A79BC" w:rsidP="006A79BC">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sidR="00DA0BD8">
                    <w:rPr>
                      <w:rFonts w:ascii="Verdana" w:eastAsia="Times New Roman" w:hAnsi="Verdana"/>
                      <w:sz w:val="16"/>
                      <w:szCs w:val="16"/>
                    </w:rPr>
                    <w:instrText>HYPERLINK "https://amzn.to/3mPhTCQ" \o "Social Sales Engineer"</w:instrText>
                  </w:r>
                  <w:r>
                    <w:rPr>
                      <w:rFonts w:ascii="Verdana" w:eastAsia="Times New Roman" w:hAnsi="Verdana"/>
                      <w:sz w:val="16"/>
                      <w:szCs w:val="16"/>
                    </w:rPr>
                  </w:r>
                  <w:r>
                    <w:rPr>
                      <w:rFonts w:ascii="Verdana" w:eastAsia="Times New Roman" w:hAnsi="Verdana"/>
                      <w:sz w:val="16"/>
                      <w:szCs w:val="16"/>
                    </w:rPr>
                    <w:fldChar w:fldCharType="separate"/>
                  </w:r>
                  <w:r w:rsidRPr="006A79BC">
                    <w:rPr>
                      <w:rStyle w:val="Hyperlink"/>
                      <w:rFonts w:ascii="Verdana" w:eastAsia="Times New Roman" w:hAnsi="Verdana"/>
                      <w:sz w:val="16"/>
                      <w:szCs w:val="16"/>
                    </w:rPr>
                    <w:t>“</w:t>
                  </w:r>
                  <w:r>
                    <w:rPr>
                      <w:rStyle w:val="Hyperlink"/>
                      <w:rFonts w:ascii="Verdana" w:eastAsia="Times New Roman" w:hAnsi="Verdana"/>
                      <w:sz w:val="16"/>
                      <w:szCs w:val="16"/>
                    </w:rPr>
                    <w:t>The Social Sales Engineer</w:t>
                  </w:r>
                  <w:r w:rsidRPr="006A79BC">
                    <w:rPr>
                      <w:rStyle w:val="Hyperlink"/>
                      <w:rFonts w:ascii="Verdana" w:eastAsia="Times New Roman" w:hAnsi="Verdana"/>
                      <w:sz w:val="16"/>
                      <w:szCs w:val="16"/>
                    </w:rPr>
                    <w:t>”</w:t>
                  </w:r>
                </w:p>
                <w:p w14:paraId="27C118C5" w14:textId="4EB548A7" w:rsidR="006A79BC" w:rsidRDefault="006A79BC" w:rsidP="006A79BC">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5AA28F38" w14:textId="727372C8" w:rsidR="006A79BC" w:rsidRDefault="006A79BC" w:rsidP="006A79BC">
                  <w:pPr>
                    <w:spacing w:after="0" w:line="240" w:lineRule="auto"/>
                    <w:jc w:val="cente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Patrick Pissang</w:t>
                  </w:r>
                </w:p>
              </w:tc>
              <w:tc>
                <w:tcPr>
                  <w:tcW w:w="3515" w:type="pct"/>
                  <w:vAlign w:val="center"/>
                </w:tcPr>
                <w:p w14:paraId="78507B8D" w14:textId="77777777" w:rsidR="006A79BC" w:rsidRDefault="006A79BC" w:rsidP="006A79BC">
                  <w:pPr>
                    <w:spacing w:after="0" w:line="240" w:lineRule="auto"/>
                    <w:ind w:left="144" w:right="144"/>
                    <w:rPr>
                      <w:rFonts w:ascii="Verdana" w:eastAsia="Times New Roman" w:hAnsi="Verdana"/>
                      <w:color w:val="000000"/>
                      <w:sz w:val="16"/>
                      <w:szCs w:val="16"/>
                    </w:rPr>
                  </w:pPr>
                  <w:r w:rsidRPr="006A79BC">
                    <w:rPr>
                      <w:rFonts w:ascii="Verdana" w:eastAsia="Times New Roman" w:hAnsi="Verdana"/>
                      <w:color w:val="000000"/>
                      <w:sz w:val="16"/>
                      <w:szCs w:val="16"/>
                    </w:rPr>
                    <w:t xml:space="preserve">This book is really a love story for Sales Engineers in disguise. We follow the journey of our hero, Elias, as he meets his true love, and simultaneously learns to love both his potential and </w:t>
                  </w:r>
                  <w:proofErr w:type="gramStart"/>
                  <w:r w:rsidRPr="006A79BC">
                    <w:rPr>
                      <w:rFonts w:ascii="Verdana" w:eastAsia="Times New Roman" w:hAnsi="Verdana"/>
                      <w:color w:val="000000"/>
                      <w:sz w:val="16"/>
                      <w:szCs w:val="16"/>
                    </w:rPr>
                    <w:t>himself</w:t>
                  </w:r>
                  <w:proofErr w:type="gramEnd"/>
                  <w:r w:rsidRPr="006A79BC">
                    <w:rPr>
                      <w:rFonts w:ascii="Verdana" w:eastAsia="Times New Roman" w:hAnsi="Verdana"/>
                      <w:color w:val="000000"/>
                      <w:sz w:val="16"/>
                      <w:szCs w:val="16"/>
                    </w:rPr>
                    <w:t xml:space="preserve">.  In The Social Sales Engineer, author Patrick Pissang uses an entertaining blend of philosophy, quantum mechanics, and pop psychology; all mixed with tea, to guide us through the development of Elias from a meek, </w:t>
                  </w:r>
                  <w:proofErr w:type="gramStart"/>
                  <w:r w:rsidRPr="006A79BC">
                    <w:rPr>
                      <w:rFonts w:ascii="Verdana" w:eastAsia="Times New Roman" w:hAnsi="Verdana"/>
                      <w:color w:val="000000"/>
                      <w:sz w:val="16"/>
                      <w:szCs w:val="16"/>
                    </w:rPr>
                    <w:t>timid</w:t>
                  </w:r>
                  <w:proofErr w:type="gramEnd"/>
                  <w:r w:rsidRPr="006A79BC">
                    <w:rPr>
                      <w:rFonts w:ascii="Verdana" w:eastAsia="Times New Roman" w:hAnsi="Verdana"/>
                      <w:color w:val="000000"/>
                      <w:sz w:val="16"/>
                      <w:szCs w:val="16"/>
                    </w:rPr>
                    <w:t xml:space="preserve"> and self-doubting SE into a hero of his own making who wins the girl, achieves fame and fortune, and saves the planet. </w:t>
                  </w:r>
                </w:p>
                <w:p w14:paraId="2B9457F0" w14:textId="77777777" w:rsidR="006A79BC" w:rsidRDefault="006A79BC" w:rsidP="006A79BC">
                  <w:pPr>
                    <w:spacing w:after="0" w:line="240" w:lineRule="auto"/>
                    <w:ind w:left="144" w:right="144"/>
                    <w:rPr>
                      <w:color w:val="000000"/>
                    </w:rPr>
                  </w:pPr>
                </w:p>
                <w:p w14:paraId="6D5EF2A0" w14:textId="3292A1FA" w:rsidR="006A79BC" w:rsidRPr="006A79BC" w:rsidRDefault="006A79BC" w:rsidP="006A79BC">
                  <w:pPr>
                    <w:spacing w:after="0" w:line="240" w:lineRule="auto"/>
                    <w:ind w:left="144" w:right="144"/>
                    <w:rPr>
                      <w:rFonts w:ascii="Verdana" w:eastAsia="Times New Roman" w:hAnsi="Verdana"/>
                      <w:color w:val="000000"/>
                      <w:sz w:val="16"/>
                      <w:szCs w:val="16"/>
                    </w:rPr>
                  </w:pPr>
                  <w:r w:rsidRPr="006A79BC">
                    <w:rPr>
                      <w:rFonts w:ascii="Verdana" w:eastAsia="Times New Roman" w:hAnsi="Verdana"/>
                      <w:color w:val="000000"/>
                      <w:sz w:val="16"/>
                      <w:szCs w:val="16"/>
                    </w:rPr>
                    <w:t xml:space="preserve">There is something </w:t>
                  </w:r>
                  <w:proofErr w:type="gramStart"/>
                  <w:r w:rsidRPr="006A79BC">
                    <w:rPr>
                      <w:rFonts w:ascii="Verdana" w:eastAsia="Times New Roman" w:hAnsi="Verdana"/>
                      <w:color w:val="000000"/>
                      <w:sz w:val="16"/>
                      <w:szCs w:val="16"/>
                    </w:rPr>
                    <w:t>of</w:t>
                  </w:r>
                  <w:proofErr w:type="gramEnd"/>
                  <w:r w:rsidRPr="006A79BC">
                    <w:rPr>
                      <w:rFonts w:ascii="Verdana" w:eastAsia="Times New Roman" w:hAnsi="Verdana"/>
                      <w:color w:val="000000"/>
                      <w:sz w:val="16"/>
                      <w:szCs w:val="16"/>
                    </w:rPr>
                    <w:t xml:space="preserve"> Elias in each of us, and that is the beauty of the book. It won’t directly help you to give a better demo or improve your PowerPoint pitches, yet it will help you in a journey (if you take the first steps) to self-realization and potentially more happiness, </w:t>
                  </w:r>
                  <w:proofErr w:type="gramStart"/>
                  <w:r w:rsidRPr="006A79BC">
                    <w:rPr>
                      <w:rFonts w:ascii="Verdana" w:eastAsia="Times New Roman" w:hAnsi="Verdana"/>
                      <w:color w:val="000000"/>
                      <w:sz w:val="16"/>
                      <w:szCs w:val="16"/>
                    </w:rPr>
                    <w:t>innovation</w:t>
                  </w:r>
                  <w:proofErr w:type="gramEnd"/>
                  <w:r w:rsidRPr="006A79BC">
                    <w:rPr>
                      <w:rFonts w:ascii="Verdana" w:eastAsia="Times New Roman" w:hAnsi="Verdana"/>
                      <w:color w:val="000000"/>
                      <w:sz w:val="16"/>
                      <w:szCs w:val="16"/>
                    </w:rPr>
                    <w:t xml:space="preserve"> and joy in your SE life. That’s not a bad return for under $20. Give it a read!</w:t>
                  </w:r>
                </w:p>
                <w:p w14:paraId="295D4AF6" w14:textId="7818E039" w:rsidR="006A79BC" w:rsidRPr="00456AF2" w:rsidRDefault="006A79BC" w:rsidP="006A79BC">
                  <w:pPr>
                    <w:spacing w:after="0" w:line="240" w:lineRule="auto"/>
                    <w:ind w:left="144" w:right="144"/>
                    <w:rPr>
                      <w:rFonts w:ascii="Verdana" w:eastAsia="Times New Roman" w:hAnsi="Verdana"/>
                      <w:color w:val="000000"/>
                      <w:sz w:val="16"/>
                      <w:szCs w:val="16"/>
                    </w:rPr>
                  </w:pPr>
                </w:p>
              </w:tc>
              <w:tc>
                <w:tcPr>
                  <w:tcW w:w="315" w:type="pct"/>
                </w:tcPr>
                <w:p w14:paraId="7B117D41" w14:textId="31F00F94" w:rsidR="006A79BC" w:rsidRDefault="006A79BC" w:rsidP="006A79BC">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1927043" wp14:editId="49E9AFD4">
                        <wp:extent cx="542925" cy="1143000"/>
                        <wp:effectExtent l="0" t="0" r="0" b="0"/>
                        <wp:docPr id="37" name="Picture 37"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56AF2" w:rsidRPr="008C2881" w14:paraId="22AF2D69" w14:textId="77777777" w:rsidTr="00D149BD">
              <w:trPr>
                <w:trHeight w:val="1974"/>
              </w:trPr>
              <w:tc>
                <w:tcPr>
                  <w:tcW w:w="567" w:type="pct"/>
                  <w:vAlign w:val="center"/>
                </w:tcPr>
                <w:p w14:paraId="77368AF8" w14:textId="40B61DBD" w:rsidR="00456AF2" w:rsidRDefault="00456AF2" w:rsidP="00456AF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59FB55A" wp14:editId="79FCE938">
                        <wp:extent cx="848995" cy="1059815"/>
                        <wp:effectExtent l="0" t="0" r="8255" b="6985"/>
                        <wp:docPr id="34" name="Picture 7">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849462" cy="1060398"/>
                                </a:xfrm>
                                <a:prstGeom prst="rect">
                                  <a:avLst/>
                                </a:prstGeom>
                                <a:noFill/>
                                <a:ln w="9525">
                                  <a:noFill/>
                                  <a:miter lim="800000"/>
                                  <a:headEnd/>
                                  <a:tailEnd/>
                                </a:ln>
                              </pic:spPr>
                            </pic:pic>
                          </a:graphicData>
                        </a:graphic>
                      </wp:inline>
                    </w:drawing>
                  </w:r>
                </w:p>
              </w:tc>
              <w:tc>
                <w:tcPr>
                  <w:tcW w:w="603" w:type="pct"/>
                  <w:vAlign w:val="center"/>
                </w:tcPr>
                <w:p w14:paraId="69FF26C4" w14:textId="243AADC0" w:rsidR="00456AF2" w:rsidRDefault="00C91D8E" w:rsidP="00456AF2">
                  <w:pPr>
                    <w:spacing w:after="0" w:line="240" w:lineRule="auto"/>
                    <w:jc w:val="center"/>
                    <w:rPr>
                      <w:rFonts w:ascii="Verdana" w:eastAsia="Times New Roman" w:hAnsi="Verdana"/>
                      <w:sz w:val="16"/>
                      <w:szCs w:val="16"/>
                    </w:rPr>
                  </w:pPr>
                  <w:hyperlink r:id="rId42" w:tooltip="Buying Is Hard. Selling Is Harder" w:history="1">
                    <w:r w:rsidR="00456AF2" w:rsidRPr="00456AF2">
                      <w:rPr>
                        <w:rStyle w:val="Hyperlink"/>
                        <w:rFonts w:ascii="Verdana" w:eastAsia="Times New Roman" w:hAnsi="Verdana"/>
                        <w:sz w:val="16"/>
                        <w:szCs w:val="16"/>
                      </w:rPr>
                      <w:t>“Buying Is Hard: Selling Is Harder.”</w:t>
                    </w:r>
                  </w:hyperlink>
                </w:p>
                <w:p w14:paraId="1AA234D1" w14:textId="77777777" w:rsidR="00456AF2" w:rsidRDefault="00456AF2" w:rsidP="00456AF2">
                  <w:pPr>
                    <w:spacing w:after="0" w:line="240" w:lineRule="auto"/>
                    <w:jc w:val="center"/>
                    <w:rPr>
                      <w:rFonts w:ascii="Verdana" w:eastAsia="Times New Roman" w:hAnsi="Verdana"/>
                      <w:color w:val="000000"/>
                      <w:sz w:val="16"/>
                      <w:szCs w:val="16"/>
                    </w:rPr>
                  </w:pPr>
                </w:p>
                <w:p w14:paraId="027E47A8" w14:textId="18F87395" w:rsidR="00456AF2" w:rsidRDefault="00456AF2" w:rsidP="00456AF2">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Garin Hess</w:t>
                  </w:r>
                </w:p>
              </w:tc>
              <w:tc>
                <w:tcPr>
                  <w:tcW w:w="3515" w:type="pct"/>
                  <w:vAlign w:val="center"/>
                </w:tcPr>
                <w:p w14:paraId="748691B6" w14:textId="2C2E5570" w:rsidR="00456AF2" w:rsidRDefault="00456AF2" w:rsidP="00456AF2">
                  <w:pPr>
                    <w:spacing w:after="0" w:line="240" w:lineRule="auto"/>
                    <w:ind w:left="144" w:right="144"/>
                    <w:rPr>
                      <w:rFonts w:ascii="Verdana" w:eastAsia="Times New Roman" w:hAnsi="Verdana"/>
                      <w:color w:val="000000"/>
                      <w:sz w:val="16"/>
                      <w:szCs w:val="16"/>
                    </w:rPr>
                  </w:pPr>
                  <w:r w:rsidRPr="00456AF2">
                    <w:rPr>
                      <w:rFonts w:ascii="Verdana" w:eastAsia="Times New Roman" w:hAnsi="Verdana"/>
                      <w:color w:val="000000"/>
                      <w:sz w:val="16"/>
                      <w:szCs w:val="16"/>
                    </w:rPr>
                    <w:t>I get deluged by "sales process and selling" books every month. Rarely does one grab my attention in the way Garin's book managed to do. There is some excellent material in here about gently guiding the customer through the buying process (you've seen it multiple times before, they haven't) and a constant reminder that this is a non-linear process. The more you do in parallel the faster the opportunity moves through the purchasing cycle</w:t>
                  </w:r>
                  <w:r>
                    <w:rPr>
                      <w:rFonts w:ascii="Verdana" w:eastAsia="Times New Roman" w:hAnsi="Verdana"/>
                      <w:color w:val="000000"/>
                      <w:sz w:val="16"/>
                      <w:szCs w:val="16"/>
                    </w:rPr>
                    <w:t>.</w:t>
                  </w:r>
                </w:p>
                <w:p w14:paraId="08906230" w14:textId="77777777" w:rsidR="00456AF2" w:rsidRPr="00EB5AB5" w:rsidRDefault="00456AF2" w:rsidP="00456AF2">
                  <w:pPr>
                    <w:spacing w:after="0" w:line="240" w:lineRule="auto"/>
                    <w:ind w:left="144" w:right="144"/>
                    <w:rPr>
                      <w:rFonts w:ascii="Verdana" w:eastAsia="Times New Roman" w:hAnsi="Verdana"/>
                      <w:color w:val="000000"/>
                      <w:sz w:val="16"/>
                      <w:szCs w:val="16"/>
                    </w:rPr>
                  </w:pPr>
                </w:p>
                <w:p w14:paraId="0555213A" w14:textId="3E38B0EA" w:rsidR="00456AF2" w:rsidRPr="00456AF2" w:rsidRDefault="00456AF2" w:rsidP="00456AF2">
                  <w:pPr>
                    <w:spacing w:after="0" w:line="240" w:lineRule="auto"/>
                    <w:ind w:left="144" w:right="144"/>
                    <w:rPr>
                      <w:rFonts w:ascii="Verdana" w:eastAsia="Times New Roman" w:hAnsi="Verdana"/>
                      <w:color w:val="000000"/>
                      <w:sz w:val="16"/>
                      <w:szCs w:val="16"/>
                    </w:rPr>
                  </w:pPr>
                  <w:r w:rsidRPr="00456AF2">
                    <w:rPr>
                      <w:rFonts w:ascii="Verdana" w:eastAsia="Times New Roman" w:hAnsi="Verdana"/>
                      <w:color w:val="000000"/>
                      <w:sz w:val="16"/>
                      <w:szCs w:val="16"/>
                    </w:rPr>
                    <w:t xml:space="preserve">I particularly liked the chapters on Champion Enablement, The Emotional ROI and </w:t>
                  </w:r>
                  <w:r>
                    <w:rPr>
                      <w:rFonts w:ascii="Verdana" w:eastAsia="Times New Roman" w:hAnsi="Verdana"/>
                      <w:color w:val="000000"/>
                      <w:sz w:val="16"/>
                      <w:szCs w:val="16"/>
                    </w:rPr>
                    <w:t>W</w:t>
                  </w:r>
                  <w:r w:rsidRPr="00456AF2">
                    <w:rPr>
                      <w:rFonts w:ascii="Verdana" w:eastAsia="Times New Roman" w:hAnsi="Verdana"/>
                      <w:color w:val="000000"/>
                      <w:sz w:val="16"/>
                      <w:szCs w:val="16"/>
                    </w:rPr>
                    <w:t xml:space="preserve">hy Giving Up </w:t>
                  </w:r>
                  <w:r>
                    <w:rPr>
                      <w:rFonts w:ascii="Verdana" w:eastAsia="Times New Roman" w:hAnsi="Verdana"/>
                      <w:color w:val="000000"/>
                      <w:sz w:val="16"/>
                      <w:szCs w:val="16"/>
                    </w:rPr>
                    <w:t>I</w:t>
                  </w:r>
                  <w:r w:rsidRPr="00456AF2">
                    <w:rPr>
                      <w:rFonts w:ascii="Verdana" w:eastAsia="Times New Roman" w:hAnsi="Verdana"/>
                      <w:color w:val="000000"/>
                      <w:sz w:val="16"/>
                      <w:szCs w:val="16"/>
                    </w:rPr>
                    <w:t xml:space="preserve">s </w:t>
                  </w:r>
                  <w:proofErr w:type="gramStart"/>
                  <w:r>
                    <w:rPr>
                      <w:rFonts w:ascii="Verdana" w:eastAsia="Times New Roman" w:hAnsi="Verdana"/>
                      <w:color w:val="000000"/>
                      <w:sz w:val="16"/>
                      <w:szCs w:val="16"/>
                    </w:rPr>
                    <w:t>A</w:t>
                  </w:r>
                  <w:proofErr w:type="gramEnd"/>
                  <w:r w:rsidRPr="00456AF2">
                    <w:rPr>
                      <w:rFonts w:ascii="Verdana" w:eastAsia="Times New Roman" w:hAnsi="Verdana"/>
                      <w:color w:val="000000"/>
                      <w:sz w:val="16"/>
                      <w:szCs w:val="16"/>
                    </w:rPr>
                    <w:t xml:space="preserve"> </w:t>
                  </w:r>
                  <w:r>
                    <w:rPr>
                      <w:rFonts w:ascii="Verdana" w:eastAsia="Times New Roman" w:hAnsi="Verdana"/>
                      <w:color w:val="000000"/>
                      <w:sz w:val="16"/>
                      <w:szCs w:val="16"/>
                    </w:rPr>
                    <w:t>G</w:t>
                  </w:r>
                  <w:r w:rsidRPr="00456AF2">
                    <w:rPr>
                      <w:rFonts w:ascii="Verdana" w:eastAsia="Times New Roman" w:hAnsi="Verdana"/>
                      <w:color w:val="000000"/>
                      <w:sz w:val="16"/>
                      <w:szCs w:val="16"/>
                    </w:rPr>
                    <w:t xml:space="preserve">ood </w:t>
                  </w:r>
                  <w:r>
                    <w:rPr>
                      <w:rFonts w:ascii="Verdana" w:eastAsia="Times New Roman" w:hAnsi="Verdana"/>
                      <w:color w:val="000000"/>
                      <w:sz w:val="16"/>
                      <w:szCs w:val="16"/>
                    </w:rPr>
                    <w:t>T</w:t>
                  </w:r>
                  <w:r w:rsidRPr="00456AF2">
                    <w:rPr>
                      <w:rFonts w:ascii="Verdana" w:eastAsia="Times New Roman" w:hAnsi="Verdana"/>
                      <w:color w:val="000000"/>
                      <w:sz w:val="16"/>
                      <w:szCs w:val="16"/>
                    </w:rPr>
                    <w:t>hing.</w:t>
                  </w:r>
                </w:p>
                <w:p w14:paraId="2DE85FE6" w14:textId="77777777" w:rsidR="00456AF2" w:rsidRPr="00456AF2" w:rsidRDefault="00456AF2" w:rsidP="00456AF2">
                  <w:pPr>
                    <w:spacing w:after="0" w:line="240" w:lineRule="auto"/>
                    <w:ind w:left="144" w:right="144"/>
                    <w:rPr>
                      <w:rFonts w:ascii="Verdana" w:eastAsia="Times New Roman" w:hAnsi="Verdana"/>
                      <w:color w:val="000000"/>
                      <w:sz w:val="16"/>
                      <w:szCs w:val="16"/>
                    </w:rPr>
                  </w:pPr>
                  <w:proofErr w:type="gramStart"/>
                  <w:r w:rsidRPr="00456AF2">
                    <w:rPr>
                      <w:rFonts w:ascii="Verdana" w:eastAsia="Times New Roman" w:hAnsi="Verdana"/>
                      <w:color w:val="000000"/>
                      <w:sz w:val="16"/>
                      <w:szCs w:val="16"/>
                    </w:rPr>
                    <w:t>Definitely worth</w:t>
                  </w:r>
                  <w:proofErr w:type="gramEnd"/>
                  <w:r w:rsidRPr="00456AF2">
                    <w:rPr>
                      <w:rFonts w:ascii="Verdana" w:eastAsia="Times New Roman" w:hAnsi="Verdana"/>
                      <w:color w:val="000000"/>
                      <w:sz w:val="16"/>
                      <w:szCs w:val="16"/>
                    </w:rPr>
                    <w:t xml:space="preserve"> a read for both Sales Engineers and their Sales Partners - and then </w:t>
                  </w:r>
                  <w:proofErr w:type="gramStart"/>
                  <w:r w:rsidRPr="00456AF2">
                    <w:rPr>
                      <w:rFonts w:ascii="Verdana" w:eastAsia="Times New Roman" w:hAnsi="Verdana"/>
                      <w:color w:val="000000"/>
                      <w:sz w:val="16"/>
                      <w:szCs w:val="16"/>
                    </w:rPr>
                    <w:t>put</w:t>
                  </w:r>
                  <w:proofErr w:type="gramEnd"/>
                  <w:r w:rsidRPr="00456AF2">
                    <w:rPr>
                      <w:rFonts w:ascii="Verdana" w:eastAsia="Times New Roman" w:hAnsi="Verdana"/>
                      <w:color w:val="000000"/>
                      <w:sz w:val="16"/>
                      <w:szCs w:val="16"/>
                    </w:rPr>
                    <w:t xml:space="preserve"> it into action.</w:t>
                  </w:r>
                </w:p>
                <w:p w14:paraId="418F9960" w14:textId="1B7EB71F" w:rsidR="00456AF2" w:rsidRPr="00EB5AB5" w:rsidRDefault="00456AF2" w:rsidP="00456AF2">
                  <w:pPr>
                    <w:spacing w:after="0" w:line="240" w:lineRule="auto"/>
                    <w:ind w:left="144" w:right="144"/>
                    <w:rPr>
                      <w:rFonts w:ascii="Verdana" w:eastAsia="Times New Roman" w:hAnsi="Verdana"/>
                      <w:color w:val="000000"/>
                      <w:sz w:val="16"/>
                      <w:szCs w:val="16"/>
                    </w:rPr>
                  </w:pPr>
                  <w:r w:rsidRPr="00456AF2">
                    <w:rPr>
                      <w:rFonts w:ascii="Verdana" w:eastAsia="Times New Roman" w:hAnsi="Verdana"/>
                      <w:color w:val="000000"/>
                      <w:sz w:val="16"/>
                      <w:szCs w:val="16"/>
                    </w:rPr>
                    <w:t xml:space="preserve">I did – and it has made a difference to my business. </w:t>
                  </w:r>
                  <w:proofErr w:type="gramStart"/>
                  <w:r w:rsidRPr="00456AF2">
                    <w:rPr>
                      <w:rFonts w:ascii="Verdana" w:eastAsia="Times New Roman" w:hAnsi="Verdana"/>
                      <w:color w:val="000000"/>
                      <w:sz w:val="16"/>
                      <w:szCs w:val="16"/>
                    </w:rPr>
                    <w:t>Thanks</w:t>
                  </w:r>
                  <w:proofErr w:type="gramEnd"/>
                  <w:r w:rsidRPr="00456AF2">
                    <w:rPr>
                      <w:rFonts w:ascii="Verdana" w:eastAsia="Times New Roman" w:hAnsi="Verdana"/>
                      <w:color w:val="000000"/>
                      <w:sz w:val="16"/>
                      <w:szCs w:val="16"/>
                    </w:rPr>
                    <w:t xml:space="preserve"> Garin</w:t>
                  </w:r>
                  <w:r>
                    <w:rPr>
                      <w:rFonts w:ascii="Verdana" w:eastAsia="Times New Roman" w:hAnsi="Verdana"/>
                      <w:color w:val="000000"/>
                      <w:sz w:val="16"/>
                      <w:szCs w:val="16"/>
                    </w:rPr>
                    <w:t>!</w:t>
                  </w:r>
                </w:p>
              </w:tc>
              <w:tc>
                <w:tcPr>
                  <w:tcW w:w="315" w:type="pct"/>
                </w:tcPr>
                <w:p w14:paraId="3CFBCB33" w14:textId="7812CB1F" w:rsidR="00456AF2" w:rsidRDefault="00456AF2" w:rsidP="00456AF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4076B96" wp14:editId="2BB70EC5">
                        <wp:extent cx="542925" cy="1143000"/>
                        <wp:effectExtent l="0" t="0" r="0" b="0"/>
                        <wp:docPr id="35" name="Picture 35"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5AB5" w:rsidRPr="008C2881" w14:paraId="13212F46" w14:textId="77777777" w:rsidTr="00D149BD">
              <w:trPr>
                <w:trHeight w:val="1974"/>
              </w:trPr>
              <w:tc>
                <w:tcPr>
                  <w:tcW w:w="567" w:type="pct"/>
                  <w:vAlign w:val="center"/>
                </w:tcPr>
                <w:p w14:paraId="79DEFF72" w14:textId="2543D92C" w:rsidR="00EB5AB5" w:rsidRDefault="00EB5AB5" w:rsidP="00EB5AB5">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6EF210F" wp14:editId="2CE7F837">
                        <wp:extent cx="849236" cy="1060397"/>
                        <wp:effectExtent l="0" t="0" r="8255" b="6985"/>
                        <wp:docPr id="32" name="Picture 7">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7">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849236" cy="1060397"/>
                                </a:xfrm>
                                <a:prstGeom prst="rect">
                                  <a:avLst/>
                                </a:prstGeom>
                                <a:noFill/>
                                <a:ln w="9525">
                                  <a:noFill/>
                                  <a:miter lim="800000"/>
                                  <a:headEnd/>
                                  <a:tailEnd/>
                                </a:ln>
                              </pic:spPr>
                            </pic:pic>
                          </a:graphicData>
                        </a:graphic>
                      </wp:inline>
                    </w:drawing>
                  </w:r>
                </w:p>
              </w:tc>
              <w:tc>
                <w:tcPr>
                  <w:tcW w:w="603" w:type="pct"/>
                  <w:vAlign w:val="center"/>
                </w:tcPr>
                <w:p w14:paraId="7AC976A5" w14:textId="5A027A21" w:rsidR="00EB5AB5" w:rsidRPr="00F4525D" w:rsidRDefault="00EB5AB5" w:rsidP="00EB5AB5">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"https://amzn.to/2TPBDYW"</w:instrText>
                  </w:r>
                  <w:r>
                    <w:rPr>
                      <w:rFonts w:ascii="Verdana" w:eastAsia="Times New Roman" w:hAnsi="Verdana"/>
                      <w:sz w:val="16"/>
                      <w:szCs w:val="16"/>
                    </w:rPr>
                  </w:r>
                  <w:r>
                    <w:rPr>
                      <w:rFonts w:ascii="Verdana" w:eastAsia="Times New Roman" w:hAnsi="Verdana"/>
                      <w:sz w:val="16"/>
                      <w:szCs w:val="16"/>
                    </w:rPr>
                    <w:fldChar w:fldCharType="separate"/>
                  </w:r>
                  <w:proofErr w:type="gramStart"/>
                  <w:r w:rsidRPr="00F4525D">
                    <w:rPr>
                      <w:rStyle w:val="Hyperlink"/>
                      <w:rFonts w:ascii="Verdana" w:eastAsia="Times New Roman" w:hAnsi="Verdana"/>
                      <w:sz w:val="16"/>
                      <w:szCs w:val="16"/>
                    </w:rPr>
                    <w:t>“</w:t>
                  </w:r>
                  <w:r>
                    <w:rPr>
                      <w:rStyle w:val="Hyperlink"/>
                      <w:rFonts w:ascii="Verdana" w:eastAsia="Times New Roman" w:hAnsi="Verdana"/>
                      <w:sz w:val="16"/>
                      <w:szCs w:val="16"/>
                    </w:rPr>
                    <w:t xml:space="preserve"> The</w:t>
                  </w:r>
                  <w:proofErr w:type="gramEnd"/>
                  <w:r>
                    <w:rPr>
                      <w:rStyle w:val="Hyperlink"/>
                      <w:rFonts w:ascii="Verdana" w:eastAsia="Times New Roman" w:hAnsi="Verdana"/>
                      <w:sz w:val="16"/>
                      <w:szCs w:val="16"/>
                    </w:rPr>
                    <w:t xml:space="preserve"> Six Habits Of Highly Effective Sales Engineers”</w:t>
                  </w:r>
                </w:p>
                <w:p w14:paraId="1DD98F88" w14:textId="77777777" w:rsidR="00EB5AB5" w:rsidRDefault="00EB5AB5" w:rsidP="00EB5AB5">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7AFAC401" w14:textId="0AA25EC4" w:rsidR="00EB5AB5" w:rsidRDefault="00EB5AB5" w:rsidP="00EB5AB5">
                  <w:pPr>
                    <w:spacing w:after="0" w:line="240" w:lineRule="auto"/>
                    <w:jc w:val="center"/>
                    <w:rPr>
                      <w:rFonts w:ascii="Verdana" w:eastAsia="Times New Roman" w:hAnsi="Verdana"/>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Chris White</w:t>
                  </w:r>
                </w:p>
              </w:tc>
              <w:tc>
                <w:tcPr>
                  <w:tcW w:w="3515" w:type="pct"/>
                  <w:vAlign w:val="center"/>
                </w:tcPr>
                <w:p w14:paraId="2CB80490" w14:textId="77777777" w:rsidR="00EB5AB5" w:rsidRPr="00EB5AB5" w:rsidRDefault="00EB5AB5" w:rsidP="00EB5AB5">
                  <w:pPr>
                    <w:spacing w:after="0" w:line="240" w:lineRule="auto"/>
                    <w:ind w:left="144" w:right="144"/>
                    <w:rPr>
                      <w:rFonts w:ascii="Verdana" w:eastAsia="Times New Roman" w:hAnsi="Verdana"/>
                      <w:color w:val="000000"/>
                      <w:sz w:val="16"/>
                      <w:szCs w:val="16"/>
                    </w:rPr>
                  </w:pPr>
                  <w:bookmarkStart w:id="0" w:name="_Hlk35187867"/>
                  <w:r w:rsidRPr="00EB5AB5">
                    <w:rPr>
                      <w:rFonts w:ascii="Verdana" w:eastAsia="Times New Roman" w:hAnsi="Verdana"/>
                      <w:color w:val="000000"/>
                      <w:sz w:val="16"/>
                      <w:szCs w:val="16"/>
                    </w:rPr>
                    <w:t xml:space="preserve">Six Habits is a delightful book about both the basics and the applied principles of being a Sales Engineer. Chris White breaks the role down into six simple, </w:t>
                  </w:r>
                  <w:proofErr w:type="gramStart"/>
                  <w:r w:rsidRPr="00EB5AB5">
                    <w:rPr>
                      <w:rFonts w:ascii="Verdana" w:eastAsia="Times New Roman" w:hAnsi="Verdana"/>
                      <w:color w:val="000000"/>
                      <w:sz w:val="16"/>
                      <w:szCs w:val="16"/>
                    </w:rPr>
                    <w:t>common-sense</w:t>
                  </w:r>
                  <w:proofErr w:type="gramEnd"/>
                  <w:r w:rsidRPr="00EB5AB5">
                    <w:rPr>
                      <w:rFonts w:ascii="Verdana" w:eastAsia="Times New Roman" w:hAnsi="Verdana"/>
                      <w:color w:val="000000"/>
                      <w:sz w:val="16"/>
                      <w:szCs w:val="16"/>
                    </w:rPr>
                    <w:t xml:space="preserve"> and often overlooked rules which can certainly help you perform better as an SE. Although the book is a little demo focused, the line that stayed with me was “</w:t>
                  </w:r>
                  <w:r w:rsidRPr="00EB5AB5">
                    <w:rPr>
                      <w:rFonts w:ascii="Verdana" w:eastAsia="Times New Roman" w:hAnsi="Verdana"/>
                      <w:i/>
                      <w:iCs/>
                      <w:color w:val="000000"/>
                      <w:sz w:val="16"/>
                      <w:szCs w:val="16"/>
                    </w:rPr>
                    <w:t>I’ve come to believe that the ability to answer questions effectively may very well be the most important skill we can develop.”</w:t>
                  </w:r>
                </w:p>
                <w:p w14:paraId="2A93E0A8" w14:textId="77777777" w:rsidR="00EB5AB5" w:rsidRPr="00EB5AB5" w:rsidRDefault="00EB5AB5" w:rsidP="00EB5AB5">
                  <w:pPr>
                    <w:spacing w:after="0" w:line="240" w:lineRule="auto"/>
                    <w:ind w:left="144" w:right="144"/>
                    <w:rPr>
                      <w:rFonts w:ascii="Verdana" w:eastAsia="Times New Roman" w:hAnsi="Verdana"/>
                      <w:color w:val="000000"/>
                      <w:sz w:val="16"/>
                      <w:szCs w:val="16"/>
                    </w:rPr>
                  </w:pPr>
                </w:p>
                <w:p w14:paraId="061E466E" w14:textId="2ABE5B4D" w:rsidR="00EB5AB5" w:rsidRPr="00EB5AB5" w:rsidRDefault="00EB5AB5" w:rsidP="00EB5AB5">
                  <w:pPr>
                    <w:spacing w:after="0" w:line="240" w:lineRule="auto"/>
                    <w:ind w:left="144" w:right="144"/>
                    <w:rPr>
                      <w:rFonts w:ascii="Verdana" w:eastAsia="Times New Roman" w:hAnsi="Verdana"/>
                      <w:color w:val="000000"/>
                      <w:sz w:val="16"/>
                      <w:szCs w:val="16"/>
                    </w:rPr>
                  </w:pPr>
                  <w:r w:rsidRPr="00EB5AB5">
                    <w:rPr>
                      <w:rFonts w:ascii="Verdana" w:eastAsia="Times New Roman" w:hAnsi="Verdana"/>
                      <w:color w:val="000000"/>
                      <w:sz w:val="16"/>
                      <w:szCs w:val="16"/>
                    </w:rPr>
                    <w:t xml:space="preserve">Chris describes his book as being more conversational and less “textbook” than Mastering Technical Sales – which I’d certainly agree with. It’s a great companion and supplies </w:t>
                  </w:r>
                  <w:proofErr w:type="gramStart"/>
                  <w:r w:rsidRPr="00EB5AB5">
                    <w:rPr>
                      <w:rFonts w:ascii="Verdana" w:eastAsia="Times New Roman" w:hAnsi="Verdana"/>
                      <w:color w:val="000000"/>
                      <w:sz w:val="16"/>
                      <w:szCs w:val="16"/>
                    </w:rPr>
                    <w:t>a number of</w:t>
                  </w:r>
                  <w:proofErr w:type="gramEnd"/>
                  <w:r w:rsidRPr="00EB5AB5">
                    <w:rPr>
                      <w:rFonts w:ascii="Verdana" w:eastAsia="Times New Roman" w:hAnsi="Verdana"/>
                      <w:color w:val="000000"/>
                      <w:sz w:val="16"/>
                      <w:szCs w:val="16"/>
                    </w:rPr>
                    <w:t xml:space="preserve"> fantastic ideas around topics like Discovery, Demos and Objection Handling which could really make a difference to both new and super-experienced SEs. Go out and buy it.</w:t>
                  </w:r>
                  <w:bookmarkEnd w:id="0"/>
                </w:p>
                <w:p w14:paraId="013E437E" w14:textId="6DDF5B21" w:rsidR="00EB5AB5" w:rsidRPr="008D68A0" w:rsidRDefault="00EB5AB5" w:rsidP="00EB5AB5">
                  <w:pPr>
                    <w:spacing w:after="0" w:line="240" w:lineRule="auto"/>
                    <w:ind w:left="144" w:right="144"/>
                    <w:rPr>
                      <w:rFonts w:ascii="Verdana" w:eastAsia="Times New Roman" w:hAnsi="Verdana"/>
                      <w:color w:val="000000"/>
                      <w:sz w:val="16"/>
                      <w:szCs w:val="16"/>
                    </w:rPr>
                  </w:pPr>
                </w:p>
              </w:tc>
              <w:tc>
                <w:tcPr>
                  <w:tcW w:w="315" w:type="pct"/>
                </w:tcPr>
                <w:p w14:paraId="4CAFE641" w14:textId="13BEED05" w:rsidR="00EB5AB5" w:rsidRDefault="00EB5AB5" w:rsidP="00EB5AB5">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E97A219" wp14:editId="3A326549">
                        <wp:extent cx="542925" cy="1143000"/>
                        <wp:effectExtent l="0" t="0" r="0" b="0"/>
                        <wp:docPr id="33" name="Picture 3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43EA" w:rsidRPr="008C2881" w14:paraId="1B712FC8" w14:textId="77777777" w:rsidTr="00D149BD">
              <w:trPr>
                <w:trHeight w:val="1974"/>
              </w:trPr>
              <w:tc>
                <w:tcPr>
                  <w:tcW w:w="567" w:type="pct"/>
                  <w:vAlign w:val="center"/>
                </w:tcPr>
                <w:p w14:paraId="661D9914" w14:textId="77777777" w:rsidR="00C143EA" w:rsidRPr="00BD64A4" w:rsidRDefault="00C143EA" w:rsidP="00C143EA">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05864678" wp14:editId="0B4A2AA3">
                        <wp:extent cx="847725" cy="1092392"/>
                        <wp:effectExtent l="0" t="0" r="0" b="0"/>
                        <wp:docPr id="239" name="Picture 7">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849236" cy="1094339"/>
                                </a:xfrm>
                                <a:prstGeom prst="rect">
                                  <a:avLst/>
                                </a:prstGeom>
                                <a:noFill/>
                                <a:ln w="9525">
                                  <a:noFill/>
                                  <a:miter lim="800000"/>
                                  <a:headEnd/>
                                  <a:tailEnd/>
                                </a:ln>
                              </pic:spPr>
                            </pic:pic>
                          </a:graphicData>
                        </a:graphic>
                      </wp:inline>
                    </w:drawing>
                  </w:r>
                </w:p>
              </w:tc>
              <w:tc>
                <w:tcPr>
                  <w:tcW w:w="603" w:type="pct"/>
                  <w:vAlign w:val="center"/>
                </w:tcPr>
                <w:p w14:paraId="18867A19" w14:textId="77777777" w:rsidR="00C143EA" w:rsidRPr="00F4525D" w:rsidRDefault="00C143EA" w:rsidP="00C143EA">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"https://amzn.to/2qp87gS"</w:instrText>
                  </w:r>
                  <w:r>
                    <w:rPr>
                      <w:rFonts w:ascii="Verdana" w:eastAsia="Times New Roman" w:hAnsi="Verdana"/>
                      <w:sz w:val="16"/>
                      <w:szCs w:val="16"/>
                    </w:rPr>
                  </w:r>
                  <w:r>
                    <w:rPr>
                      <w:rFonts w:ascii="Verdana" w:eastAsia="Times New Roman" w:hAnsi="Verdana"/>
                      <w:sz w:val="16"/>
                      <w:szCs w:val="16"/>
                    </w:rPr>
                    <w:fldChar w:fldCharType="separate"/>
                  </w:r>
                  <w:proofErr w:type="gramStart"/>
                  <w:r w:rsidRPr="00F4525D">
                    <w:rPr>
                      <w:rStyle w:val="Hyperlink"/>
                      <w:rFonts w:ascii="Verdana" w:eastAsia="Times New Roman" w:hAnsi="Verdana"/>
                      <w:sz w:val="16"/>
                      <w:szCs w:val="16"/>
                    </w:rPr>
                    <w:t>“</w:t>
                  </w:r>
                  <w:r>
                    <w:rPr>
                      <w:rStyle w:val="Hyperlink"/>
                      <w:rFonts w:ascii="Verdana" w:eastAsia="Times New Roman" w:hAnsi="Verdana"/>
                      <w:sz w:val="16"/>
                      <w:szCs w:val="16"/>
                    </w:rPr>
                    <w:t xml:space="preserve"> Time</w:t>
                  </w:r>
                  <w:proofErr w:type="gramEnd"/>
                  <w:r>
                    <w:rPr>
                      <w:rStyle w:val="Hyperlink"/>
                      <w:rFonts w:ascii="Verdana" w:eastAsia="Times New Roman" w:hAnsi="Verdana"/>
                      <w:sz w:val="16"/>
                      <w:szCs w:val="16"/>
                    </w:rPr>
                    <w:t xml:space="preserve"> Management Ninja”</w:t>
                  </w:r>
                </w:p>
                <w:p w14:paraId="7A06BEC9" w14:textId="77777777" w:rsidR="00C143EA" w:rsidRDefault="00C143EA" w:rsidP="00C143EA">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6FD21D94" w14:textId="77777777" w:rsidR="00C143EA" w:rsidRPr="00BD64A4" w:rsidRDefault="00C143EA" w:rsidP="00C143EA">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Craig Jarrow</w:t>
                  </w:r>
                </w:p>
              </w:tc>
              <w:tc>
                <w:tcPr>
                  <w:tcW w:w="3515" w:type="pct"/>
                  <w:vAlign w:val="center"/>
                </w:tcPr>
                <w:p w14:paraId="6AC59AA5" w14:textId="77777777" w:rsidR="00C143EA" w:rsidRDefault="00C143EA" w:rsidP="00C143EA">
                  <w:pPr>
                    <w:spacing w:after="0" w:line="240" w:lineRule="auto"/>
                    <w:ind w:left="144" w:right="144"/>
                    <w:rPr>
                      <w:rFonts w:ascii="Verdana" w:eastAsia="Times New Roman" w:hAnsi="Verdana"/>
                      <w:color w:val="000000"/>
                      <w:sz w:val="16"/>
                      <w:szCs w:val="16"/>
                    </w:rPr>
                  </w:pPr>
                  <w:proofErr w:type="gramStart"/>
                  <w:r w:rsidRPr="008D68A0">
                    <w:rPr>
                      <w:rFonts w:ascii="Verdana" w:eastAsia="Times New Roman" w:hAnsi="Verdana"/>
                      <w:color w:val="000000"/>
                      <w:sz w:val="16"/>
                      <w:szCs w:val="16"/>
                    </w:rPr>
                    <w:t>I’m</w:t>
                  </w:r>
                  <w:proofErr w:type="gramEnd"/>
                  <w:r w:rsidRPr="008D68A0">
                    <w:rPr>
                      <w:rFonts w:ascii="Verdana" w:eastAsia="Times New Roman" w:hAnsi="Verdana"/>
                      <w:color w:val="000000"/>
                      <w:sz w:val="16"/>
                      <w:szCs w:val="16"/>
                    </w:rPr>
                    <w:t xml:space="preserve"> freely admit that I am not the most organized and methodical person the world (not even in the top 50%!), </w:t>
                  </w:r>
                  <w:proofErr w:type="gramStart"/>
                  <w:r w:rsidRPr="008D68A0">
                    <w:rPr>
                      <w:rFonts w:ascii="Verdana" w:eastAsia="Times New Roman" w:hAnsi="Verdana"/>
                      <w:color w:val="000000"/>
                      <w:sz w:val="16"/>
                      <w:szCs w:val="16"/>
                    </w:rPr>
                    <w:t>so  have</w:t>
                  </w:r>
                  <w:proofErr w:type="gramEnd"/>
                  <w:r w:rsidRPr="008D68A0">
                    <w:rPr>
                      <w:rFonts w:ascii="Verdana" w:eastAsia="Times New Roman" w:hAnsi="Verdana"/>
                      <w:color w:val="000000"/>
                      <w:sz w:val="16"/>
                      <w:szCs w:val="16"/>
                    </w:rPr>
                    <w:t xml:space="preserve"> been a lon</w:t>
                  </w:r>
                  <w:r>
                    <w:rPr>
                      <w:rFonts w:ascii="Verdana" w:eastAsia="Times New Roman" w:hAnsi="Verdana"/>
                      <w:color w:val="000000"/>
                      <w:sz w:val="16"/>
                      <w:szCs w:val="16"/>
                    </w:rPr>
                    <w:t>gtime fan of Craig Jarrow (aka T</w:t>
                  </w:r>
                  <w:r w:rsidRPr="008D68A0">
                    <w:rPr>
                      <w:rFonts w:ascii="Verdana" w:eastAsia="Times New Roman" w:hAnsi="Verdana"/>
                      <w:color w:val="000000"/>
                      <w:sz w:val="16"/>
                      <w:szCs w:val="16"/>
                    </w:rPr>
                    <w:t xml:space="preserve">ime Management Ninja). Time is the greatest, and non-bankable, resource of any Sales Engineer. </w:t>
                  </w:r>
                  <w:proofErr w:type="gramStart"/>
                  <w:r w:rsidRPr="008D68A0">
                    <w:rPr>
                      <w:rFonts w:ascii="Verdana" w:eastAsia="Times New Roman" w:hAnsi="Verdana"/>
                      <w:color w:val="000000"/>
                      <w:sz w:val="16"/>
                      <w:szCs w:val="16"/>
                    </w:rPr>
                    <w:t>So</w:t>
                  </w:r>
                  <w:proofErr w:type="gramEnd"/>
                  <w:r w:rsidRPr="008D68A0">
                    <w:rPr>
                      <w:rFonts w:ascii="Verdana" w:eastAsia="Times New Roman" w:hAnsi="Verdana"/>
                      <w:color w:val="000000"/>
                      <w:sz w:val="16"/>
                      <w:szCs w:val="16"/>
                    </w:rPr>
                    <w:t xml:space="preserve"> becoming more effective and efficient through a better application of time to tasks is an essential component of career progression. 21 T</w:t>
                  </w:r>
                  <w:r>
                    <w:rPr>
                      <w:rFonts w:ascii="Verdana" w:eastAsia="Times New Roman" w:hAnsi="Verdana"/>
                      <w:color w:val="000000"/>
                      <w:sz w:val="16"/>
                      <w:szCs w:val="16"/>
                    </w:rPr>
                    <w:t>ips should be required reading and I</w:t>
                  </w:r>
                  <w:r w:rsidRPr="008D68A0">
                    <w:rPr>
                      <w:rFonts w:ascii="Verdana" w:eastAsia="Times New Roman" w:hAnsi="Verdana"/>
                      <w:color w:val="000000"/>
                      <w:sz w:val="16"/>
                      <w:szCs w:val="16"/>
                    </w:rPr>
                    <w:t xml:space="preserve"> guarantee that you won’t need all 21 </w:t>
                  </w:r>
                  <w:proofErr w:type="gramStart"/>
                  <w:r w:rsidRPr="008D68A0">
                    <w:rPr>
                      <w:rFonts w:ascii="Verdana" w:eastAsia="Times New Roman" w:hAnsi="Verdana"/>
                      <w:color w:val="000000"/>
                      <w:sz w:val="16"/>
                      <w:szCs w:val="16"/>
                    </w:rPr>
                    <w:t>tips, yet</w:t>
                  </w:r>
                  <w:proofErr w:type="gramEnd"/>
                  <w:r w:rsidRPr="008D68A0">
                    <w:rPr>
                      <w:rFonts w:ascii="Verdana" w:eastAsia="Times New Roman" w:hAnsi="Verdana"/>
                      <w:color w:val="000000"/>
                      <w:sz w:val="16"/>
                      <w:szCs w:val="16"/>
                    </w:rPr>
                    <w:t xml:space="preserve"> focusing on 2-3 of them for the next year seems like a worthwhile investment. I chose #11 One Extra Task A Day – Procrastination and #20 Don’t Create Your Own Friction. </w:t>
                  </w:r>
                </w:p>
                <w:p w14:paraId="39CA8ABA" w14:textId="77777777" w:rsidR="00C143EA" w:rsidRPr="008D68A0" w:rsidRDefault="00C143EA" w:rsidP="00C143EA">
                  <w:pPr>
                    <w:spacing w:after="0" w:line="240" w:lineRule="auto"/>
                    <w:ind w:left="144" w:right="144"/>
                    <w:rPr>
                      <w:rFonts w:ascii="Verdana" w:eastAsia="Times New Roman" w:hAnsi="Verdana"/>
                      <w:color w:val="000000"/>
                      <w:sz w:val="16"/>
                      <w:szCs w:val="16"/>
                    </w:rPr>
                  </w:pPr>
                </w:p>
                <w:p w14:paraId="2A38D2DF" w14:textId="77777777" w:rsidR="00C143EA" w:rsidRPr="00BD64A4" w:rsidRDefault="00C143EA" w:rsidP="00C143EA">
                  <w:pPr>
                    <w:spacing w:after="0" w:line="240" w:lineRule="auto"/>
                    <w:ind w:left="144" w:right="144"/>
                    <w:rPr>
                      <w:rFonts w:ascii="Verdana" w:eastAsia="Times New Roman" w:hAnsi="Verdana"/>
                      <w:color w:val="000000"/>
                      <w:sz w:val="16"/>
                      <w:szCs w:val="16"/>
                    </w:rPr>
                  </w:pPr>
                  <w:r w:rsidRPr="008D68A0">
                    <w:rPr>
                      <w:rFonts w:ascii="Verdana" w:eastAsia="Times New Roman" w:hAnsi="Verdana"/>
                      <w:color w:val="000000"/>
                      <w:sz w:val="16"/>
                      <w:szCs w:val="16"/>
                    </w:rPr>
                    <w:t>Recommended reading for all but the most organized of us.</w:t>
                  </w:r>
                </w:p>
              </w:tc>
              <w:tc>
                <w:tcPr>
                  <w:tcW w:w="315" w:type="pct"/>
                </w:tcPr>
                <w:p w14:paraId="60FE6B8F" w14:textId="77777777" w:rsidR="00C143EA" w:rsidRDefault="00C143EA" w:rsidP="00C143EA">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75255CE" wp14:editId="6CB28837">
                        <wp:extent cx="542925" cy="1143000"/>
                        <wp:effectExtent l="0" t="0" r="0" b="0"/>
                        <wp:docPr id="240" name="Picture 240"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7297" w:rsidRPr="008C2881" w14:paraId="3CE27840" w14:textId="77777777" w:rsidTr="00D149BD">
              <w:trPr>
                <w:trHeight w:val="1974"/>
              </w:trPr>
              <w:tc>
                <w:tcPr>
                  <w:tcW w:w="567" w:type="pct"/>
                  <w:vAlign w:val="center"/>
                </w:tcPr>
                <w:p w14:paraId="6042D589" w14:textId="77777777" w:rsidR="001E7297" w:rsidRPr="00BD64A4" w:rsidRDefault="001E7297" w:rsidP="001E7297">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82091A8" wp14:editId="2A013E2E">
                        <wp:extent cx="848295" cy="1092995"/>
                        <wp:effectExtent l="0" t="0" r="9525" b="0"/>
                        <wp:docPr id="233" name="Picture 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48295" cy="1092995"/>
                                </a:xfrm>
                                <a:prstGeom prst="rect">
                                  <a:avLst/>
                                </a:prstGeom>
                                <a:noFill/>
                                <a:ln w="9525">
                                  <a:noFill/>
                                  <a:miter lim="800000"/>
                                  <a:headEnd/>
                                  <a:tailEnd/>
                                </a:ln>
                              </pic:spPr>
                            </pic:pic>
                          </a:graphicData>
                        </a:graphic>
                      </wp:inline>
                    </w:drawing>
                  </w:r>
                </w:p>
              </w:tc>
              <w:tc>
                <w:tcPr>
                  <w:tcW w:w="603" w:type="pct"/>
                  <w:vAlign w:val="center"/>
                </w:tcPr>
                <w:p w14:paraId="7F06C65A" w14:textId="77777777" w:rsidR="001E7297" w:rsidRPr="00F4525D" w:rsidRDefault="001E7297" w:rsidP="001E7297">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"https://amzn.to/2JvcorZ"</w:instrText>
                  </w:r>
                  <w:r>
                    <w:rPr>
                      <w:rFonts w:ascii="Verdana" w:eastAsia="Times New Roman" w:hAnsi="Verdana"/>
                      <w:sz w:val="16"/>
                      <w:szCs w:val="16"/>
                    </w:rPr>
                  </w:r>
                  <w:r>
                    <w:rPr>
                      <w:rFonts w:ascii="Verdana" w:eastAsia="Times New Roman" w:hAnsi="Verdana"/>
                      <w:sz w:val="16"/>
                      <w:szCs w:val="16"/>
                    </w:rPr>
                    <w:fldChar w:fldCharType="separate"/>
                  </w:r>
                  <w:r w:rsidRPr="00F4525D">
                    <w:rPr>
                      <w:rStyle w:val="Hyperlink"/>
                      <w:rFonts w:ascii="Verdana" w:eastAsia="Times New Roman" w:hAnsi="Verdana"/>
                      <w:sz w:val="16"/>
                      <w:szCs w:val="16"/>
                    </w:rPr>
                    <w:t>“</w:t>
                  </w:r>
                  <w:r>
                    <w:rPr>
                      <w:rStyle w:val="Hyperlink"/>
                      <w:rFonts w:ascii="Verdana" w:eastAsia="Times New Roman" w:hAnsi="Verdana"/>
                      <w:sz w:val="16"/>
                      <w:szCs w:val="16"/>
                    </w:rPr>
                    <w:t>How To Demo Software</w:t>
                  </w:r>
                  <w:r w:rsidRPr="00F4525D">
                    <w:rPr>
                      <w:rStyle w:val="Hyperlink"/>
                      <w:rFonts w:ascii="Verdana" w:eastAsia="Times New Roman" w:hAnsi="Verdana"/>
                      <w:sz w:val="16"/>
                      <w:szCs w:val="16"/>
                    </w:rPr>
                    <w:t>”</w:t>
                  </w:r>
                </w:p>
                <w:p w14:paraId="41F465E1" w14:textId="77777777" w:rsidR="001E7297" w:rsidRDefault="001E7297" w:rsidP="001E7297">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57F533E4" w14:textId="77777777" w:rsidR="001E7297" w:rsidRPr="00BD64A4" w:rsidRDefault="001E7297" w:rsidP="001E7297">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Brian Geery</w:t>
                  </w:r>
                </w:p>
              </w:tc>
              <w:tc>
                <w:tcPr>
                  <w:tcW w:w="3515" w:type="pct"/>
                  <w:vAlign w:val="center"/>
                </w:tcPr>
                <w:p w14:paraId="74D492C8" w14:textId="77777777" w:rsidR="001E7297" w:rsidRDefault="001E7297" w:rsidP="001E7297">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“How To” is </w:t>
                  </w:r>
                  <w:r w:rsidRPr="001E7297">
                    <w:rPr>
                      <w:rFonts w:ascii="Verdana" w:eastAsia="Times New Roman" w:hAnsi="Verdana"/>
                      <w:color w:val="000000"/>
                      <w:sz w:val="16"/>
                      <w:szCs w:val="16"/>
                    </w:rPr>
                    <w:t xml:space="preserve">a comprehensive review of the preparation, execution and follow up required to deliver the perfect demo. The book, to use Brian’s words, is designed for “the person sitting at the keyboard”. In larger companies that’s the SE. In much smaller </w:t>
                  </w:r>
                  <w:proofErr w:type="gramStart"/>
                  <w:r w:rsidRPr="001E7297">
                    <w:rPr>
                      <w:rFonts w:ascii="Verdana" w:eastAsia="Times New Roman" w:hAnsi="Verdana"/>
                      <w:color w:val="000000"/>
                      <w:sz w:val="16"/>
                      <w:szCs w:val="16"/>
                    </w:rPr>
                    <w:t>companies that may be</w:t>
                  </w:r>
                  <w:proofErr w:type="gramEnd"/>
                  <w:r w:rsidRPr="001E7297">
                    <w:rPr>
                      <w:rFonts w:ascii="Verdana" w:eastAsia="Times New Roman" w:hAnsi="Verdana"/>
                      <w:color w:val="000000"/>
                      <w:sz w:val="16"/>
                      <w:szCs w:val="16"/>
                    </w:rPr>
                    <w:t xml:space="preserve"> the </w:t>
                  </w:r>
                  <w:proofErr w:type="spellStart"/>
                  <w:r w:rsidRPr="001E7297">
                    <w:rPr>
                      <w:rFonts w:ascii="Verdana" w:eastAsia="Times New Roman" w:hAnsi="Verdana"/>
                      <w:color w:val="000000"/>
                      <w:sz w:val="16"/>
                      <w:szCs w:val="16"/>
                    </w:rPr>
                    <w:t>salesrep</w:t>
                  </w:r>
                  <w:proofErr w:type="spellEnd"/>
                  <w:r w:rsidRPr="001E7297">
                    <w:rPr>
                      <w:rFonts w:ascii="Verdana" w:eastAsia="Times New Roman" w:hAnsi="Verdana"/>
                      <w:color w:val="000000"/>
                      <w:sz w:val="16"/>
                      <w:szCs w:val="16"/>
                    </w:rPr>
                    <w:t xml:space="preserve">, is sometimes the owner/founder/CTO. </w:t>
                  </w:r>
                </w:p>
                <w:p w14:paraId="1A100482" w14:textId="77777777" w:rsidR="001E7297" w:rsidRPr="001E7297" w:rsidRDefault="001E7297" w:rsidP="001E7297">
                  <w:pPr>
                    <w:spacing w:after="0" w:line="240" w:lineRule="auto"/>
                    <w:ind w:left="144" w:right="144"/>
                    <w:rPr>
                      <w:rFonts w:ascii="Verdana" w:eastAsia="Times New Roman" w:hAnsi="Verdana"/>
                      <w:color w:val="000000"/>
                      <w:sz w:val="16"/>
                      <w:szCs w:val="16"/>
                    </w:rPr>
                  </w:pPr>
                </w:p>
                <w:p w14:paraId="7389C0D2" w14:textId="77777777" w:rsidR="001E7297" w:rsidRPr="00BD64A4" w:rsidRDefault="001E7297" w:rsidP="001E7297">
                  <w:pPr>
                    <w:spacing w:after="0" w:line="240" w:lineRule="auto"/>
                    <w:ind w:left="144" w:right="144"/>
                    <w:rPr>
                      <w:rFonts w:ascii="Verdana" w:eastAsia="Times New Roman" w:hAnsi="Verdana"/>
                      <w:color w:val="000000"/>
                      <w:sz w:val="16"/>
                      <w:szCs w:val="16"/>
                    </w:rPr>
                  </w:pPr>
                  <w:r w:rsidRPr="001E7297">
                    <w:rPr>
                      <w:rFonts w:ascii="Verdana" w:eastAsia="Times New Roman" w:hAnsi="Verdana"/>
                      <w:color w:val="000000"/>
                      <w:sz w:val="16"/>
                      <w:szCs w:val="16"/>
                    </w:rPr>
                    <w:t>I think of this book as a buffet lunch in that there is something in here for everyone, although you may have to hunt around for your food. If you’re the demo person in your organization, it’s a fantastic starting point to put some discipline and process in</w:t>
                  </w:r>
                  <w:r>
                    <w:rPr>
                      <w:rFonts w:ascii="Verdana" w:eastAsia="Times New Roman" w:hAnsi="Verdana"/>
                      <w:color w:val="000000"/>
                      <w:sz w:val="16"/>
                      <w:szCs w:val="16"/>
                    </w:rPr>
                    <w:t>to</w:t>
                  </w:r>
                  <w:r w:rsidRPr="001E7297">
                    <w:rPr>
                      <w:rFonts w:ascii="Verdana" w:eastAsia="Times New Roman" w:hAnsi="Verdana"/>
                      <w:color w:val="000000"/>
                      <w:sz w:val="16"/>
                      <w:szCs w:val="16"/>
                    </w:rPr>
                    <w:t xml:space="preserve"> the demo</w:t>
                  </w:r>
                  <w:r>
                    <w:rPr>
                      <w:rFonts w:ascii="Verdana" w:eastAsia="Times New Roman" w:hAnsi="Verdana"/>
                      <w:color w:val="000000"/>
                      <w:sz w:val="16"/>
                      <w:szCs w:val="16"/>
                    </w:rPr>
                    <w:t>.</w:t>
                  </w:r>
                </w:p>
              </w:tc>
              <w:tc>
                <w:tcPr>
                  <w:tcW w:w="315" w:type="pct"/>
                </w:tcPr>
                <w:p w14:paraId="06B73114" w14:textId="77777777" w:rsidR="001E7297" w:rsidRDefault="001E7297" w:rsidP="001E7297">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42DE449B" wp14:editId="63FAC4D9">
                        <wp:extent cx="542925" cy="1143000"/>
                        <wp:effectExtent l="0" t="0" r="0" b="0"/>
                        <wp:docPr id="234" name="Picture 23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B5250" w:rsidRPr="008C2881" w14:paraId="3B09A722" w14:textId="77777777" w:rsidTr="00D149BD">
              <w:trPr>
                <w:trHeight w:val="1974"/>
              </w:trPr>
              <w:tc>
                <w:tcPr>
                  <w:tcW w:w="567" w:type="pct"/>
                  <w:vAlign w:val="center"/>
                </w:tcPr>
                <w:p w14:paraId="572BFAA0" w14:textId="77777777" w:rsidR="00CB5250" w:rsidRPr="00BD64A4" w:rsidRDefault="00CB5250" w:rsidP="00CB5250">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265EB12B" wp14:editId="19BF8D86">
                        <wp:extent cx="847725" cy="1095375"/>
                        <wp:effectExtent l="0" t="0" r="9525" b="9525"/>
                        <wp:docPr id="231" name="Picture 7">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848295" cy="1096112"/>
                                </a:xfrm>
                                <a:prstGeom prst="rect">
                                  <a:avLst/>
                                </a:prstGeom>
                                <a:noFill/>
                                <a:ln w="9525">
                                  <a:noFill/>
                                  <a:miter lim="800000"/>
                                  <a:headEnd/>
                                  <a:tailEnd/>
                                </a:ln>
                              </pic:spPr>
                            </pic:pic>
                          </a:graphicData>
                        </a:graphic>
                      </wp:inline>
                    </w:drawing>
                  </w:r>
                </w:p>
              </w:tc>
              <w:tc>
                <w:tcPr>
                  <w:tcW w:w="603" w:type="pct"/>
                  <w:vAlign w:val="center"/>
                </w:tcPr>
                <w:p w14:paraId="4D3AC1FD" w14:textId="77777777" w:rsidR="00CB5250" w:rsidRPr="00F4525D" w:rsidRDefault="00CB5250" w:rsidP="00CB5250">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"https://amzn.to/2UHSVpx"</w:instrText>
                  </w:r>
                  <w:r>
                    <w:rPr>
                      <w:rFonts w:ascii="Verdana" w:eastAsia="Times New Roman" w:hAnsi="Verdana"/>
                      <w:sz w:val="16"/>
                      <w:szCs w:val="16"/>
                    </w:rPr>
                  </w:r>
                  <w:r>
                    <w:rPr>
                      <w:rFonts w:ascii="Verdana" w:eastAsia="Times New Roman" w:hAnsi="Verdana"/>
                      <w:sz w:val="16"/>
                      <w:szCs w:val="16"/>
                    </w:rPr>
                    <w:fldChar w:fldCharType="separate"/>
                  </w:r>
                  <w:r w:rsidRPr="00F4525D">
                    <w:rPr>
                      <w:rStyle w:val="Hyperlink"/>
                      <w:rFonts w:ascii="Verdana" w:eastAsia="Times New Roman" w:hAnsi="Verdana"/>
                      <w:sz w:val="16"/>
                      <w:szCs w:val="16"/>
                    </w:rPr>
                    <w:t>“</w:t>
                  </w:r>
                  <w:r>
                    <w:rPr>
                      <w:rStyle w:val="Hyperlink"/>
                      <w:rFonts w:ascii="Verdana" w:eastAsia="Times New Roman" w:hAnsi="Verdana"/>
                      <w:sz w:val="16"/>
                      <w:szCs w:val="16"/>
                    </w:rPr>
                    <w:t>Spark</w:t>
                  </w:r>
                  <w:r w:rsidRPr="00F4525D">
                    <w:rPr>
                      <w:rStyle w:val="Hyperlink"/>
                      <w:rFonts w:ascii="Verdana" w:eastAsia="Times New Roman" w:hAnsi="Verdana"/>
                      <w:sz w:val="16"/>
                      <w:szCs w:val="16"/>
                    </w:rPr>
                    <w:t>”</w:t>
                  </w:r>
                </w:p>
                <w:p w14:paraId="6230D608" w14:textId="77777777" w:rsidR="00CB5250" w:rsidRDefault="00CB5250" w:rsidP="00CB5250">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068FE9EB" w14:textId="77777777" w:rsidR="00CB5250" w:rsidRPr="00BD64A4" w:rsidRDefault="00CB5250" w:rsidP="00CB5250">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 xml:space="preserve">Annie Morgan, Courtney </w:t>
                  </w:r>
                  <w:proofErr w:type="gramStart"/>
                  <w:r>
                    <w:rPr>
                      <w:rFonts w:ascii="Verdana" w:eastAsia="Times New Roman" w:hAnsi="Verdana"/>
                      <w:color w:val="000000"/>
                      <w:sz w:val="16"/>
                      <w:szCs w:val="16"/>
                    </w:rPr>
                    <w:t>Lynch</w:t>
                  </w:r>
                  <w:proofErr w:type="gramEnd"/>
                  <w:r>
                    <w:rPr>
                      <w:rFonts w:ascii="Verdana" w:eastAsia="Times New Roman" w:hAnsi="Verdana"/>
                      <w:color w:val="000000"/>
                      <w:sz w:val="16"/>
                      <w:szCs w:val="16"/>
                    </w:rPr>
                    <w:t xml:space="preserve"> and Sean Lynch</w:t>
                  </w:r>
                </w:p>
              </w:tc>
              <w:tc>
                <w:tcPr>
                  <w:tcW w:w="3515" w:type="pct"/>
                  <w:vAlign w:val="center"/>
                </w:tcPr>
                <w:p w14:paraId="5A0D9D42" w14:textId="77777777" w:rsidR="00CB5250" w:rsidRPr="00CB5250" w:rsidRDefault="00CB5250" w:rsidP="00CB5250">
                  <w:pPr>
                    <w:spacing w:after="0" w:line="240" w:lineRule="auto"/>
                    <w:ind w:left="144" w:right="144"/>
                    <w:rPr>
                      <w:rFonts w:ascii="Verdana" w:eastAsia="Times New Roman" w:hAnsi="Verdana"/>
                      <w:color w:val="000000"/>
                      <w:sz w:val="16"/>
                      <w:szCs w:val="16"/>
                    </w:rPr>
                  </w:pPr>
                  <w:r w:rsidRPr="00CB5250">
                    <w:rPr>
                      <w:rFonts w:ascii="Verdana" w:eastAsia="Times New Roman" w:hAnsi="Verdana"/>
                      <w:color w:val="000000"/>
                      <w:sz w:val="16"/>
                      <w:szCs w:val="16"/>
                    </w:rPr>
                    <w:t xml:space="preserve">A Spark is all about change. As an SE, the rate of change we see is amazing in terms of technology, organization, customers and almost everything else around us. Coping mechanisms like behavioural profiling, </w:t>
                  </w:r>
                  <w:proofErr w:type="gramStart"/>
                  <w:r w:rsidRPr="00CB5250">
                    <w:rPr>
                      <w:rFonts w:ascii="Verdana" w:eastAsia="Times New Roman" w:hAnsi="Verdana"/>
                      <w:color w:val="000000"/>
                      <w:sz w:val="16"/>
                      <w:szCs w:val="16"/>
                    </w:rPr>
                    <w:t>improve</w:t>
                  </w:r>
                  <w:proofErr w:type="gramEnd"/>
                  <w:r w:rsidRPr="00CB5250">
                    <w:rPr>
                      <w:rFonts w:ascii="Verdana" w:eastAsia="Times New Roman" w:hAnsi="Verdana"/>
                      <w:color w:val="000000"/>
                      <w:sz w:val="16"/>
                      <w:szCs w:val="16"/>
                    </w:rPr>
                    <w:t xml:space="preserve"> skills and good </w:t>
                  </w:r>
                  <w:proofErr w:type="gramStart"/>
                  <w:r w:rsidRPr="00CB5250">
                    <w:rPr>
                      <w:rFonts w:ascii="Verdana" w:eastAsia="Times New Roman" w:hAnsi="Verdana"/>
                      <w:color w:val="000000"/>
                      <w:sz w:val="16"/>
                      <w:szCs w:val="16"/>
                    </w:rPr>
                    <w:t>old fashioned</w:t>
                  </w:r>
                  <w:proofErr w:type="gramEnd"/>
                  <w:r w:rsidRPr="00CB5250">
                    <w:rPr>
                      <w:rFonts w:ascii="Verdana" w:eastAsia="Times New Roman" w:hAnsi="Verdana"/>
                      <w:color w:val="000000"/>
                      <w:sz w:val="16"/>
                      <w:szCs w:val="16"/>
                    </w:rPr>
                    <w:t xml:space="preserve"> patience can help – but wouldn’t it be nice to cause some change instead of react to it? That’s what Spark is all about, and it focuses as much as preparing yourself for change and then making it happen as it does about leading others. </w:t>
                  </w:r>
                </w:p>
                <w:p w14:paraId="5756D25A" w14:textId="77777777" w:rsidR="00CB5250" w:rsidRPr="00BD64A4" w:rsidRDefault="00CB5250" w:rsidP="00CB5250">
                  <w:pPr>
                    <w:spacing w:after="0" w:line="240" w:lineRule="auto"/>
                    <w:ind w:left="144" w:right="144"/>
                    <w:rPr>
                      <w:rFonts w:ascii="Verdana" w:eastAsia="Times New Roman" w:hAnsi="Verdana"/>
                      <w:color w:val="000000"/>
                      <w:sz w:val="16"/>
                      <w:szCs w:val="16"/>
                    </w:rPr>
                  </w:pPr>
                  <w:r w:rsidRPr="00CB5250">
                    <w:rPr>
                      <w:rFonts w:ascii="Verdana" w:eastAsia="Times New Roman" w:hAnsi="Verdana"/>
                      <w:color w:val="000000"/>
                      <w:sz w:val="16"/>
                      <w:szCs w:val="16"/>
                    </w:rPr>
                    <w:t xml:space="preserve">I really liked this book. I was ready to write it off as another “self-help” piece of drivel, and instead it really challenged me to think about change and being a spark for friends, </w:t>
                  </w:r>
                  <w:proofErr w:type="gramStart"/>
                  <w:r w:rsidRPr="00CB5250">
                    <w:rPr>
                      <w:rFonts w:ascii="Verdana" w:eastAsia="Times New Roman" w:hAnsi="Verdana"/>
                      <w:color w:val="000000"/>
                      <w:sz w:val="16"/>
                      <w:szCs w:val="16"/>
                    </w:rPr>
                    <w:t>family</w:t>
                  </w:r>
                  <w:proofErr w:type="gramEnd"/>
                  <w:r w:rsidRPr="00CB5250">
                    <w:rPr>
                      <w:rFonts w:ascii="Verdana" w:eastAsia="Times New Roman" w:hAnsi="Verdana"/>
                      <w:color w:val="000000"/>
                      <w:sz w:val="16"/>
                      <w:szCs w:val="16"/>
                    </w:rPr>
                    <w:t xml:space="preserve"> and the thousands of SE’s we deal with every year. </w:t>
                  </w:r>
                </w:p>
              </w:tc>
              <w:tc>
                <w:tcPr>
                  <w:tcW w:w="315" w:type="pct"/>
                </w:tcPr>
                <w:p w14:paraId="38D0BDAF" w14:textId="77777777" w:rsidR="00CB5250" w:rsidRDefault="00CB5250" w:rsidP="00CB5250">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4A50B6B" wp14:editId="2AB3FB7D">
                        <wp:extent cx="542925" cy="1143000"/>
                        <wp:effectExtent l="0" t="0" r="0" b="0"/>
                        <wp:docPr id="232" name="Picture 23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E65B7" w:rsidRPr="008C2881" w14:paraId="231E5950" w14:textId="77777777" w:rsidTr="00D149BD">
              <w:trPr>
                <w:trHeight w:val="1974"/>
              </w:trPr>
              <w:tc>
                <w:tcPr>
                  <w:tcW w:w="567" w:type="pct"/>
                  <w:vAlign w:val="center"/>
                </w:tcPr>
                <w:p w14:paraId="7C5DA4E8" w14:textId="77777777" w:rsidR="00AE65B7" w:rsidRPr="00BD64A4" w:rsidRDefault="00AE65B7" w:rsidP="00AE65B7">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5C3A84D" wp14:editId="4E1C6D29">
                        <wp:extent cx="847725" cy="1093721"/>
                        <wp:effectExtent l="0" t="0" r="0" b="0"/>
                        <wp:docPr id="229" name="Picture 7">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849578" cy="1096112"/>
                                </a:xfrm>
                                <a:prstGeom prst="rect">
                                  <a:avLst/>
                                </a:prstGeom>
                                <a:noFill/>
                                <a:ln w="9525">
                                  <a:noFill/>
                                  <a:miter lim="800000"/>
                                  <a:headEnd/>
                                  <a:tailEnd/>
                                </a:ln>
                              </pic:spPr>
                            </pic:pic>
                          </a:graphicData>
                        </a:graphic>
                      </wp:inline>
                    </w:drawing>
                  </w:r>
                </w:p>
              </w:tc>
              <w:tc>
                <w:tcPr>
                  <w:tcW w:w="603" w:type="pct"/>
                  <w:vAlign w:val="center"/>
                </w:tcPr>
                <w:p w14:paraId="2F8C4527" w14:textId="77777777" w:rsidR="00AE65B7" w:rsidRPr="00F4525D" w:rsidRDefault="00AE65B7" w:rsidP="00AE65B7">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"https://amzn.to/2Onesk5"</w:instrText>
                  </w:r>
                  <w:r>
                    <w:rPr>
                      <w:rFonts w:ascii="Verdana" w:eastAsia="Times New Roman" w:hAnsi="Verdana"/>
                      <w:sz w:val="16"/>
                      <w:szCs w:val="16"/>
                    </w:rPr>
                  </w:r>
                  <w:r>
                    <w:rPr>
                      <w:rFonts w:ascii="Verdana" w:eastAsia="Times New Roman" w:hAnsi="Verdana"/>
                      <w:sz w:val="16"/>
                      <w:szCs w:val="16"/>
                    </w:rPr>
                    <w:fldChar w:fldCharType="separate"/>
                  </w:r>
                  <w:r w:rsidRPr="00F4525D">
                    <w:rPr>
                      <w:rStyle w:val="Hyperlink"/>
                      <w:rFonts w:ascii="Verdana" w:eastAsia="Times New Roman" w:hAnsi="Verdana"/>
                      <w:sz w:val="16"/>
                      <w:szCs w:val="16"/>
                    </w:rPr>
                    <w:t>“</w:t>
                  </w:r>
                  <w:r>
                    <w:rPr>
                      <w:rStyle w:val="Hyperlink"/>
                      <w:rFonts w:ascii="Verdana" w:eastAsia="Times New Roman" w:hAnsi="Verdana"/>
                      <w:sz w:val="16"/>
                      <w:szCs w:val="16"/>
                    </w:rPr>
                    <w:t>The Best Team Wins</w:t>
                  </w:r>
                  <w:r w:rsidRPr="00F4525D">
                    <w:rPr>
                      <w:rStyle w:val="Hyperlink"/>
                      <w:rFonts w:ascii="Verdana" w:eastAsia="Times New Roman" w:hAnsi="Verdana"/>
                      <w:sz w:val="16"/>
                      <w:szCs w:val="16"/>
                    </w:rPr>
                    <w:t>”</w:t>
                  </w:r>
                </w:p>
                <w:p w14:paraId="3345C029" w14:textId="77777777" w:rsidR="00AE65B7" w:rsidRDefault="00AE65B7" w:rsidP="00AE65B7">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15E9BA51" w14:textId="77777777" w:rsidR="00AE65B7" w:rsidRPr="00BD64A4" w:rsidRDefault="00AE65B7" w:rsidP="00AE65B7">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 xml:space="preserve">Adrian </w:t>
                  </w:r>
                  <w:proofErr w:type="spellStart"/>
                  <w:r>
                    <w:rPr>
                      <w:rFonts w:ascii="Verdana" w:eastAsia="Times New Roman" w:hAnsi="Verdana"/>
                      <w:color w:val="000000"/>
                      <w:sz w:val="16"/>
                      <w:szCs w:val="16"/>
                    </w:rPr>
                    <w:t>Gostick</w:t>
                  </w:r>
                  <w:proofErr w:type="spellEnd"/>
                  <w:r>
                    <w:rPr>
                      <w:rFonts w:ascii="Verdana" w:eastAsia="Times New Roman" w:hAnsi="Verdana"/>
                      <w:color w:val="000000"/>
                      <w:sz w:val="16"/>
                      <w:szCs w:val="16"/>
                    </w:rPr>
                    <w:t xml:space="preserve"> &amp; Chester Elton</w:t>
                  </w:r>
                </w:p>
              </w:tc>
              <w:tc>
                <w:tcPr>
                  <w:tcW w:w="3515" w:type="pct"/>
                  <w:vAlign w:val="center"/>
                </w:tcPr>
                <w:p w14:paraId="429D6B99" w14:textId="77777777" w:rsidR="00AE65B7" w:rsidRPr="00BD64A4" w:rsidRDefault="00AE65B7" w:rsidP="00AE65B7">
                  <w:pPr>
                    <w:spacing w:after="0" w:line="240" w:lineRule="auto"/>
                    <w:ind w:left="144" w:right="144"/>
                    <w:rPr>
                      <w:rFonts w:ascii="Verdana" w:eastAsia="Times New Roman" w:hAnsi="Verdana"/>
                      <w:color w:val="000000"/>
                      <w:sz w:val="16"/>
                      <w:szCs w:val="16"/>
                    </w:rPr>
                  </w:pPr>
                  <w:r w:rsidRPr="00AE65B7">
                    <w:rPr>
                      <w:rFonts w:ascii="Verdana" w:eastAsia="Times New Roman" w:hAnsi="Verdana"/>
                      <w:color w:val="000000"/>
                      <w:sz w:val="16"/>
                      <w:szCs w:val="16"/>
                    </w:rPr>
                    <w:t xml:space="preserve">In The Best Team Wins, </w:t>
                  </w:r>
                  <w:proofErr w:type="spellStart"/>
                  <w:r w:rsidRPr="00AE65B7">
                    <w:rPr>
                      <w:rFonts w:ascii="Verdana" w:eastAsia="Times New Roman" w:hAnsi="Verdana"/>
                      <w:color w:val="000000"/>
                      <w:sz w:val="16"/>
                      <w:szCs w:val="16"/>
                    </w:rPr>
                    <w:t>Gostick</w:t>
                  </w:r>
                  <w:proofErr w:type="spellEnd"/>
                  <w:r w:rsidRPr="00AE65B7">
                    <w:rPr>
                      <w:rFonts w:ascii="Verdana" w:eastAsia="Times New Roman" w:hAnsi="Verdana"/>
                      <w:color w:val="000000"/>
                      <w:sz w:val="16"/>
                      <w:szCs w:val="16"/>
                    </w:rPr>
                    <w:t xml:space="preserve"> and Elton yet again (see </w:t>
                  </w:r>
                  <w:hyperlink r:id="rId53" w:history="1">
                    <w:r w:rsidRPr="00AE65B7">
                      <w:rPr>
                        <w:rStyle w:val="Hyperlink"/>
                        <w:rFonts w:ascii="Verdana" w:eastAsia="Times New Roman" w:hAnsi="Verdana"/>
                        <w:sz w:val="16"/>
                        <w:szCs w:val="16"/>
                      </w:rPr>
                      <w:t>All In</w:t>
                    </w:r>
                  </w:hyperlink>
                  <w:r w:rsidRPr="00AE65B7">
                    <w:rPr>
                      <w:rFonts w:ascii="Verdana" w:eastAsia="Times New Roman" w:hAnsi="Verdana"/>
                      <w:color w:val="000000"/>
                      <w:sz w:val="16"/>
                      <w:szCs w:val="16"/>
                    </w:rPr>
                    <w:t xml:space="preserve"> and </w:t>
                  </w:r>
                  <w:hyperlink r:id="rId54" w:history="1">
                    <w:r w:rsidRPr="00AE65B7">
                      <w:rPr>
                        <w:rStyle w:val="Hyperlink"/>
                        <w:rFonts w:ascii="Verdana" w:eastAsia="Times New Roman" w:hAnsi="Verdana"/>
                        <w:sz w:val="16"/>
                        <w:szCs w:val="16"/>
                      </w:rPr>
                      <w:t>The Carrot Principle</w:t>
                    </w:r>
                  </w:hyperlink>
                  <w:r w:rsidRPr="00AE65B7">
                    <w:rPr>
                      <w:rFonts w:ascii="Verdana" w:eastAsia="Times New Roman" w:hAnsi="Verdana"/>
                      <w:color w:val="000000"/>
                      <w:sz w:val="16"/>
                      <w:szCs w:val="16"/>
                    </w:rPr>
                    <w:t>) apply science and research in a practical way to help both managers and individuals figure out the do’s and don’ts of collaboration and teaming. It is NOT a book for managers – it is a book for everyone who works in a team environment. The authors lay out five basic principles, spe</w:t>
                  </w:r>
                  <w:r>
                    <w:rPr>
                      <w:rFonts w:ascii="Verdana" w:eastAsia="Times New Roman" w:hAnsi="Verdana"/>
                      <w:color w:val="000000"/>
                      <w:sz w:val="16"/>
                      <w:szCs w:val="16"/>
                    </w:rPr>
                    <w:t>nd quite a bit of time on the “M</w:t>
                  </w:r>
                  <w:r w:rsidRPr="00AE65B7">
                    <w:rPr>
                      <w:rFonts w:ascii="Verdana" w:eastAsia="Times New Roman" w:hAnsi="Verdana"/>
                      <w:color w:val="000000"/>
                      <w:sz w:val="16"/>
                      <w:szCs w:val="16"/>
                    </w:rPr>
                    <w:t>illennial Challenge” and back their statements up with science. It’s an entertaining and insightful (and relatively easy 200 page) read.</w:t>
                  </w:r>
                  <w:r>
                    <w:rPr>
                      <w:rFonts w:ascii="Verdana" w:eastAsia="Times New Roman" w:hAnsi="Verdana"/>
                      <w:color w:val="000000"/>
                      <w:sz w:val="16"/>
                      <w:szCs w:val="16"/>
                    </w:rPr>
                    <w:t xml:space="preserve"> Plenty of good stuff in here for the SE community.</w:t>
                  </w:r>
                </w:p>
              </w:tc>
              <w:tc>
                <w:tcPr>
                  <w:tcW w:w="315" w:type="pct"/>
                </w:tcPr>
                <w:p w14:paraId="2C35B2F0" w14:textId="77777777" w:rsidR="00AE65B7" w:rsidRDefault="00AE65B7" w:rsidP="00AE65B7">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39499E8" wp14:editId="66E13537">
                        <wp:extent cx="542925" cy="1143000"/>
                        <wp:effectExtent l="0" t="0" r="0" b="0"/>
                        <wp:docPr id="230" name="Picture 230"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525D" w:rsidRPr="008C2881" w14:paraId="70F59D52" w14:textId="77777777" w:rsidTr="00D149BD">
              <w:trPr>
                <w:trHeight w:val="1974"/>
              </w:trPr>
              <w:tc>
                <w:tcPr>
                  <w:tcW w:w="567" w:type="pct"/>
                  <w:vAlign w:val="center"/>
                </w:tcPr>
                <w:p w14:paraId="5E550769" w14:textId="77777777" w:rsidR="00F4525D" w:rsidRPr="00BD64A4" w:rsidRDefault="00F4525D" w:rsidP="00F4525D">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8C37A4F" wp14:editId="2E382827">
                        <wp:extent cx="847725" cy="1090675"/>
                        <wp:effectExtent l="0" t="0" r="0" b="0"/>
                        <wp:docPr id="227" name="Picture 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850585" cy="1094354"/>
                                </a:xfrm>
                                <a:prstGeom prst="rect">
                                  <a:avLst/>
                                </a:prstGeom>
                                <a:noFill/>
                                <a:ln w="9525">
                                  <a:noFill/>
                                  <a:miter lim="800000"/>
                                  <a:headEnd/>
                                  <a:tailEnd/>
                                </a:ln>
                              </pic:spPr>
                            </pic:pic>
                          </a:graphicData>
                        </a:graphic>
                      </wp:inline>
                    </w:drawing>
                  </w:r>
                </w:p>
              </w:tc>
              <w:tc>
                <w:tcPr>
                  <w:tcW w:w="603" w:type="pct"/>
                  <w:vAlign w:val="center"/>
                </w:tcPr>
                <w:p w14:paraId="7F0A2D91" w14:textId="77777777" w:rsidR="00F4525D" w:rsidRPr="00F4525D" w:rsidRDefault="00F4525D" w:rsidP="00F4525D">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 xml:space="preserve"> HYPERLINK "https://amzn.to/2EagihP" </w:instrText>
                  </w:r>
                  <w:r>
                    <w:rPr>
                      <w:rFonts w:ascii="Verdana" w:eastAsia="Times New Roman" w:hAnsi="Verdana"/>
                      <w:sz w:val="16"/>
                      <w:szCs w:val="16"/>
                    </w:rPr>
                  </w:r>
                  <w:r>
                    <w:rPr>
                      <w:rFonts w:ascii="Verdana" w:eastAsia="Times New Roman" w:hAnsi="Verdana"/>
                      <w:sz w:val="16"/>
                      <w:szCs w:val="16"/>
                    </w:rPr>
                    <w:fldChar w:fldCharType="separate"/>
                  </w:r>
                  <w:r w:rsidRPr="00F4525D">
                    <w:rPr>
                      <w:rStyle w:val="Hyperlink"/>
                      <w:rFonts w:ascii="Verdana" w:eastAsia="Times New Roman" w:hAnsi="Verdana"/>
                      <w:sz w:val="16"/>
                      <w:szCs w:val="16"/>
                    </w:rPr>
                    <w:t>“</w:t>
                  </w:r>
                  <w:r>
                    <w:rPr>
                      <w:rStyle w:val="Hyperlink"/>
                      <w:rFonts w:ascii="Verdana" w:eastAsia="Times New Roman" w:hAnsi="Verdana"/>
                      <w:sz w:val="16"/>
                      <w:szCs w:val="16"/>
                    </w:rPr>
                    <w:t>The Culture Map</w:t>
                  </w:r>
                  <w:r w:rsidRPr="00F4525D">
                    <w:rPr>
                      <w:rStyle w:val="Hyperlink"/>
                      <w:rFonts w:ascii="Verdana" w:eastAsia="Times New Roman" w:hAnsi="Verdana"/>
                      <w:sz w:val="16"/>
                      <w:szCs w:val="16"/>
                    </w:rPr>
                    <w:t>”</w:t>
                  </w:r>
                </w:p>
                <w:p w14:paraId="44831F7E" w14:textId="77777777" w:rsidR="00F4525D" w:rsidRDefault="00F4525D" w:rsidP="00F4525D">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755BFC83" w14:textId="77777777" w:rsidR="00F4525D" w:rsidRPr="00BD64A4" w:rsidRDefault="00F4525D" w:rsidP="00F4525D">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Erin Meyer</w:t>
                  </w:r>
                </w:p>
              </w:tc>
              <w:tc>
                <w:tcPr>
                  <w:tcW w:w="3515" w:type="pct"/>
                  <w:vAlign w:val="center"/>
                </w:tcPr>
                <w:p w14:paraId="64F32254" w14:textId="77777777" w:rsidR="00F4525D" w:rsidRPr="00F4525D" w:rsidRDefault="00F4525D" w:rsidP="00F4525D">
                  <w:pPr>
                    <w:spacing w:after="0" w:line="240" w:lineRule="auto"/>
                    <w:ind w:left="144" w:right="144"/>
                    <w:rPr>
                      <w:rFonts w:ascii="Verdana" w:eastAsia="Times New Roman" w:hAnsi="Verdana"/>
                      <w:color w:val="000000"/>
                      <w:sz w:val="16"/>
                      <w:szCs w:val="16"/>
                    </w:rPr>
                  </w:pPr>
                  <w:r w:rsidRPr="00F4525D">
                    <w:rPr>
                      <w:rFonts w:ascii="Verdana" w:eastAsia="Times New Roman" w:hAnsi="Verdana"/>
                      <w:color w:val="000000"/>
                      <w:sz w:val="16"/>
                      <w:szCs w:val="16"/>
                    </w:rPr>
                    <w:t xml:space="preserve">What happens when Indians </w:t>
                  </w:r>
                  <w:proofErr w:type="gramStart"/>
                  <w:r w:rsidRPr="00F4525D">
                    <w:rPr>
                      <w:rFonts w:ascii="Verdana" w:eastAsia="Times New Roman" w:hAnsi="Verdana"/>
                      <w:color w:val="000000"/>
                      <w:sz w:val="16"/>
                      <w:szCs w:val="16"/>
                    </w:rPr>
                    <w:t>have to</w:t>
                  </w:r>
                  <w:proofErr w:type="gramEnd"/>
                  <w:r w:rsidRPr="00F4525D">
                    <w:rPr>
                      <w:rFonts w:ascii="Verdana" w:eastAsia="Times New Roman" w:hAnsi="Verdana"/>
                      <w:color w:val="000000"/>
                      <w:sz w:val="16"/>
                      <w:szCs w:val="16"/>
                    </w:rPr>
                    <w:t xml:space="preserve"> work with Germans, the Japanese team with Swedes or a US sales team makes a pitch in the Netherlands? Quite often it’s a veritable mix of cultural issues, misunderstandings and (hopefully) a few laughs. Very few Sales Engineers work in a totally homogenous cultural envi</w:t>
                  </w:r>
                  <w:r w:rsidR="00126A25">
                    <w:rPr>
                      <w:rFonts w:ascii="Verdana" w:eastAsia="Times New Roman" w:hAnsi="Verdana"/>
                      <w:color w:val="000000"/>
                      <w:sz w:val="16"/>
                      <w:szCs w:val="16"/>
                    </w:rPr>
                    <w:t>ronment. Over my career I’ve had</w:t>
                  </w:r>
                  <w:r w:rsidRPr="00F4525D">
                    <w:rPr>
                      <w:rFonts w:ascii="Verdana" w:eastAsia="Times New Roman" w:hAnsi="Verdana"/>
                      <w:color w:val="000000"/>
                      <w:sz w:val="16"/>
                      <w:szCs w:val="16"/>
                    </w:rPr>
                    <w:t xml:space="preserve"> bosses from 4 different countries, not counting Texas, had employees from 11, and I’ve </w:t>
                  </w:r>
                  <w:proofErr w:type="gramStart"/>
                  <w:r w:rsidRPr="00F4525D">
                    <w:rPr>
                      <w:rFonts w:ascii="Verdana" w:eastAsia="Times New Roman" w:hAnsi="Verdana"/>
                      <w:color w:val="000000"/>
                      <w:sz w:val="16"/>
                      <w:szCs w:val="16"/>
                    </w:rPr>
                    <w:t>sold in</w:t>
                  </w:r>
                  <w:proofErr w:type="gramEnd"/>
                  <w:r w:rsidRPr="00F4525D">
                    <w:rPr>
                      <w:rFonts w:ascii="Verdana" w:eastAsia="Times New Roman" w:hAnsi="Verdana"/>
                      <w:color w:val="000000"/>
                      <w:sz w:val="16"/>
                      <w:szCs w:val="16"/>
                    </w:rPr>
                    <w:t xml:space="preserve"> close to 30. Wouldn’t it have been nice if I at least had a guide and some wise words of advice that might have stopped me from putting my foot in my mouth multiple times? Erin Meyer’s The Culture Map is that guide.</w:t>
                  </w:r>
                </w:p>
                <w:p w14:paraId="5E78CA5A" w14:textId="77777777" w:rsidR="00F4525D" w:rsidRPr="00BD64A4" w:rsidRDefault="00F4525D" w:rsidP="00F4525D">
                  <w:pPr>
                    <w:spacing w:after="0" w:line="240" w:lineRule="auto"/>
                    <w:ind w:left="144" w:right="144"/>
                    <w:rPr>
                      <w:rFonts w:ascii="Verdana" w:eastAsia="Times New Roman" w:hAnsi="Verdana"/>
                      <w:color w:val="000000"/>
                      <w:sz w:val="16"/>
                      <w:szCs w:val="16"/>
                    </w:rPr>
                  </w:pPr>
                  <w:r w:rsidRPr="00F4525D">
                    <w:rPr>
                      <w:rFonts w:ascii="Verdana" w:eastAsia="Times New Roman" w:hAnsi="Verdana"/>
                      <w:color w:val="000000"/>
                      <w:sz w:val="16"/>
                      <w:szCs w:val="16"/>
                    </w:rPr>
                    <w:t>This is an extremely well written book, full of both theory and application, linked with highly entertaining stories. It’s a rare book that teaches you and makes you laugh at the same time. If you deal with or work for multi-national organizations, operate in cross-border teams or are just genuinely puzzled by other cultures this is the book for you</w:t>
                  </w:r>
                  <w:r>
                    <w:rPr>
                      <w:rFonts w:ascii="Verdana" w:eastAsia="Times New Roman" w:hAnsi="Verdana"/>
                      <w:color w:val="000000"/>
                      <w:sz w:val="16"/>
                      <w:szCs w:val="16"/>
                    </w:rPr>
                    <w:t>.</w:t>
                  </w:r>
                </w:p>
              </w:tc>
              <w:tc>
                <w:tcPr>
                  <w:tcW w:w="315" w:type="pct"/>
                </w:tcPr>
                <w:p w14:paraId="5AF7D6BB" w14:textId="77777777" w:rsidR="00F4525D" w:rsidRDefault="00F4525D" w:rsidP="00F4525D">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B6938E2" wp14:editId="4EB81256">
                        <wp:extent cx="542925" cy="1143000"/>
                        <wp:effectExtent l="0" t="0" r="0" b="0"/>
                        <wp:docPr id="228" name="Picture 228"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4EA8" w:rsidRPr="008C2881" w14:paraId="06952382" w14:textId="77777777" w:rsidTr="00D149BD">
              <w:trPr>
                <w:trHeight w:val="1974"/>
              </w:trPr>
              <w:tc>
                <w:tcPr>
                  <w:tcW w:w="567" w:type="pct"/>
                  <w:vAlign w:val="center"/>
                </w:tcPr>
                <w:p w14:paraId="19A14761" w14:textId="77777777" w:rsidR="00024EA8" w:rsidRPr="00BD64A4" w:rsidRDefault="00024EA8" w:rsidP="00024EA8">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06A45E17" wp14:editId="6ABA3A98">
                        <wp:extent cx="847725" cy="1090930"/>
                        <wp:effectExtent l="0" t="0" r="9525" b="0"/>
                        <wp:docPr id="225" name="Picture 7">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848019" cy="1091308"/>
                                </a:xfrm>
                                <a:prstGeom prst="rect">
                                  <a:avLst/>
                                </a:prstGeom>
                                <a:noFill/>
                                <a:ln w="9525">
                                  <a:noFill/>
                                  <a:miter lim="800000"/>
                                  <a:headEnd/>
                                  <a:tailEnd/>
                                </a:ln>
                              </pic:spPr>
                            </pic:pic>
                          </a:graphicData>
                        </a:graphic>
                      </wp:inline>
                    </w:drawing>
                  </w:r>
                </w:p>
              </w:tc>
              <w:tc>
                <w:tcPr>
                  <w:tcW w:w="603" w:type="pct"/>
                  <w:vAlign w:val="center"/>
                </w:tcPr>
                <w:p w14:paraId="5B3C1FFD" w14:textId="77777777" w:rsidR="00024EA8" w:rsidRDefault="00C91D8E" w:rsidP="00024EA8">
                  <w:pPr>
                    <w:spacing w:after="0" w:line="240" w:lineRule="auto"/>
                    <w:jc w:val="center"/>
                    <w:rPr>
                      <w:rFonts w:ascii="Verdana" w:eastAsia="Times New Roman" w:hAnsi="Verdana"/>
                      <w:sz w:val="16"/>
                      <w:szCs w:val="16"/>
                    </w:rPr>
                  </w:pPr>
                  <w:hyperlink r:id="rId59" w:history="1">
                    <w:r w:rsidR="00024EA8" w:rsidRPr="00024EA8">
                      <w:rPr>
                        <w:rStyle w:val="Hyperlink"/>
                        <w:rFonts w:ascii="Verdana" w:eastAsia="Times New Roman" w:hAnsi="Verdana"/>
                        <w:sz w:val="16"/>
                        <w:szCs w:val="16"/>
                      </w:rPr>
                      <w:t>“When”</w:t>
                    </w:r>
                  </w:hyperlink>
                </w:p>
                <w:p w14:paraId="2CA41F41" w14:textId="77777777" w:rsidR="00024EA8" w:rsidRDefault="00024EA8" w:rsidP="00024EA8">
                  <w:pPr>
                    <w:spacing w:after="0" w:line="240" w:lineRule="auto"/>
                    <w:jc w:val="center"/>
                    <w:rPr>
                      <w:rFonts w:ascii="Verdana" w:eastAsia="Times New Roman" w:hAnsi="Verdana"/>
                      <w:color w:val="000000"/>
                      <w:sz w:val="16"/>
                      <w:szCs w:val="16"/>
                    </w:rPr>
                  </w:pPr>
                </w:p>
                <w:p w14:paraId="2F4FBB22" w14:textId="77777777" w:rsidR="00024EA8" w:rsidRPr="00BD64A4" w:rsidRDefault="00024EA8" w:rsidP="00024EA8">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Dan Pink</w:t>
                  </w:r>
                </w:p>
              </w:tc>
              <w:tc>
                <w:tcPr>
                  <w:tcW w:w="3515" w:type="pct"/>
                  <w:vAlign w:val="center"/>
                </w:tcPr>
                <w:p w14:paraId="20CADBDF" w14:textId="77777777" w:rsidR="00024EA8" w:rsidRDefault="00024EA8" w:rsidP="00024EA8">
                  <w:pPr>
                    <w:spacing w:after="0" w:line="240" w:lineRule="auto"/>
                    <w:ind w:left="144" w:right="144"/>
                    <w:rPr>
                      <w:rFonts w:ascii="Verdana" w:eastAsia="Times New Roman" w:hAnsi="Verdana"/>
                      <w:color w:val="000000"/>
                      <w:sz w:val="16"/>
                      <w:szCs w:val="16"/>
                    </w:rPr>
                  </w:pPr>
                  <w:r w:rsidRPr="00024EA8">
                    <w:rPr>
                      <w:rFonts w:ascii="Verdana" w:eastAsia="Times New Roman" w:hAnsi="Verdana"/>
                      <w:color w:val="000000"/>
                      <w:sz w:val="16"/>
                      <w:szCs w:val="16"/>
                    </w:rPr>
                    <w:t xml:space="preserve">Timing is everything! Yet so </w:t>
                  </w:r>
                  <w:proofErr w:type="gramStart"/>
                  <w:r w:rsidRPr="00024EA8">
                    <w:rPr>
                      <w:rFonts w:ascii="Verdana" w:eastAsia="Times New Roman" w:hAnsi="Verdana"/>
                      <w:color w:val="000000"/>
                      <w:sz w:val="16"/>
                      <w:szCs w:val="16"/>
                    </w:rPr>
                    <w:t>much</w:t>
                  </w:r>
                  <w:proofErr w:type="gramEnd"/>
                  <w:r w:rsidRPr="00024EA8">
                    <w:rPr>
                      <w:rFonts w:ascii="Verdana" w:eastAsia="Times New Roman" w:hAnsi="Verdana"/>
                      <w:color w:val="000000"/>
                      <w:sz w:val="16"/>
                      <w:szCs w:val="16"/>
                    </w:rPr>
                    <w:t xml:space="preserve"> sales and technical training focuses on the HOW to accomplish a task, rather than the WHEN. Wouldn’t it be nice to know if you should ask to go first or last when presenting, the best time to demo to assure attention, or if you have a legitimate excuse to take an afternoon nap? Dan Pink, in WHEN, spends an intriguing 200+ pages looking at the science behind the WHEN, rather than the HOW or the infamous WHY. At the end of each chapter, he then presents a “time-hackers” summary of lessons learnt and how to maximize the time dimension of your life.</w:t>
                  </w:r>
                </w:p>
                <w:p w14:paraId="2161CFA8" w14:textId="77777777" w:rsidR="00024EA8" w:rsidRPr="0058573E" w:rsidRDefault="00024EA8" w:rsidP="00024EA8">
                  <w:pPr>
                    <w:spacing w:after="0" w:line="240" w:lineRule="auto"/>
                    <w:ind w:left="144" w:right="144"/>
                    <w:rPr>
                      <w:rFonts w:ascii="Verdana" w:eastAsia="Times New Roman" w:hAnsi="Verdana"/>
                      <w:color w:val="000000"/>
                      <w:sz w:val="16"/>
                      <w:szCs w:val="16"/>
                    </w:rPr>
                  </w:pPr>
                </w:p>
                <w:p w14:paraId="40682B1C" w14:textId="77777777" w:rsidR="00024EA8" w:rsidRPr="00BD64A4" w:rsidRDefault="00024EA8" w:rsidP="00024EA8">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I highly recommend this book </w:t>
                  </w:r>
                  <w:r w:rsidRPr="0058573E">
                    <w:rPr>
                      <w:rFonts w:ascii="Verdana" w:eastAsia="Times New Roman" w:hAnsi="Verdana"/>
                      <w:color w:val="000000"/>
                      <w:sz w:val="16"/>
                      <w:szCs w:val="16"/>
                    </w:rPr>
                    <w:t xml:space="preserve">and am adding it to the essential list for my SE Library. </w:t>
                  </w:r>
                </w:p>
              </w:tc>
              <w:tc>
                <w:tcPr>
                  <w:tcW w:w="315" w:type="pct"/>
                </w:tcPr>
                <w:p w14:paraId="774AAB28" w14:textId="77777777" w:rsidR="00024EA8" w:rsidRDefault="00024EA8" w:rsidP="00024EA8">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566D9CD" wp14:editId="55BE3542">
                        <wp:extent cx="542925" cy="1143000"/>
                        <wp:effectExtent l="0" t="0" r="0" b="0"/>
                        <wp:docPr id="226" name="Picture 226"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8573E" w:rsidRPr="008C2881" w14:paraId="27C5FA15" w14:textId="77777777" w:rsidTr="00D149BD">
              <w:trPr>
                <w:trHeight w:val="1974"/>
              </w:trPr>
              <w:tc>
                <w:tcPr>
                  <w:tcW w:w="567" w:type="pct"/>
                  <w:vAlign w:val="center"/>
                </w:tcPr>
                <w:p w14:paraId="227FDD03" w14:textId="77777777" w:rsidR="0058573E" w:rsidRPr="00BD64A4" w:rsidRDefault="0058573E" w:rsidP="005857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7D0E101F" wp14:editId="1F8D6BBA">
                        <wp:extent cx="847725" cy="1090930"/>
                        <wp:effectExtent l="0" t="0" r="9525" b="0"/>
                        <wp:docPr id="223" name="Picture 7">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848019" cy="1091308"/>
                                </a:xfrm>
                                <a:prstGeom prst="rect">
                                  <a:avLst/>
                                </a:prstGeom>
                                <a:noFill/>
                                <a:ln w="9525">
                                  <a:noFill/>
                                  <a:miter lim="800000"/>
                                  <a:headEnd/>
                                  <a:tailEnd/>
                                </a:ln>
                              </pic:spPr>
                            </pic:pic>
                          </a:graphicData>
                        </a:graphic>
                      </wp:inline>
                    </w:drawing>
                  </w:r>
                </w:p>
              </w:tc>
              <w:tc>
                <w:tcPr>
                  <w:tcW w:w="603" w:type="pct"/>
                  <w:vAlign w:val="center"/>
                </w:tcPr>
                <w:p w14:paraId="1E4E8B11" w14:textId="77777777" w:rsidR="0058573E" w:rsidRPr="0049108B" w:rsidRDefault="0058573E" w:rsidP="0058573E">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 xml:space="preserve"> HYPERLINK "http://amzn.to/2vvVoIV" \o "Amazon Link ; Pre-Sales ; Demo" \t "_blank" </w:instrText>
                  </w:r>
                  <w:r>
                    <w:rPr>
                      <w:rFonts w:ascii="Verdana" w:eastAsia="Times New Roman" w:hAnsi="Verdana"/>
                      <w:sz w:val="16"/>
                      <w:szCs w:val="16"/>
                    </w:rPr>
                  </w:r>
                  <w:r>
                    <w:rPr>
                      <w:rFonts w:ascii="Verdana" w:eastAsia="Times New Roman" w:hAnsi="Verdana"/>
                      <w:sz w:val="16"/>
                      <w:szCs w:val="16"/>
                    </w:rPr>
                    <w:fldChar w:fldCharType="separate"/>
                  </w:r>
                  <w:r w:rsidRPr="0049108B">
                    <w:rPr>
                      <w:rStyle w:val="Hyperlink"/>
                      <w:rFonts w:ascii="Verdana" w:eastAsia="Times New Roman" w:hAnsi="Verdana"/>
                      <w:sz w:val="16"/>
                      <w:szCs w:val="16"/>
                    </w:rPr>
                    <w:t>"</w:t>
                  </w:r>
                  <w:r>
                    <w:rPr>
                      <w:rStyle w:val="Hyperlink"/>
                      <w:rFonts w:ascii="Verdana" w:eastAsia="Times New Roman" w:hAnsi="Verdana"/>
                      <w:sz w:val="16"/>
                      <w:szCs w:val="16"/>
                    </w:rPr>
                    <w:t xml:space="preserve">Let The Story Do </w:t>
                  </w:r>
                  <w:proofErr w:type="gramStart"/>
                  <w:r>
                    <w:rPr>
                      <w:rStyle w:val="Hyperlink"/>
                      <w:rFonts w:ascii="Verdana" w:eastAsia="Times New Roman" w:hAnsi="Verdana"/>
                      <w:sz w:val="16"/>
                      <w:szCs w:val="16"/>
                    </w:rPr>
                    <w:t>The</w:t>
                  </w:r>
                  <w:proofErr w:type="gramEnd"/>
                  <w:r>
                    <w:rPr>
                      <w:rStyle w:val="Hyperlink"/>
                      <w:rFonts w:ascii="Verdana" w:eastAsia="Times New Roman" w:hAnsi="Verdana"/>
                      <w:sz w:val="16"/>
                      <w:szCs w:val="16"/>
                    </w:rPr>
                    <w:t xml:space="preserve"> Work</w:t>
                  </w:r>
                  <w:r w:rsidRPr="0049108B">
                    <w:rPr>
                      <w:rStyle w:val="Hyperlink"/>
                      <w:rFonts w:ascii="Verdana" w:eastAsia="Times New Roman" w:hAnsi="Verdana"/>
                      <w:sz w:val="16"/>
                      <w:szCs w:val="16"/>
                    </w:rPr>
                    <w:t>"</w:t>
                  </w:r>
                </w:p>
                <w:p w14:paraId="4639CFE3" w14:textId="77777777" w:rsidR="0058573E" w:rsidRDefault="0058573E" w:rsidP="0058573E">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32E90099" w14:textId="77777777" w:rsidR="0058573E" w:rsidRPr="00BD64A4" w:rsidRDefault="0058573E" w:rsidP="005857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Esther Choy</w:t>
                  </w:r>
                </w:p>
              </w:tc>
              <w:tc>
                <w:tcPr>
                  <w:tcW w:w="3515" w:type="pct"/>
                  <w:vAlign w:val="center"/>
                </w:tcPr>
                <w:p w14:paraId="2FC8ABD9" w14:textId="77777777" w:rsidR="0058573E" w:rsidRDefault="0058573E" w:rsidP="0058573E">
                  <w:pPr>
                    <w:spacing w:after="0" w:line="240" w:lineRule="auto"/>
                    <w:ind w:left="144" w:right="144"/>
                    <w:rPr>
                      <w:rFonts w:ascii="Verdana" w:eastAsia="Times New Roman" w:hAnsi="Verdana"/>
                      <w:color w:val="000000"/>
                      <w:sz w:val="16"/>
                      <w:szCs w:val="16"/>
                    </w:rPr>
                  </w:pPr>
                  <w:r w:rsidRPr="0058573E">
                    <w:rPr>
                      <w:rFonts w:ascii="Verdana" w:eastAsia="Times New Roman" w:hAnsi="Verdana"/>
                      <w:color w:val="000000"/>
                      <w:sz w:val="16"/>
                      <w:szCs w:val="16"/>
                    </w:rPr>
                    <w:t xml:space="preserve">There are many “Story” books out there, with my all-time </w:t>
                  </w:r>
                  <w:proofErr w:type="spellStart"/>
                  <w:r w:rsidRPr="0058573E">
                    <w:rPr>
                      <w:rFonts w:ascii="Verdana" w:eastAsia="Times New Roman" w:hAnsi="Verdana"/>
                      <w:color w:val="000000"/>
                      <w:sz w:val="16"/>
                      <w:szCs w:val="16"/>
                    </w:rPr>
                    <w:t>favourite</w:t>
                  </w:r>
                  <w:proofErr w:type="spellEnd"/>
                  <w:r w:rsidRPr="0058573E">
                    <w:rPr>
                      <w:rFonts w:ascii="Verdana" w:eastAsia="Times New Roman" w:hAnsi="Verdana"/>
                      <w:color w:val="000000"/>
                      <w:sz w:val="16"/>
                      <w:szCs w:val="16"/>
                    </w:rPr>
                    <w:t xml:space="preserve"> being Carmine Gallo’s </w:t>
                  </w:r>
                  <w:hyperlink r:id="rId62" w:history="1">
                    <w:r w:rsidRPr="0058573E">
                      <w:rPr>
                        <w:rStyle w:val="Hyperlink"/>
                        <w:rFonts w:ascii="Verdana" w:eastAsia="Times New Roman" w:hAnsi="Verdana"/>
                        <w:sz w:val="16"/>
                        <w:szCs w:val="16"/>
                      </w:rPr>
                      <w:t>The Storyteller’s Secret</w:t>
                    </w:r>
                  </w:hyperlink>
                  <w:r w:rsidRPr="0058573E">
                    <w:rPr>
                      <w:rFonts w:ascii="Verdana" w:eastAsia="Times New Roman" w:hAnsi="Verdana"/>
                      <w:color w:val="000000"/>
                      <w:sz w:val="16"/>
                      <w:szCs w:val="16"/>
                    </w:rPr>
                    <w:t xml:space="preserve"> . Esther Choy and Let </w:t>
                  </w:r>
                  <w:proofErr w:type="gramStart"/>
                  <w:r w:rsidRPr="0058573E">
                    <w:rPr>
                      <w:rFonts w:ascii="Verdana" w:eastAsia="Times New Roman" w:hAnsi="Verdana"/>
                      <w:color w:val="000000"/>
                      <w:sz w:val="16"/>
                      <w:szCs w:val="16"/>
                    </w:rPr>
                    <w:t>The</w:t>
                  </w:r>
                  <w:proofErr w:type="gramEnd"/>
                  <w:r w:rsidRPr="0058573E">
                    <w:rPr>
                      <w:rFonts w:ascii="Verdana" w:eastAsia="Times New Roman" w:hAnsi="Verdana"/>
                      <w:color w:val="000000"/>
                      <w:sz w:val="16"/>
                      <w:szCs w:val="16"/>
                    </w:rPr>
                    <w:t xml:space="preserve"> Story Do the Work comes a very close second. I liked this book for several reasons – most notably because (unlike many of the ‘jump on the bandwagon” books out there), she focuses on the HOW of using stories in business </w:t>
                  </w:r>
                  <w:proofErr w:type="gramStart"/>
                  <w:r w:rsidRPr="0058573E">
                    <w:rPr>
                      <w:rFonts w:ascii="Verdana" w:eastAsia="Times New Roman" w:hAnsi="Verdana"/>
                      <w:color w:val="000000"/>
                      <w:sz w:val="16"/>
                      <w:szCs w:val="16"/>
                    </w:rPr>
                    <w:t>situation</w:t>
                  </w:r>
                  <w:proofErr w:type="gramEnd"/>
                  <w:r w:rsidRPr="0058573E">
                    <w:rPr>
                      <w:rFonts w:ascii="Verdana" w:eastAsia="Times New Roman" w:hAnsi="Verdana"/>
                      <w:color w:val="000000"/>
                      <w:sz w:val="16"/>
                      <w:szCs w:val="16"/>
                    </w:rPr>
                    <w:t xml:space="preserve">, rather than the WHY. She does a fabulous job of categorizing audiences, providing story </w:t>
                  </w:r>
                  <w:proofErr w:type="gramStart"/>
                  <w:r w:rsidRPr="0058573E">
                    <w:rPr>
                      <w:rFonts w:ascii="Verdana" w:eastAsia="Times New Roman" w:hAnsi="Verdana"/>
                      <w:color w:val="000000"/>
                      <w:sz w:val="16"/>
                      <w:szCs w:val="16"/>
                    </w:rPr>
                    <w:t>templates</w:t>
                  </w:r>
                  <w:proofErr w:type="gramEnd"/>
                  <w:r w:rsidRPr="0058573E">
                    <w:rPr>
                      <w:rFonts w:ascii="Verdana" w:eastAsia="Times New Roman" w:hAnsi="Verdana"/>
                      <w:color w:val="000000"/>
                      <w:sz w:val="16"/>
                      <w:szCs w:val="16"/>
                    </w:rPr>
                    <w:t xml:space="preserve"> and giving real life examples that I found instantly relatable. A small section titled “How </w:t>
                  </w:r>
                  <w:proofErr w:type="gramStart"/>
                  <w:r w:rsidRPr="0058573E">
                    <w:rPr>
                      <w:rFonts w:ascii="Verdana" w:eastAsia="Times New Roman" w:hAnsi="Verdana"/>
                      <w:color w:val="000000"/>
                      <w:sz w:val="16"/>
                      <w:szCs w:val="16"/>
                    </w:rPr>
                    <w:t>To</w:t>
                  </w:r>
                  <w:proofErr w:type="gramEnd"/>
                  <w:r w:rsidRPr="0058573E">
                    <w:rPr>
                      <w:rFonts w:ascii="Verdana" w:eastAsia="Times New Roman" w:hAnsi="Verdana"/>
                      <w:color w:val="000000"/>
                      <w:sz w:val="16"/>
                      <w:szCs w:val="16"/>
                    </w:rPr>
                    <w:t xml:space="preserve"> Turn 97 Pages Of Data into Compelling Stories” pretty much summarizes the life of the more technical SE.</w:t>
                  </w:r>
                </w:p>
                <w:p w14:paraId="40757B80" w14:textId="77777777" w:rsidR="0058573E" w:rsidRPr="0058573E" w:rsidRDefault="0058573E" w:rsidP="0058573E">
                  <w:pPr>
                    <w:spacing w:after="0" w:line="240" w:lineRule="auto"/>
                    <w:ind w:left="144" w:right="144"/>
                    <w:rPr>
                      <w:rFonts w:ascii="Verdana" w:eastAsia="Times New Roman" w:hAnsi="Verdana"/>
                      <w:color w:val="000000"/>
                      <w:sz w:val="16"/>
                      <w:szCs w:val="16"/>
                    </w:rPr>
                  </w:pPr>
                </w:p>
                <w:p w14:paraId="760FA4E7" w14:textId="77777777" w:rsidR="0058573E" w:rsidRPr="00BD64A4" w:rsidRDefault="0058573E" w:rsidP="0058573E">
                  <w:pPr>
                    <w:spacing w:after="0" w:line="240" w:lineRule="auto"/>
                    <w:ind w:left="144" w:right="144"/>
                    <w:rPr>
                      <w:rFonts w:ascii="Verdana" w:eastAsia="Times New Roman" w:hAnsi="Verdana"/>
                      <w:color w:val="000000"/>
                      <w:sz w:val="16"/>
                      <w:szCs w:val="16"/>
                    </w:rPr>
                  </w:pPr>
                  <w:r w:rsidRPr="0058573E">
                    <w:rPr>
                      <w:rFonts w:ascii="Verdana" w:eastAsia="Times New Roman" w:hAnsi="Verdana"/>
                      <w:color w:val="000000"/>
                      <w:sz w:val="16"/>
                      <w:szCs w:val="16"/>
                    </w:rPr>
                    <w:t xml:space="preserve">I highly recommend this book (it’s a $3 purchase here in the US) and am adding it to the essential list for my SE Library. </w:t>
                  </w:r>
                </w:p>
              </w:tc>
              <w:tc>
                <w:tcPr>
                  <w:tcW w:w="315" w:type="pct"/>
                </w:tcPr>
                <w:p w14:paraId="51363617" w14:textId="77777777" w:rsidR="0058573E" w:rsidRDefault="0058573E" w:rsidP="005857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F6A78CB" wp14:editId="02A8BC65">
                        <wp:extent cx="542925" cy="1143000"/>
                        <wp:effectExtent l="0" t="0" r="0" b="0"/>
                        <wp:docPr id="224" name="Picture 22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108B" w:rsidRPr="008C2881" w14:paraId="17633193" w14:textId="77777777" w:rsidTr="00D149BD">
              <w:trPr>
                <w:trHeight w:val="1974"/>
              </w:trPr>
              <w:tc>
                <w:tcPr>
                  <w:tcW w:w="567" w:type="pct"/>
                  <w:vAlign w:val="center"/>
                </w:tcPr>
                <w:p w14:paraId="7117B66B" w14:textId="77777777" w:rsidR="0049108B" w:rsidRPr="00BD64A4" w:rsidRDefault="0049108B" w:rsidP="0049108B">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1E502E75" wp14:editId="05130817">
                        <wp:extent cx="847725" cy="1088605"/>
                        <wp:effectExtent l="0" t="0" r="0" b="0"/>
                        <wp:docPr id="222" name="Picture 7">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849829" cy="1091307"/>
                                </a:xfrm>
                                <a:prstGeom prst="rect">
                                  <a:avLst/>
                                </a:prstGeom>
                                <a:noFill/>
                                <a:ln w="9525">
                                  <a:noFill/>
                                  <a:miter lim="800000"/>
                                  <a:headEnd/>
                                  <a:tailEnd/>
                                </a:ln>
                              </pic:spPr>
                            </pic:pic>
                          </a:graphicData>
                        </a:graphic>
                      </wp:inline>
                    </w:drawing>
                  </w:r>
                </w:p>
              </w:tc>
              <w:tc>
                <w:tcPr>
                  <w:tcW w:w="603" w:type="pct"/>
                  <w:vAlign w:val="center"/>
                </w:tcPr>
                <w:p w14:paraId="35BE08F4" w14:textId="77777777" w:rsidR="0058573E" w:rsidRDefault="0058573E" w:rsidP="0058573E">
                  <w:pPr>
                    <w:spacing w:after="0" w:line="240" w:lineRule="auto"/>
                    <w:jc w:val="center"/>
                    <w:rPr>
                      <w:rFonts w:ascii="Verdana" w:eastAsia="Times New Roman" w:hAnsi="Verdana"/>
                      <w:color w:val="000000"/>
                      <w:sz w:val="16"/>
                      <w:szCs w:val="16"/>
                    </w:rPr>
                  </w:pPr>
                  <w:r>
                    <w:rPr>
                      <w:rFonts w:ascii="Verdana" w:eastAsia="Times New Roman" w:hAnsi="Verdana"/>
                      <w:color w:val="000000"/>
                      <w:sz w:val="16"/>
                      <w:szCs w:val="16"/>
                    </w:rPr>
                    <w:t>“</w:t>
                  </w:r>
                  <w:hyperlink r:id="rId65" w:history="1">
                    <w:r w:rsidRPr="0058573E">
                      <w:rPr>
                        <w:rStyle w:val="Hyperlink"/>
                        <w:rFonts w:ascii="Verdana" w:eastAsia="Times New Roman" w:hAnsi="Verdana"/>
                        <w:sz w:val="16"/>
                        <w:szCs w:val="16"/>
                      </w:rPr>
                      <w:t>Ask More Questions</w:t>
                    </w:r>
                  </w:hyperlink>
                  <w:r>
                    <w:rPr>
                      <w:rFonts w:ascii="Verdana" w:eastAsia="Times New Roman" w:hAnsi="Verdana"/>
                      <w:color w:val="000000"/>
                      <w:sz w:val="16"/>
                      <w:szCs w:val="16"/>
                    </w:rPr>
                    <w:t>”</w:t>
                  </w:r>
                </w:p>
                <w:p w14:paraId="566A49A3" w14:textId="77777777" w:rsidR="0049108B" w:rsidRPr="0049108B" w:rsidRDefault="0049108B" w:rsidP="0049108B">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 xml:space="preserve"> HYPERLINK "http://amzn.to/2vvVoIV" \o "Amazon Link ; Pre-Sales ; Demo" \t "_blank" </w:instrText>
                  </w:r>
                  <w:r>
                    <w:rPr>
                      <w:rFonts w:ascii="Verdana" w:eastAsia="Times New Roman" w:hAnsi="Verdana"/>
                      <w:sz w:val="16"/>
                      <w:szCs w:val="16"/>
                    </w:rPr>
                  </w:r>
                  <w:r>
                    <w:rPr>
                      <w:rFonts w:ascii="Verdana" w:eastAsia="Times New Roman" w:hAnsi="Verdana"/>
                      <w:sz w:val="16"/>
                      <w:szCs w:val="16"/>
                    </w:rPr>
                    <w:fldChar w:fldCharType="separate"/>
                  </w:r>
                </w:p>
                <w:p w14:paraId="4697D99E" w14:textId="77777777" w:rsidR="0049108B" w:rsidRDefault="0049108B" w:rsidP="0049108B">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4A844F59" w14:textId="77777777" w:rsidR="0049108B" w:rsidRPr="00BD64A4" w:rsidRDefault="0049108B" w:rsidP="0049108B">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 xml:space="preserve">Frank </w:t>
                  </w:r>
                  <w:proofErr w:type="spellStart"/>
                  <w:r>
                    <w:rPr>
                      <w:rFonts w:ascii="Verdana" w:eastAsia="Times New Roman" w:hAnsi="Verdana"/>
                      <w:color w:val="000000"/>
                      <w:sz w:val="16"/>
                      <w:szCs w:val="16"/>
                    </w:rPr>
                    <w:t>Sesno</w:t>
                  </w:r>
                  <w:proofErr w:type="spellEnd"/>
                </w:p>
              </w:tc>
              <w:tc>
                <w:tcPr>
                  <w:tcW w:w="3515" w:type="pct"/>
                  <w:vAlign w:val="center"/>
                </w:tcPr>
                <w:p w14:paraId="50E4F813" w14:textId="77777777" w:rsidR="0058573E" w:rsidRPr="0058573E" w:rsidRDefault="0058573E" w:rsidP="0058573E">
                  <w:pPr>
                    <w:spacing w:after="0" w:line="240" w:lineRule="auto"/>
                    <w:ind w:left="144" w:right="144"/>
                    <w:rPr>
                      <w:rFonts w:ascii="Verdana" w:eastAsia="Times New Roman" w:hAnsi="Verdana"/>
                      <w:color w:val="000000"/>
                      <w:sz w:val="16"/>
                      <w:szCs w:val="16"/>
                    </w:rPr>
                  </w:pPr>
                  <w:r w:rsidRPr="0058573E">
                    <w:rPr>
                      <w:rFonts w:ascii="Verdana" w:eastAsia="Times New Roman" w:hAnsi="Verdana"/>
                      <w:color w:val="000000"/>
                      <w:sz w:val="16"/>
                      <w:szCs w:val="16"/>
                    </w:rPr>
                    <w:t xml:space="preserve">Questions help us break down barriers, discover secrets, solve puzzles, and imagine new ways of doing things. But few of us know how to question in a methodical way. Frank </w:t>
                  </w:r>
                  <w:proofErr w:type="spellStart"/>
                  <w:r w:rsidRPr="0058573E">
                    <w:rPr>
                      <w:rFonts w:ascii="Verdana" w:eastAsia="Times New Roman" w:hAnsi="Verdana"/>
                      <w:color w:val="000000"/>
                      <w:sz w:val="16"/>
                      <w:szCs w:val="16"/>
                    </w:rPr>
                    <w:t>Sesno</w:t>
                  </w:r>
                  <w:proofErr w:type="spellEnd"/>
                  <w:r w:rsidRPr="0058573E">
                    <w:rPr>
                      <w:rFonts w:ascii="Verdana" w:eastAsia="Times New Roman" w:hAnsi="Verdana"/>
                      <w:color w:val="000000"/>
                      <w:sz w:val="16"/>
                      <w:szCs w:val="16"/>
                    </w:rPr>
                    <w:t xml:space="preserve">, an </w:t>
                  </w:r>
                  <w:proofErr w:type="spellStart"/>
                  <w:r w:rsidRPr="0058573E">
                    <w:rPr>
                      <w:rFonts w:ascii="Verdana" w:eastAsia="Times New Roman" w:hAnsi="Verdana"/>
                      <w:color w:val="000000"/>
                      <w:sz w:val="16"/>
                      <w:szCs w:val="16"/>
                    </w:rPr>
                    <w:t>emmy</w:t>
                  </w:r>
                  <w:proofErr w:type="spellEnd"/>
                  <w:r w:rsidRPr="0058573E">
                    <w:rPr>
                      <w:rFonts w:ascii="Verdana" w:eastAsia="Times New Roman" w:hAnsi="Verdana"/>
                      <w:color w:val="000000"/>
                      <w:sz w:val="16"/>
                      <w:szCs w:val="16"/>
                    </w:rPr>
                    <w:t xml:space="preserve">-award winning journalist, walks us through the different types and styles of questions – and more importantly, when to use them. For example, I am intrigued by the differentiation between empathic, diagnostic, strategic, </w:t>
                  </w:r>
                  <w:proofErr w:type="gramStart"/>
                  <w:r w:rsidRPr="0058573E">
                    <w:rPr>
                      <w:rFonts w:ascii="Verdana" w:eastAsia="Times New Roman" w:hAnsi="Verdana"/>
                      <w:color w:val="000000"/>
                      <w:sz w:val="16"/>
                      <w:szCs w:val="16"/>
                    </w:rPr>
                    <w:t>confrontational</w:t>
                  </w:r>
                  <w:proofErr w:type="gramEnd"/>
                  <w:r w:rsidRPr="0058573E">
                    <w:rPr>
                      <w:rFonts w:ascii="Verdana" w:eastAsia="Times New Roman" w:hAnsi="Verdana"/>
                      <w:color w:val="000000"/>
                      <w:sz w:val="16"/>
                      <w:szCs w:val="16"/>
                    </w:rPr>
                    <w:t xml:space="preserve"> and creative questions. You’ll even pick up tips about varied topics such as hosting a dinner party or handling a confrontational in-your-face job interview.</w:t>
                  </w:r>
                </w:p>
                <w:p w14:paraId="7B0DDC92" w14:textId="77777777" w:rsidR="0058573E" w:rsidRPr="0058573E" w:rsidRDefault="0058573E" w:rsidP="0058573E">
                  <w:pPr>
                    <w:spacing w:after="0" w:line="240" w:lineRule="auto"/>
                    <w:ind w:left="144" w:right="144"/>
                    <w:rPr>
                      <w:rFonts w:ascii="Verdana" w:eastAsia="Times New Roman" w:hAnsi="Verdana"/>
                      <w:color w:val="000000"/>
                      <w:sz w:val="16"/>
                      <w:szCs w:val="16"/>
                    </w:rPr>
                  </w:pPr>
                </w:p>
                <w:p w14:paraId="5DD3CDEA" w14:textId="77777777" w:rsidR="0049108B" w:rsidRPr="00BD64A4" w:rsidRDefault="0058573E" w:rsidP="0058573E">
                  <w:pPr>
                    <w:spacing w:after="0" w:line="240" w:lineRule="auto"/>
                    <w:ind w:left="144" w:right="144"/>
                    <w:rPr>
                      <w:rFonts w:ascii="Verdana" w:eastAsia="Times New Roman" w:hAnsi="Verdana"/>
                      <w:color w:val="000000"/>
                      <w:sz w:val="16"/>
                      <w:szCs w:val="16"/>
                    </w:rPr>
                  </w:pPr>
                  <w:r w:rsidRPr="0058573E">
                    <w:rPr>
                      <w:rFonts w:ascii="Verdana" w:eastAsia="Times New Roman" w:hAnsi="Verdana"/>
                      <w:color w:val="000000"/>
                      <w:sz w:val="16"/>
                      <w:szCs w:val="16"/>
                    </w:rPr>
                    <w:t>I really enjoyed this book, although it requires a bit of self-</w:t>
                  </w:r>
                  <w:proofErr w:type="gramStart"/>
                  <w:r w:rsidRPr="0058573E">
                    <w:rPr>
                      <w:rFonts w:ascii="Verdana" w:eastAsia="Times New Roman" w:hAnsi="Verdana"/>
                      <w:color w:val="000000"/>
                      <w:sz w:val="16"/>
                      <w:szCs w:val="16"/>
                    </w:rPr>
                    <w:t>processing;</w:t>
                  </w:r>
                  <w:proofErr w:type="gramEnd"/>
                  <w:r w:rsidRPr="0058573E">
                    <w:rPr>
                      <w:rFonts w:ascii="Verdana" w:eastAsia="Times New Roman" w:hAnsi="Verdana"/>
                      <w:color w:val="000000"/>
                      <w:sz w:val="16"/>
                      <w:szCs w:val="16"/>
                    </w:rPr>
                    <w:t xml:space="preserve"> i.e. you really have to think about the material and then how to apply it to both your professional and personal life. For the equivalent of 10 USD this is a great add to the SE Library.</w:t>
                  </w:r>
                </w:p>
              </w:tc>
              <w:tc>
                <w:tcPr>
                  <w:tcW w:w="315" w:type="pct"/>
                </w:tcPr>
                <w:p w14:paraId="218F7409" w14:textId="77777777" w:rsidR="0049108B" w:rsidRDefault="0049108B" w:rsidP="0049108B">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462A0CB5" wp14:editId="563657FD">
                        <wp:extent cx="542925" cy="1143000"/>
                        <wp:effectExtent l="0" t="0" r="0" b="0"/>
                        <wp:docPr id="221" name="Picture 221"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56C3" w:rsidRPr="008C2881" w14:paraId="06B93A52" w14:textId="77777777" w:rsidTr="00D149BD">
              <w:trPr>
                <w:trHeight w:val="1974"/>
              </w:trPr>
              <w:tc>
                <w:tcPr>
                  <w:tcW w:w="567" w:type="pct"/>
                  <w:vAlign w:val="center"/>
                </w:tcPr>
                <w:p w14:paraId="53717FA3" w14:textId="77777777" w:rsidR="008956C3" w:rsidRPr="00BD64A4" w:rsidRDefault="008956C3" w:rsidP="008956C3">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7DDA75C0" wp14:editId="40E435B8">
                        <wp:extent cx="847725" cy="1085089"/>
                        <wp:effectExtent l="0" t="0" r="0" b="1270"/>
                        <wp:docPr id="220" name="Picture 7">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851070" cy="1089371"/>
                                </a:xfrm>
                                <a:prstGeom prst="rect">
                                  <a:avLst/>
                                </a:prstGeom>
                                <a:noFill/>
                                <a:ln w="9525">
                                  <a:noFill/>
                                  <a:miter lim="800000"/>
                                  <a:headEnd/>
                                  <a:tailEnd/>
                                </a:ln>
                              </pic:spPr>
                            </pic:pic>
                          </a:graphicData>
                        </a:graphic>
                      </wp:inline>
                    </w:drawing>
                  </w:r>
                </w:p>
              </w:tc>
              <w:tc>
                <w:tcPr>
                  <w:tcW w:w="603" w:type="pct"/>
                  <w:vAlign w:val="center"/>
                </w:tcPr>
                <w:p w14:paraId="443A62A3" w14:textId="77777777" w:rsidR="008956C3" w:rsidRDefault="00C91D8E" w:rsidP="008956C3">
                  <w:pPr>
                    <w:spacing w:after="0" w:line="240" w:lineRule="auto"/>
                    <w:jc w:val="center"/>
                    <w:rPr>
                      <w:rFonts w:ascii="Verdana" w:eastAsia="Times New Roman" w:hAnsi="Verdana"/>
                      <w:color w:val="000000"/>
                      <w:sz w:val="16"/>
                      <w:szCs w:val="16"/>
                    </w:rPr>
                  </w:pPr>
                  <w:hyperlink r:id="rId68" w:tgtFrame="_blank" w:tooltip="Amazon Link ; Pre-Sales ; Demo" w:history="1">
                    <w:r w:rsidR="008956C3" w:rsidRPr="008956C3">
                      <w:rPr>
                        <w:rStyle w:val="Hyperlink"/>
                        <w:rFonts w:ascii="Verdana" w:eastAsia="Times New Roman" w:hAnsi="Verdana"/>
                        <w:sz w:val="16"/>
                        <w:szCs w:val="16"/>
                      </w:rPr>
                      <w:t>"One Minute Mentoring"</w:t>
                    </w:r>
                  </w:hyperlink>
                </w:p>
                <w:p w14:paraId="0EE6D990" w14:textId="77777777" w:rsidR="008956C3" w:rsidRDefault="008956C3" w:rsidP="008956C3">
                  <w:pPr>
                    <w:spacing w:after="0" w:line="240" w:lineRule="auto"/>
                    <w:jc w:val="center"/>
                    <w:rPr>
                      <w:rFonts w:ascii="Verdana" w:eastAsia="Times New Roman" w:hAnsi="Verdana"/>
                      <w:color w:val="000000"/>
                      <w:sz w:val="16"/>
                      <w:szCs w:val="16"/>
                    </w:rPr>
                  </w:pPr>
                </w:p>
                <w:p w14:paraId="493534B1" w14:textId="77777777" w:rsidR="008956C3" w:rsidRPr="00BD64A4" w:rsidRDefault="008956C3" w:rsidP="008956C3">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Ken Blanchard &amp; Claire Diaz-Ortiz</w:t>
                  </w:r>
                </w:p>
              </w:tc>
              <w:tc>
                <w:tcPr>
                  <w:tcW w:w="3515" w:type="pct"/>
                  <w:vAlign w:val="center"/>
                </w:tcPr>
                <w:p w14:paraId="193339CD" w14:textId="77777777" w:rsidR="008956C3" w:rsidRDefault="008956C3" w:rsidP="008956C3">
                  <w:pPr>
                    <w:spacing w:after="0" w:line="240" w:lineRule="auto"/>
                    <w:ind w:left="144" w:right="144"/>
                    <w:rPr>
                      <w:rFonts w:ascii="Verdana" w:eastAsia="Times New Roman" w:hAnsi="Verdana"/>
                      <w:color w:val="000000"/>
                      <w:sz w:val="16"/>
                      <w:szCs w:val="16"/>
                    </w:rPr>
                  </w:pPr>
                </w:p>
                <w:p w14:paraId="5D3D3C98" w14:textId="77777777" w:rsidR="0058573E" w:rsidRPr="0058573E" w:rsidRDefault="0058573E" w:rsidP="0058573E">
                  <w:pPr>
                    <w:spacing w:after="0" w:line="240" w:lineRule="auto"/>
                    <w:ind w:left="144" w:right="144"/>
                    <w:rPr>
                      <w:rFonts w:ascii="Verdana" w:eastAsia="Times New Roman" w:hAnsi="Verdana"/>
                      <w:color w:val="000000"/>
                      <w:sz w:val="16"/>
                      <w:szCs w:val="16"/>
                    </w:rPr>
                  </w:pPr>
                  <w:r w:rsidRPr="0058573E">
                    <w:rPr>
                      <w:rFonts w:ascii="Verdana" w:eastAsia="Times New Roman" w:hAnsi="Verdana"/>
                      <w:color w:val="000000"/>
                      <w:sz w:val="16"/>
                      <w:szCs w:val="16"/>
                    </w:rPr>
                    <w:t xml:space="preserve">Is having a mentor </w:t>
                  </w:r>
                  <w:r w:rsidRPr="0058573E">
                    <w:rPr>
                      <w:rFonts w:ascii="Verdana" w:eastAsia="Times New Roman" w:hAnsi="Verdana"/>
                      <w:b/>
                      <w:color w:val="000000"/>
                      <w:sz w:val="16"/>
                      <w:szCs w:val="16"/>
                    </w:rPr>
                    <w:t>really</w:t>
                  </w:r>
                  <w:r w:rsidRPr="0058573E">
                    <w:rPr>
                      <w:rFonts w:ascii="Verdana" w:eastAsia="Times New Roman" w:hAnsi="Verdana"/>
                      <w:color w:val="000000"/>
                      <w:sz w:val="16"/>
                      <w:szCs w:val="16"/>
                    </w:rPr>
                    <w:t xml:space="preserve"> that important? How do you find a mentor? What is in it for both parties? Is there a difference between coaching and mentoring? (Yes: </w:t>
                  </w:r>
                  <w:proofErr w:type="gramStart"/>
                  <w:r w:rsidRPr="0058573E">
                    <w:rPr>
                      <w:rFonts w:ascii="Verdana" w:eastAsia="Times New Roman" w:hAnsi="Verdana"/>
                      <w:color w:val="000000"/>
                      <w:sz w:val="16"/>
                      <w:szCs w:val="16"/>
                    </w:rPr>
                    <w:t>Ask :</w:t>
                  </w:r>
                  <w:proofErr w:type="gramEnd"/>
                  <w:r w:rsidRPr="0058573E">
                    <w:rPr>
                      <w:rFonts w:ascii="Verdana" w:eastAsia="Times New Roman" w:hAnsi="Verdana"/>
                      <w:color w:val="000000"/>
                      <w:sz w:val="16"/>
                      <w:szCs w:val="16"/>
                    </w:rPr>
                    <w:t xml:space="preserve"> A Lot : Absolutely in case you are wondering..) At many of our management workshops, we ask how many people have a mentor and how many are actively mentoring someone else. It does not even have to be a formal relationship. The results are rather disappointing – both up and down the chain. </w:t>
                  </w:r>
                </w:p>
                <w:p w14:paraId="114A8C3B" w14:textId="77777777" w:rsidR="0058573E" w:rsidRPr="0058573E" w:rsidRDefault="0058573E" w:rsidP="0058573E">
                  <w:pPr>
                    <w:spacing w:after="0" w:line="240" w:lineRule="auto"/>
                    <w:ind w:left="144" w:right="144"/>
                    <w:rPr>
                      <w:rFonts w:ascii="Verdana" w:eastAsia="Times New Roman" w:hAnsi="Verdana"/>
                      <w:color w:val="000000"/>
                      <w:sz w:val="16"/>
                      <w:szCs w:val="16"/>
                    </w:rPr>
                  </w:pPr>
                </w:p>
                <w:p w14:paraId="73F27452" w14:textId="77777777" w:rsidR="0058573E" w:rsidRPr="0058573E" w:rsidRDefault="0058573E" w:rsidP="0058573E">
                  <w:pPr>
                    <w:spacing w:after="0" w:line="240" w:lineRule="auto"/>
                    <w:ind w:left="144" w:right="144"/>
                    <w:rPr>
                      <w:rFonts w:ascii="Verdana" w:eastAsia="Times New Roman" w:hAnsi="Verdana"/>
                      <w:color w:val="000000"/>
                      <w:sz w:val="16"/>
                      <w:szCs w:val="16"/>
                    </w:rPr>
                  </w:pPr>
                  <w:r w:rsidRPr="0058573E">
                    <w:rPr>
                      <w:rFonts w:ascii="Verdana" w:eastAsia="Times New Roman" w:hAnsi="Verdana"/>
                      <w:color w:val="000000"/>
                      <w:sz w:val="16"/>
                      <w:szCs w:val="16"/>
                    </w:rPr>
                    <w:t xml:space="preserve">This book is a very short and easy </w:t>
                  </w:r>
                  <w:proofErr w:type="gramStart"/>
                  <w:r w:rsidRPr="0058573E">
                    <w:rPr>
                      <w:rFonts w:ascii="Verdana" w:eastAsia="Times New Roman" w:hAnsi="Verdana"/>
                      <w:color w:val="000000"/>
                      <w:sz w:val="16"/>
                      <w:szCs w:val="16"/>
                    </w:rPr>
                    <w:t>read</w:t>
                  </w:r>
                  <w:proofErr w:type="gramEnd"/>
                  <w:r w:rsidRPr="0058573E">
                    <w:rPr>
                      <w:rFonts w:ascii="Verdana" w:eastAsia="Times New Roman" w:hAnsi="Verdana"/>
                      <w:color w:val="000000"/>
                      <w:sz w:val="16"/>
                      <w:szCs w:val="16"/>
                    </w:rPr>
                    <w:t xml:space="preserve"> – written in parable style and tells the story of Josh and Diane. Josh’s career is stalled. He has doubts and questions. Diane is looking out for </w:t>
                  </w:r>
                  <w:proofErr w:type="gramStart"/>
                  <w:r w:rsidRPr="0058573E">
                    <w:rPr>
                      <w:rFonts w:ascii="Verdana" w:eastAsia="Times New Roman" w:hAnsi="Verdana"/>
                      <w:color w:val="000000"/>
                      <w:sz w:val="16"/>
                      <w:szCs w:val="16"/>
                    </w:rPr>
                    <w:t>retirement, and</w:t>
                  </w:r>
                  <w:proofErr w:type="gramEnd"/>
                  <w:r w:rsidRPr="0058573E">
                    <w:rPr>
                      <w:rFonts w:ascii="Verdana" w:eastAsia="Times New Roman" w:hAnsi="Verdana"/>
                      <w:color w:val="000000"/>
                      <w:sz w:val="16"/>
                      <w:szCs w:val="16"/>
                    </w:rPr>
                    <w:t xml:space="preserve"> is bored and tired. The story outlines their mentor-mentee relationship and the impact it has on </w:t>
                  </w:r>
                  <w:proofErr w:type="gramStart"/>
                  <w:r w:rsidRPr="0058573E">
                    <w:rPr>
                      <w:rFonts w:ascii="Verdana" w:eastAsia="Times New Roman" w:hAnsi="Verdana"/>
                      <w:color w:val="000000"/>
                      <w:sz w:val="16"/>
                      <w:szCs w:val="16"/>
                    </w:rPr>
                    <w:t>both of them</w:t>
                  </w:r>
                  <w:proofErr w:type="gramEnd"/>
                  <w:r w:rsidRPr="0058573E">
                    <w:rPr>
                      <w:rFonts w:ascii="Verdana" w:eastAsia="Times New Roman" w:hAnsi="Verdana"/>
                      <w:color w:val="000000"/>
                      <w:sz w:val="16"/>
                      <w:szCs w:val="16"/>
                    </w:rPr>
                    <w:t xml:space="preserve">. </w:t>
                  </w:r>
                  <w:proofErr w:type="gramStart"/>
                  <w:r w:rsidRPr="0058573E">
                    <w:rPr>
                      <w:rFonts w:ascii="Verdana" w:eastAsia="Times New Roman" w:hAnsi="Verdana"/>
                      <w:color w:val="000000"/>
                      <w:sz w:val="16"/>
                      <w:szCs w:val="16"/>
                    </w:rPr>
                    <w:t>Definitely a</w:t>
                  </w:r>
                  <w:proofErr w:type="gramEnd"/>
                  <w:r w:rsidRPr="0058573E">
                    <w:rPr>
                      <w:rFonts w:ascii="Verdana" w:eastAsia="Times New Roman" w:hAnsi="Verdana"/>
                      <w:color w:val="000000"/>
                      <w:sz w:val="16"/>
                      <w:szCs w:val="16"/>
                    </w:rPr>
                    <w:t xml:space="preserve"> great, yet simple read. </w:t>
                  </w:r>
                </w:p>
                <w:p w14:paraId="3765532B" w14:textId="77777777" w:rsidR="008956C3" w:rsidRPr="00BD64A4" w:rsidRDefault="008956C3" w:rsidP="008956C3">
                  <w:pPr>
                    <w:spacing w:after="0" w:line="240" w:lineRule="auto"/>
                    <w:ind w:left="144" w:right="144"/>
                    <w:rPr>
                      <w:rFonts w:ascii="Verdana" w:eastAsia="Times New Roman" w:hAnsi="Verdana"/>
                      <w:color w:val="000000"/>
                      <w:sz w:val="16"/>
                      <w:szCs w:val="16"/>
                    </w:rPr>
                  </w:pPr>
                </w:p>
              </w:tc>
              <w:tc>
                <w:tcPr>
                  <w:tcW w:w="315" w:type="pct"/>
                </w:tcPr>
                <w:p w14:paraId="45346952" w14:textId="77777777" w:rsidR="008956C3" w:rsidRDefault="008956C3" w:rsidP="008956C3">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DEDAE23" wp14:editId="723E2378">
                        <wp:extent cx="542925" cy="1143000"/>
                        <wp:effectExtent l="0" t="0" r="0" b="0"/>
                        <wp:docPr id="218" name="Picture 218"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63C9" w:rsidRPr="008C2881" w14:paraId="25434B34" w14:textId="77777777" w:rsidTr="00D149BD">
              <w:trPr>
                <w:trHeight w:val="1974"/>
              </w:trPr>
              <w:tc>
                <w:tcPr>
                  <w:tcW w:w="567" w:type="pct"/>
                  <w:vAlign w:val="center"/>
                </w:tcPr>
                <w:p w14:paraId="06656C14" w14:textId="77777777" w:rsidR="006863C9" w:rsidRPr="00BD64A4" w:rsidRDefault="006863C9" w:rsidP="006863C9">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E2E2751" wp14:editId="6BA71C20">
                        <wp:extent cx="833755" cy="1247775"/>
                        <wp:effectExtent l="0" t="0" r="4445" b="0"/>
                        <wp:docPr id="213" name="Picture 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834175" cy="1248403"/>
                                </a:xfrm>
                                <a:prstGeom prst="rect">
                                  <a:avLst/>
                                </a:prstGeom>
                                <a:noFill/>
                                <a:ln w="9525">
                                  <a:noFill/>
                                  <a:miter lim="800000"/>
                                  <a:headEnd/>
                                  <a:tailEnd/>
                                </a:ln>
                              </pic:spPr>
                            </pic:pic>
                          </a:graphicData>
                        </a:graphic>
                      </wp:inline>
                    </w:drawing>
                  </w:r>
                </w:p>
              </w:tc>
              <w:tc>
                <w:tcPr>
                  <w:tcW w:w="603" w:type="pct"/>
                  <w:vAlign w:val="center"/>
                </w:tcPr>
                <w:p w14:paraId="7BEFF6FB" w14:textId="77777777" w:rsidR="006863C9" w:rsidRDefault="006863C9" w:rsidP="006863C9">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71" w:tgtFrame="_blank" w:tooltip="Amazon Link ; Pre-Sales ; Demo" w:history="1">
                    <w:r>
                      <w:rPr>
                        <w:rFonts w:ascii="Verdana" w:eastAsia="Times New Roman" w:hAnsi="Verdana"/>
                        <w:color w:val="003399"/>
                        <w:sz w:val="16"/>
                        <w:szCs w:val="16"/>
                      </w:rPr>
                      <w:t>The Effective Manager</w:t>
                    </w:r>
                  </w:hyperlink>
                  <w:r w:rsidRPr="00BD64A4">
                    <w:rPr>
                      <w:rFonts w:ascii="Verdana" w:eastAsia="Times New Roman" w:hAnsi="Verdana"/>
                      <w:color w:val="000000"/>
                      <w:sz w:val="16"/>
                      <w:szCs w:val="16"/>
                    </w:rPr>
                    <w:t>"</w:t>
                  </w:r>
                </w:p>
                <w:p w14:paraId="3FE2F278" w14:textId="77777777" w:rsidR="006863C9" w:rsidRDefault="006863C9" w:rsidP="006863C9">
                  <w:pPr>
                    <w:spacing w:after="0" w:line="240" w:lineRule="auto"/>
                    <w:jc w:val="center"/>
                    <w:rPr>
                      <w:rFonts w:ascii="Verdana" w:eastAsia="Times New Roman" w:hAnsi="Verdana"/>
                      <w:color w:val="000000"/>
                      <w:sz w:val="16"/>
                      <w:szCs w:val="16"/>
                    </w:rPr>
                  </w:pPr>
                </w:p>
                <w:p w14:paraId="007CC608" w14:textId="77777777" w:rsidR="006863C9" w:rsidRPr="00BD64A4" w:rsidRDefault="006863C9" w:rsidP="006863C9">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Mark Horstman</w:t>
                  </w:r>
                </w:p>
              </w:tc>
              <w:tc>
                <w:tcPr>
                  <w:tcW w:w="3515" w:type="pct"/>
                  <w:vAlign w:val="center"/>
                </w:tcPr>
                <w:p w14:paraId="4DC5CB9D" w14:textId="77777777" w:rsidR="006863C9" w:rsidRDefault="006863C9" w:rsidP="006863C9">
                  <w:pPr>
                    <w:spacing w:after="0" w:line="240" w:lineRule="auto"/>
                    <w:ind w:left="144" w:right="144"/>
                    <w:rPr>
                      <w:rFonts w:ascii="Verdana" w:eastAsia="Times New Roman" w:hAnsi="Verdana"/>
                      <w:color w:val="000000"/>
                      <w:sz w:val="16"/>
                      <w:szCs w:val="16"/>
                    </w:rPr>
                  </w:pPr>
                </w:p>
                <w:p w14:paraId="38213468" w14:textId="77777777" w:rsidR="006863C9" w:rsidRDefault="006863C9" w:rsidP="006863C9">
                  <w:pPr>
                    <w:spacing w:after="0" w:line="240" w:lineRule="auto"/>
                    <w:ind w:left="144" w:right="144"/>
                    <w:rPr>
                      <w:rFonts w:ascii="Verdana" w:eastAsia="Times New Roman" w:hAnsi="Verdana"/>
                      <w:color w:val="000000"/>
                      <w:sz w:val="16"/>
                      <w:szCs w:val="16"/>
                    </w:rPr>
                  </w:pPr>
                  <w:r w:rsidRPr="006863C9">
                    <w:rPr>
                      <w:rFonts w:ascii="Verdana" w:eastAsia="Times New Roman" w:hAnsi="Verdana"/>
                      <w:color w:val="000000"/>
                      <w:sz w:val="16"/>
                      <w:szCs w:val="16"/>
                    </w:rPr>
                    <w:t xml:space="preserve">Yes, there is a big difference between leading and managing. Over 500,000 books speak to being a great leader. Very few help you manage your team – this is </w:t>
                  </w:r>
                  <w:r>
                    <w:rPr>
                      <w:rFonts w:ascii="Verdana" w:eastAsia="Times New Roman" w:hAnsi="Verdana"/>
                      <w:color w:val="000000"/>
                      <w:sz w:val="16"/>
                      <w:szCs w:val="16"/>
                    </w:rPr>
                    <w:t>a book</w:t>
                  </w:r>
                  <w:r w:rsidRPr="006863C9">
                    <w:rPr>
                      <w:rFonts w:ascii="Verdana" w:eastAsia="Times New Roman" w:hAnsi="Verdana"/>
                      <w:color w:val="000000"/>
                      <w:sz w:val="16"/>
                      <w:szCs w:val="16"/>
                    </w:rPr>
                    <w:t xml:space="preserve"> that does exactly that. And it’s awesome! This is a casually written, but fact-driven, insight into how to manage a team. It covers the benefits of regular 1-on-1 meetings, feedback, coaching and mentoring – each with dozens of practical stories and examples. Although </w:t>
                  </w:r>
                  <w:proofErr w:type="gramStart"/>
                  <w:r w:rsidRPr="006863C9">
                    <w:rPr>
                      <w:rFonts w:ascii="Verdana" w:eastAsia="Times New Roman" w:hAnsi="Verdana"/>
                      <w:color w:val="000000"/>
                      <w:sz w:val="16"/>
                      <w:szCs w:val="16"/>
                    </w:rPr>
                    <w:t>its</w:t>
                  </w:r>
                  <w:proofErr w:type="gramEnd"/>
                  <w:r w:rsidRPr="006863C9">
                    <w:rPr>
                      <w:rFonts w:ascii="Verdana" w:eastAsia="Times New Roman" w:hAnsi="Verdana"/>
                      <w:color w:val="000000"/>
                      <w:sz w:val="16"/>
                      <w:szCs w:val="16"/>
                    </w:rPr>
                    <w:t xml:space="preserve"> primary oriented for a first-line manager, the techniques apply right up the line to VP level.</w:t>
                  </w:r>
                </w:p>
                <w:p w14:paraId="6CE44E13" w14:textId="77777777" w:rsidR="006863C9" w:rsidRPr="006863C9" w:rsidRDefault="006863C9" w:rsidP="006863C9">
                  <w:pPr>
                    <w:spacing w:after="0" w:line="240" w:lineRule="auto"/>
                    <w:ind w:left="144" w:right="144"/>
                    <w:rPr>
                      <w:rFonts w:ascii="Verdana" w:eastAsia="Times New Roman" w:hAnsi="Verdana"/>
                      <w:color w:val="000000"/>
                      <w:sz w:val="16"/>
                      <w:szCs w:val="16"/>
                    </w:rPr>
                  </w:pPr>
                </w:p>
                <w:p w14:paraId="0D941602" w14:textId="77777777" w:rsidR="006863C9" w:rsidRPr="006863C9" w:rsidRDefault="006863C9" w:rsidP="006863C9">
                  <w:pPr>
                    <w:spacing w:after="0" w:line="240" w:lineRule="auto"/>
                    <w:ind w:left="144" w:right="144"/>
                    <w:rPr>
                      <w:rFonts w:ascii="Verdana" w:eastAsia="Times New Roman" w:hAnsi="Verdana"/>
                      <w:color w:val="000000"/>
                      <w:sz w:val="16"/>
                      <w:szCs w:val="16"/>
                    </w:rPr>
                  </w:pPr>
                  <w:r w:rsidRPr="006863C9">
                    <w:rPr>
                      <w:rFonts w:ascii="Verdana" w:eastAsia="Times New Roman" w:hAnsi="Verdana"/>
                      <w:color w:val="000000"/>
                      <w:sz w:val="16"/>
                      <w:szCs w:val="16"/>
                    </w:rPr>
                    <w:t>If you are a first line SE Manager, or hoping for a promotion into that position, this is a must-read</w:t>
                  </w:r>
                  <w:proofErr w:type="gramStart"/>
                  <w:r w:rsidRPr="006863C9">
                    <w:rPr>
                      <w:rFonts w:ascii="Verdana" w:eastAsia="Times New Roman" w:hAnsi="Verdana"/>
                      <w:color w:val="000000"/>
                      <w:sz w:val="16"/>
                      <w:szCs w:val="16"/>
                    </w:rPr>
                    <w:t>.</w:t>
                  </w:r>
                  <w:r w:rsidRPr="006863C9">
                    <w:rPr>
                      <w:rFonts w:asciiTheme="minorHAnsi" w:eastAsiaTheme="minorHAnsi" w:hAnsiTheme="minorHAnsi" w:cstheme="minorBidi"/>
                    </w:rPr>
                    <w:t xml:space="preserve"> </w:t>
                  </w:r>
                  <w:r w:rsidRPr="006863C9">
                    <w:rPr>
                      <w:rFonts w:ascii="Verdana" w:eastAsia="Times New Roman" w:hAnsi="Verdana"/>
                      <w:color w:val="000000"/>
                      <w:sz w:val="16"/>
                      <w:szCs w:val="16"/>
                    </w:rPr>
                    <w:t>)</w:t>
                  </w:r>
                  <w:proofErr w:type="gramEnd"/>
                  <w:r w:rsidRPr="006863C9">
                    <w:rPr>
                      <w:rFonts w:ascii="Verdana" w:eastAsia="Times New Roman" w:hAnsi="Verdana"/>
                      <w:color w:val="000000"/>
                      <w:sz w:val="16"/>
                      <w:szCs w:val="16"/>
                    </w:rPr>
                    <w:t>. I’d also suggest that this might be a subtle holiday present for your boss if you’re looking for more feedback and engagement to help your career development.</w:t>
                  </w:r>
                </w:p>
                <w:p w14:paraId="051CFBCF" w14:textId="77777777" w:rsidR="006863C9" w:rsidRPr="00BD64A4" w:rsidRDefault="006863C9" w:rsidP="006863C9">
                  <w:pPr>
                    <w:spacing w:after="0" w:line="240" w:lineRule="auto"/>
                    <w:ind w:left="144" w:right="144"/>
                    <w:rPr>
                      <w:rFonts w:ascii="Verdana" w:eastAsia="Times New Roman" w:hAnsi="Verdana"/>
                      <w:color w:val="000000"/>
                      <w:sz w:val="16"/>
                      <w:szCs w:val="16"/>
                    </w:rPr>
                  </w:pPr>
                </w:p>
              </w:tc>
              <w:tc>
                <w:tcPr>
                  <w:tcW w:w="315" w:type="pct"/>
                </w:tcPr>
                <w:p w14:paraId="43F4E6B3" w14:textId="77777777" w:rsidR="006863C9" w:rsidRPr="00BD64A4" w:rsidRDefault="006863C9" w:rsidP="006863C9">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04EEDF54" wp14:editId="5AFA5BFA">
                        <wp:extent cx="542925" cy="1143000"/>
                        <wp:effectExtent l="0" t="0" r="0" b="0"/>
                        <wp:docPr id="214" name="Picture 21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2E81" w:rsidRPr="008C2881" w14:paraId="22ECAEAE" w14:textId="77777777" w:rsidTr="00D149BD">
              <w:trPr>
                <w:trHeight w:val="1974"/>
              </w:trPr>
              <w:tc>
                <w:tcPr>
                  <w:tcW w:w="567" w:type="pct"/>
                  <w:vAlign w:val="center"/>
                </w:tcPr>
                <w:p w14:paraId="21A8CC21" w14:textId="77777777" w:rsidR="00A62E81" w:rsidRPr="00BD64A4" w:rsidRDefault="00A62E81" w:rsidP="00A62E81">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1A76414" wp14:editId="1DB74070">
                        <wp:extent cx="834328" cy="1248402"/>
                        <wp:effectExtent l="0" t="0" r="4445" b="0"/>
                        <wp:docPr id="211" name="Picture 7">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834328" cy="1248402"/>
                                </a:xfrm>
                                <a:prstGeom prst="rect">
                                  <a:avLst/>
                                </a:prstGeom>
                                <a:noFill/>
                                <a:ln w="9525">
                                  <a:noFill/>
                                  <a:miter lim="800000"/>
                                  <a:headEnd/>
                                  <a:tailEnd/>
                                </a:ln>
                              </pic:spPr>
                            </pic:pic>
                          </a:graphicData>
                        </a:graphic>
                      </wp:inline>
                    </w:drawing>
                  </w:r>
                </w:p>
              </w:tc>
              <w:tc>
                <w:tcPr>
                  <w:tcW w:w="603" w:type="pct"/>
                  <w:vAlign w:val="center"/>
                </w:tcPr>
                <w:p w14:paraId="63ABD757" w14:textId="77777777" w:rsidR="00A62E81" w:rsidRDefault="00A62E81" w:rsidP="00A62E81">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74" w:tgtFrame="_blank" w:tooltip="Amazon Link ; Pre-Sales ; Demo" w:history="1">
                    <w:r>
                      <w:rPr>
                        <w:rFonts w:ascii="Verdana" w:eastAsia="Times New Roman" w:hAnsi="Verdana"/>
                        <w:color w:val="003399"/>
                        <w:sz w:val="16"/>
                        <w:szCs w:val="16"/>
                      </w:rPr>
                      <w:t>Pre-Suasion</w:t>
                    </w:r>
                  </w:hyperlink>
                  <w:r w:rsidRPr="00BD64A4">
                    <w:rPr>
                      <w:rFonts w:ascii="Verdana" w:eastAsia="Times New Roman" w:hAnsi="Verdana"/>
                      <w:color w:val="000000"/>
                      <w:sz w:val="16"/>
                      <w:szCs w:val="16"/>
                    </w:rPr>
                    <w:t>"</w:t>
                  </w:r>
                </w:p>
                <w:p w14:paraId="52711E23" w14:textId="77777777" w:rsidR="00A62E81" w:rsidRDefault="00A62E81" w:rsidP="00A62E81">
                  <w:pPr>
                    <w:spacing w:after="0" w:line="240" w:lineRule="auto"/>
                    <w:jc w:val="center"/>
                    <w:rPr>
                      <w:rFonts w:ascii="Verdana" w:eastAsia="Times New Roman" w:hAnsi="Verdana"/>
                      <w:color w:val="000000"/>
                      <w:sz w:val="16"/>
                      <w:szCs w:val="16"/>
                    </w:rPr>
                  </w:pPr>
                </w:p>
                <w:p w14:paraId="589E1661" w14:textId="77777777" w:rsidR="00A62E81" w:rsidRPr="00BD64A4" w:rsidRDefault="00A62E81" w:rsidP="00A62E81">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Robert Cialdini</w:t>
                  </w:r>
                </w:p>
              </w:tc>
              <w:tc>
                <w:tcPr>
                  <w:tcW w:w="3515" w:type="pct"/>
                  <w:vAlign w:val="center"/>
                </w:tcPr>
                <w:p w14:paraId="43CD7622" w14:textId="77777777" w:rsidR="00A62E81" w:rsidRDefault="00A62E81" w:rsidP="00A62E81">
                  <w:pPr>
                    <w:spacing w:after="0" w:line="240" w:lineRule="auto"/>
                    <w:ind w:left="144" w:right="144"/>
                    <w:rPr>
                      <w:rFonts w:ascii="Verdana" w:eastAsia="Times New Roman" w:hAnsi="Verdana"/>
                      <w:color w:val="000000"/>
                      <w:sz w:val="16"/>
                      <w:szCs w:val="16"/>
                    </w:rPr>
                  </w:pPr>
                </w:p>
                <w:p w14:paraId="3C39C999" w14:textId="77777777" w:rsidR="00A62E81" w:rsidRDefault="00A62E81" w:rsidP="00A62E81">
                  <w:pPr>
                    <w:spacing w:after="0" w:line="240" w:lineRule="auto"/>
                    <w:ind w:left="144" w:right="144"/>
                    <w:rPr>
                      <w:rFonts w:asciiTheme="minorHAnsi" w:eastAsiaTheme="minorHAnsi" w:hAnsiTheme="minorHAnsi" w:cstheme="minorBidi"/>
                    </w:rPr>
                  </w:pPr>
                  <w:r w:rsidRPr="00A62E81">
                    <w:rPr>
                      <w:rFonts w:ascii="Verdana" w:eastAsia="Times New Roman" w:hAnsi="Verdana"/>
                      <w:color w:val="000000"/>
                      <w:sz w:val="16"/>
                      <w:szCs w:val="16"/>
                    </w:rPr>
                    <w:t xml:space="preserve">I loved this book! Thirty years after writing </w:t>
                  </w:r>
                  <w:hyperlink r:id="rId75" w:history="1">
                    <w:r w:rsidRPr="00A62E81">
                      <w:rPr>
                        <w:rStyle w:val="Hyperlink"/>
                        <w:rFonts w:ascii="Verdana" w:eastAsia="Times New Roman" w:hAnsi="Verdana"/>
                        <w:sz w:val="16"/>
                        <w:szCs w:val="16"/>
                      </w:rPr>
                      <w:t>Influence</w:t>
                    </w:r>
                  </w:hyperlink>
                  <w:r w:rsidRPr="00A62E81">
                    <w:rPr>
                      <w:rFonts w:ascii="Verdana" w:eastAsia="Times New Roman" w:hAnsi="Verdana"/>
                      <w:color w:val="000000"/>
                      <w:sz w:val="16"/>
                      <w:szCs w:val="16"/>
                    </w:rPr>
                    <w:t xml:space="preserve">, Robert Cialdini has crafted yet another masterpiece focused on the science and pseudo-science of artful persuasion. The premise of </w:t>
                  </w:r>
                  <w:hyperlink r:id="rId76" w:history="1">
                    <w:r w:rsidRPr="00A62E81">
                      <w:rPr>
                        <w:rStyle w:val="Hyperlink"/>
                        <w:rFonts w:ascii="Verdana" w:eastAsia="Times New Roman" w:hAnsi="Verdana"/>
                        <w:sz w:val="16"/>
                        <w:szCs w:val="16"/>
                      </w:rPr>
                      <w:t>Pre-Suasion</w:t>
                    </w:r>
                  </w:hyperlink>
                  <w:r w:rsidRPr="00A62E81">
                    <w:rPr>
                      <w:rFonts w:ascii="Verdana" w:eastAsia="Times New Roman" w:hAnsi="Verdana"/>
                      <w:color w:val="000000"/>
                      <w:sz w:val="16"/>
                      <w:szCs w:val="16"/>
                    </w:rPr>
                    <w:t xml:space="preserve"> is that what happens in the moments before your message sets the scene for the attention and stickiness of that message. Set that in terms of the Sales Engineer and it will make you look at your sales call setup (and particularly demos and presentations) in a completely new </w:t>
                  </w:r>
                  <w:proofErr w:type="gramStart"/>
                  <w:r w:rsidRPr="00A62E81">
                    <w:rPr>
                      <w:rFonts w:ascii="Verdana" w:eastAsia="Times New Roman" w:hAnsi="Verdana"/>
                      <w:color w:val="000000"/>
                      <w:sz w:val="16"/>
                      <w:szCs w:val="16"/>
                    </w:rPr>
                    <w:t>light</w:t>
                  </w:r>
                  <w:proofErr w:type="gramEnd"/>
                </w:p>
                <w:p w14:paraId="0FF7C4DB" w14:textId="77777777" w:rsidR="00A62E81" w:rsidRDefault="00A62E81" w:rsidP="00A62E81">
                  <w:pPr>
                    <w:spacing w:after="0" w:line="240" w:lineRule="auto"/>
                    <w:ind w:left="144" w:right="144"/>
                    <w:rPr>
                      <w:rFonts w:ascii="Verdana" w:eastAsia="Times New Roman" w:hAnsi="Verdana"/>
                      <w:color w:val="000000"/>
                      <w:sz w:val="16"/>
                      <w:szCs w:val="16"/>
                    </w:rPr>
                  </w:pPr>
                </w:p>
                <w:p w14:paraId="2F47C9F8" w14:textId="77777777" w:rsidR="00A62E81" w:rsidRPr="00A62E81" w:rsidRDefault="00A62E81" w:rsidP="00A62E81">
                  <w:pPr>
                    <w:spacing w:after="0" w:line="240" w:lineRule="auto"/>
                    <w:ind w:left="144" w:right="144"/>
                    <w:rPr>
                      <w:rFonts w:ascii="Verdana" w:eastAsia="Times New Roman" w:hAnsi="Verdana"/>
                      <w:color w:val="000000"/>
                      <w:sz w:val="16"/>
                      <w:szCs w:val="16"/>
                    </w:rPr>
                  </w:pPr>
                  <w:r w:rsidRPr="00A62E81">
                    <w:rPr>
                      <w:rFonts w:ascii="Verdana" w:eastAsia="Times New Roman" w:hAnsi="Verdana"/>
                      <w:color w:val="000000"/>
                      <w:sz w:val="16"/>
                      <w:szCs w:val="16"/>
                    </w:rPr>
                    <w:t xml:space="preserve">I’d recommend this book to any SE who has grasped the fundamentals of the role. It’s also a great present for your local sales and marketing folks as they could do a much better job </w:t>
                  </w:r>
                  <w:proofErr w:type="gramStart"/>
                  <w:r w:rsidRPr="00A62E81">
                    <w:rPr>
                      <w:rFonts w:ascii="Verdana" w:eastAsia="Times New Roman" w:hAnsi="Verdana"/>
                      <w:color w:val="000000"/>
                      <w:sz w:val="16"/>
                      <w:szCs w:val="16"/>
                    </w:rPr>
                    <w:t>to pave</w:t>
                  </w:r>
                  <w:proofErr w:type="gramEnd"/>
                  <w:r w:rsidRPr="00A62E81">
                    <w:rPr>
                      <w:rFonts w:ascii="Verdana" w:eastAsia="Times New Roman" w:hAnsi="Verdana"/>
                      <w:color w:val="000000"/>
                      <w:sz w:val="16"/>
                      <w:szCs w:val="16"/>
                    </w:rPr>
                    <w:t xml:space="preserve"> the way for the Sales Engineer to accelerate the sale and the relationship if they put a bit more thought into the process.</w:t>
                  </w:r>
                </w:p>
                <w:p w14:paraId="701C02B6" w14:textId="77777777" w:rsidR="00A62E81" w:rsidRPr="00BD64A4" w:rsidRDefault="00A62E81" w:rsidP="00A62E81">
                  <w:pPr>
                    <w:spacing w:after="0" w:line="240" w:lineRule="auto"/>
                    <w:ind w:left="144" w:right="144"/>
                    <w:rPr>
                      <w:rFonts w:ascii="Verdana" w:eastAsia="Times New Roman" w:hAnsi="Verdana"/>
                      <w:color w:val="000000"/>
                      <w:sz w:val="16"/>
                      <w:szCs w:val="16"/>
                    </w:rPr>
                  </w:pPr>
                </w:p>
              </w:tc>
              <w:tc>
                <w:tcPr>
                  <w:tcW w:w="315" w:type="pct"/>
                </w:tcPr>
                <w:p w14:paraId="7DA0F53A" w14:textId="77777777" w:rsidR="00A62E81" w:rsidRPr="00BD64A4" w:rsidRDefault="00A62E81" w:rsidP="00A62E81">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A2FD51E" wp14:editId="380F9DDD">
                        <wp:extent cx="542925" cy="1143000"/>
                        <wp:effectExtent l="0" t="0" r="0" b="0"/>
                        <wp:docPr id="212" name="Picture 21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9305D" w:rsidRPr="008C2881" w14:paraId="0EFECF27" w14:textId="77777777" w:rsidTr="00D149BD">
              <w:trPr>
                <w:trHeight w:val="1974"/>
              </w:trPr>
              <w:tc>
                <w:tcPr>
                  <w:tcW w:w="567" w:type="pct"/>
                  <w:vAlign w:val="center"/>
                </w:tcPr>
                <w:p w14:paraId="6CF5FF62" w14:textId="77777777" w:rsidR="00B9305D" w:rsidRPr="00BD64A4" w:rsidRDefault="00B9305D" w:rsidP="00B9305D">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A280971" wp14:editId="7CFF0BF0">
                        <wp:extent cx="913935" cy="1238250"/>
                        <wp:effectExtent l="0" t="0" r="0" b="0"/>
                        <wp:docPr id="73" name="Picture 7">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921428" cy="1248402"/>
                                </a:xfrm>
                                <a:prstGeom prst="rect">
                                  <a:avLst/>
                                </a:prstGeom>
                                <a:noFill/>
                                <a:ln w="9525">
                                  <a:noFill/>
                                  <a:miter lim="800000"/>
                                  <a:headEnd/>
                                  <a:tailEnd/>
                                </a:ln>
                              </pic:spPr>
                            </pic:pic>
                          </a:graphicData>
                        </a:graphic>
                      </wp:inline>
                    </w:drawing>
                  </w:r>
                </w:p>
              </w:tc>
              <w:tc>
                <w:tcPr>
                  <w:tcW w:w="603" w:type="pct"/>
                  <w:vAlign w:val="center"/>
                </w:tcPr>
                <w:p w14:paraId="345338F4" w14:textId="77777777" w:rsidR="00B9305D" w:rsidRDefault="00B9305D" w:rsidP="00B9305D">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79" w:tgtFrame="_blank" w:tooltip="Amazon Link ; Pre-Sales ; Demo" w:history="1">
                    <w:proofErr w:type="gramStart"/>
                    <w:r>
                      <w:rPr>
                        <w:rFonts w:ascii="Verdana" w:eastAsia="Times New Roman" w:hAnsi="Verdana"/>
                        <w:color w:val="003399"/>
                        <w:sz w:val="16"/>
                        <w:szCs w:val="16"/>
                      </w:rPr>
                      <w:t>Oh</w:t>
                    </w:r>
                    <w:proofErr w:type="gramEnd"/>
                    <w:r>
                      <w:rPr>
                        <w:rFonts w:ascii="Verdana" w:eastAsia="Times New Roman" w:hAnsi="Verdana"/>
                        <w:color w:val="003399"/>
                        <w:sz w:val="16"/>
                        <w:szCs w:val="16"/>
                      </w:rPr>
                      <w:t xml:space="preserve"> Great One!</w:t>
                    </w:r>
                  </w:hyperlink>
                  <w:r w:rsidRPr="00BD64A4">
                    <w:rPr>
                      <w:rFonts w:ascii="Verdana" w:eastAsia="Times New Roman" w:hAnsi="Verdana"/>
                      <w:color w:val="000000"/>
                      <w:sz w:val="16"/>
                      <w:szCs w:val="16"/>
                    </w:rPr>
                    <w:t>"</w:t>
                  </w:r>
                </w:p>
                <w:p w14:paraId="77BCC746" w14:textId="77777777" w:rsidR="00B9305D" w:rsidRDefault="00B9305D" w:rsidP="00B9305D">
                  <w:pPr>
                    <w:spacing w:after="0" w:line="240" w:lineRule="auto"/>
                    <w:jc w:val="center"/>
                    <w:rPr>
                      <w:rFonts w:ascii="Verdana" w:eastAsia="Times New Roman" w:hAnsi="Verdana"/>
                      <w:color w:val="000000"/>
                      <w:sz w:val="16"/>
                      <w:szCs w:val="16"/>
                    </w:rPr>
                  </w:pPr>
                </w:p>
                <w:p w14:paraId="2035B215" w14:textId="77777777" w:rsidR="00B9305D" w:rsidRPr="00BD64A4" w:rsidRDefault="00B9305D" w:rsidP="00B9305D">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David Novak</w:t>
                  </w:r>
                </w:p>
              </w:tc>
              <w:tc>
                <w:tcPr>
                  <w:tcW w:w="3515" w:type="pct"/>
                  <w:vAlign w:val="center"/>
                </w:tcPr>
                <w:p w14:paraId="46FD879A" w14:textId="77777777" w:rsidR="00B9305D" w:rsidRDefault="00B9305D" w:rsidP="00B9305D">
                  <w:pPr>
                    <w:spacing w:after="0" w:line="240" w:lineRule="auto"/>
                    <w:ind w:left="144" w:right="144"/>
                    <w:rPr>
                      <w:rFonts w:ascii="Verdana" w:eastAsia="Times New Roman" w:hAnsi="Verdana"/>
                      <w:color w:val="000000"/>
                      <w:sz w:val="16"/>
                      <w:szCs w:val="16"/>
                    </w:rPr>
                  </w:pPr>
                </w:p>
                <w:p w14:paraId="0747ECBA" w14:textId="77777777" w:rsidR="00B9305D" w:rsidRDefault="00B9305D" w:rsidP="00B9305D">
                  <w:pPr>
                    <w:spacing w:after="0" w:line="240" w:lineRule="auto"/>
                    <w:ind w:left="144" w:right="144"/>
                    <w:rPr>
                      <w:rFonts w:asciiTheme="minorHAnsi" w:eastAsiaTheme="minorHAnsi" w:hAnsiTheme="minorHAnsi" w:cstheme="minorBidi"/>
                    </w:rPr>
                  </w:pPr>
                  <w:r w:rsidRPr="00B9305D">
                    <w:rPr>
                      <w:rFonts w:ascii="Verdana" w:eastAsia="Times New Roman" w:hAnsi="Verdana"/>
                      <w:color w:val="000000"/>
                      <w:sz w:val="16"/>
                      <w:szCs w:val="16"/>
                    </w:rPr>
                    <w:t xml:space="preserve">David Novak is the cofounder and former CEO of Yum! Brands – think Taco Bell, </w:t>
                  </w:r>
                  <w:proofErr w:type="gramStart"/>
                  <w:r w:rsidRPr="00B9305D">
                    <w:rPr>
                      <w:rFonts w:ascii="Verdana" w:eastAsia="Times New Roman" w:hAnsi="Verdana"/>
                      <w:color w:val="000000"/>
                      <w:sz w:val="16"/>
                      <w:szCs w:val="16"/>
                    </w:rPr>
                    <w:t>KFC</w:t>
                  </w:r>
                  <w:proofErr w:type="gramEnd"/>
                  <w:r w:rsidRPr="00B9305D">
                    <w:rPr>
                      <w:rFonts w:ascii="Verdana" w:eastAsia="Times New Roman" w:hAnsi="Verdana"/>
                      <w:color w:val="000000"/>
                      <w:sz w:val="16"/>
                      <w:szCs w:val="16"/>
                    </w:rPr>
                    <w:t xml:space="preserve"> and Pizza Hut! OGO stands for Oh Great One, the nickname by which David Novak’s grandchildren refer to him. A little recognition goes along </w:t>
                  </w:r>
                  <w:proofErr w:type="gramStart"/>
                  <w:r w:rsidRPr="00B9305D">
                    <w:rPr>
                      <w:rFonts w:ascii="Verdana" w:eastAsia="Times New Roman" w:hAnsi="Verdana"/>
                      <w:color w:val="000000"/>
                      <w:sz w:val="16"/>
                      <w:szCs w:val="16"/>
                    </w:rPr>
                    <w:t>way</w:t>
                  </w:r>
                  <w:proofErr w:type="gramEnd"/>
                  <w:r w:rsidRPr="00B9305D">
                    <w:rPr>
                      <w:rFonts w:ascii="Verdana" w:eastAsia="Times New Roman" w:hAnsi="Verdana"/>
                      <w:color w:val="000000"/>
                      <w:sz w:val="16"/>
                      <w:szCs w:val="16"/>
                    </w:rPr>
                    <w:t>. That’s all you really need to summarize this book. David, a former “</w:t>
                  </w:r>
                  <w:r w:rsidR="00847071">
                    <w:rPr>
                      <w:rFonts w:ascii="Verdana" w:eastAsia="Times New Roman" w:hAnsi="Verdana"/>
                      <w:color w:val="000000"/>
                      <w:sz w:val="16"/>
                      <w:szCs w:val="16"/>
                    </w:rPr>
                    <w:t>C</w:t>
                  </w:r>
                  <w:r w:rsidRPr="00B9305D">
                    <w:rPr>
                      <w:rFonts w:ascii="Verdana" w:eastAsia="Times New Roman" w:hAnsi="Verdana"/>
                      <w:color w:val="000000"/>
                      <w:sz w:val="16"/>
                      <w:szCs w:val="16"/>
                    </w:rPr>
                    <w:t xml:space="preserve">EO Of </w:t>
                  </w:r>
                  <w:proofErr w:type="gramStart"/>
                  <w:r w:rsidRPr="00B9305D">
                    <w:rPr>
                      <w:rFonts w:ascii="Verdana" w:eastAsia="Times New Roman" w:hAnsi="Verdana"/>
                      <w:color w:val="000000"/>
                      <w:sz w:val="16"/>
                      <w:szCs w:val="16"/>
                    </w:rPr>
                    <w:t>The</w:t>
                  </w:r>
                  <w:proofErr w:type="gramEnd"/>
                  <w:r w:rsidRPr="00B9305D">
                    <w:rPr>
                      <w:rFonts w:ascii="Verdana" w:eastAsia="Times New Roman" w:hAnsi="Verdana"/>
                      <w:color w:val="000000"/>
                      <w:sz w:val="16"/>
                      <w:szCs w:val="16"/>
                    </w:rPr>
                    <w:t xml:space="preserve"> Year” shares his 10 guiding principles for employee and personal recognition in a very easy to read story. We follow the adventures of Jeff Johnson as he inherits his father’s failing toy company, and his efforts to turn that company, and the employees, around to restore Happy Face Toy Company to </w:t>
                  </w:r>
                  <w:proofErr w:type="gramStart"/>
                  <w:r w:rsidRPr="00B9305D">
                    <w:rPr>
                      <w:rFonts w:ascii="Verdana" w:eastAsia="Times New Roman" w:hAnsi="Verdana"/>
                      <w:color w:val="000000"/>
                      <w:sz w:val="16"/>
                      <w:szCs w:val="16"/>
                    </w:rPr>
                    <w:t>all of</w:t>
                  </w:r>
                  <w:proofErr w:type="gramEnd"/>
                  <w:r w:rsidRPr="00B9305D">
                    <w:rPr>
                      <w:rFonts w:ascii="Verdana" w:eastAsia="Times New Roman" w:hAnsi="Verdana"/>
                      <w:color w:val="000000"/>
                      <w:sz w:val="16"/>
                      <w:szCs w:val="16"/>
                    </w:rPr>
                    <w:t xml:space="preserve"> its former glory.</w:t>
                  </w:r>
                  <w:r w:rsidRPr="00B9305D">
                    <w:rPr>
                      <w:rFonts w:asciiTheme="minorHAnsi" w:eastAsiaTheme="minorHAnsi" w:hAnsiTheme="minorHAnsi" w:cstheme="minorBidi"/>
                    </w:rPr>
                    <w:t xml:space="preserve"> </w:t>
                  </w:r>
                </w:p>
                <w:p w14:paraId="6D513D83" w14:textId="77777777" w:rsidR="00B9305D" w:rsidRPr="00EB5AB5" w:rsidRDefault="00B9305D" w:rsidP="00B9305D">
                  <w:pPr>
                    <w:spacing w:after="0" w:line="240" w:lineRule="auto"/>
                    <w:ind w:left="144" w:right="144"/>
                    <w:rPr>
                      <w:rFonts w:asciiTheme="minorHAnsi" w:eastAsiaTheme="minorHAnsi" w:hAnsiTheme="minorHAnsi" w:cstheme="minorBidi"/>
                      <w:sz w:val="16"/>
                      <w:szCs w:val="16"/>
                    </w:rPr>
                  </w:pPr>
                </w:p>
                <w:p w14:paraId="60B1AF4B" w14:textId="77777777" w:rsidR="00B9305D" w:rsidRPr="00B9305D" w:rsidRDefault="00B9305D" w:rsidP="00B9305D">
                  <w:pPr>
                    <w:spacing w:after="0" w:line="240" w:lineRule="auto"/>
                    <w:ind w:left="144" w:right="144"/>
                    <w:rPr>
                      <w:rFonts w:ascii="Verdana" w:eastAsia="Times New Roman" w:hAnsi="Verdana"/>
                      <w:color w:val="000000"/>
                      <w:sz w:val="16"/>
                      <w:szCs w:val="16"/>
                    </w:rPr>
                  </w:pPr>
                  <w:r w:rsidRPr="00B9305D">
                    <w:rPr>
                      <w:rFonts w:ascii="Verdana" w:eastAsia="Times New Roman" w:hAnsi="Verdana"/>
                      <w:color w:val="000000"/>
                      <w:sz w:val="16"/>
                      <w:szCs w:val="16"/>
                    </w:rPr>
                    <w:t xml:space="preserve">If you want to be one of those SE’s who just make everyone around them a little bit better and happier – then this is a great book for you to read. It’s also a pretty good book to accidentally leave on the </w:t>
                  </w:r>
                  <w:proofErr w:type="gramStart"/>
                  <w:r w:rsidRPr="00B9305D">
                    <w:rPr>
                      <w:rFonts w:ascii="Verdana" w:eastAsia="Times New Roman" w:hAnsi="Verdana"/>
                      <w:color w:val="000000"/>
                      <w:sz w:val="16"/>
                      <w:szCs w:val="16"/>
                    </w:rPr>
                    <w:t>bosses</w:t>
                  </w:r>
                  <w:proofErr w:type="gramEnd"/>
                  <w:r w:rsidRPr="00B9305D">
                    <w:rPr>
                      <w:rFonts w:ascii="Verdana" w:eastAsia="Times New Roman" w:hAnsi="Verdana"/>
                      <w:color w:val="000000"/>
                      <w:sz w:val="16"/>
                      <w:szCs w:val="16"/>
                    </w:rPr>
                    <w:t xml:space="preserve"> desk if they need work in this area! Highly recommended.</w:t>
                  </w:r>
                </w:p>
                <w:p w14:paraId="1B9EAEE2" w14:textId="77777777" w:rsidR="00B9305D" w:rsidRPr="00BD64A4" w:rsidRDefault="00B9305D" w:rsidP="00B9305D">
                  <w:pPr>
                    <w:spacing w:after="0" w:line="240" w:lineRule="auto"/>
                    <w:ind w:left="144" w:right="144"/>
                    <w:rPr>
                      <w:rFonts w:ascii="Verdana" w:eastAsia="Times New Roman" w:hAnsi="Verdana"/>
                      <w:color w:val="000000"/>
                      <w:sz w:val="16"/>
                      <w:szCs w:val="16"/>
                    </w:rPr>
                  </w:pPr>
                </w:p>
              </w:tc>
              <w:tc>
                <w:tcPr>
                  <w:tcW w:w="315" w:type="pct"/>
                </w:tcPr>
                <w:p w14:paraId="31A7D763" w14:textId="77777777" w:rsidR="00B9305D" w:rsidRPr="00BD64A4" w:rsidRDefault="00B9305D" w:rsidP="00B9305D">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F79F8DC" wp14:editId="155AD99A">
                        <wp:extent cx="542925" cy="1428750"/>
                        <wp:effectExtent l="0" t="0" r="9525" b="0"/>
                        <wp:docPr id="82" name="Picture 8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428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704E" w:rsidRPr="008C2881" w14:paraId="1BF98FD9" w14:textId="77777777" w:rsidTr="00D149BD">
              <w:trPr>
                <w:trHeight w:val="1974"/>
              </w:trPr>
              <w:tc>
                <w:tcPr>
                  <w:tcW w:w="567" w:type="pct"/>
                  <w:vAlign w:val="center"/>
                </w:tcPr>
                <w:p w14:paraId="605DCB01" w14:textId="77777777" w:rsidR="00E9704E" w:rsidRPr="00BD64A4" w:rsidRDefault="00E9704E" w:rsidP="00E9704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572E7BC8" wp14:editId="2D4F823F">
                        <wp:extent cx="857250" cy="1090169"/>
                        <wp:effectExtent l="0" t="0" r="0" b="0"/>
                        <wp:docPr id="209" name="Picture 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861444" cy="1095502"/>
                                </a:xfrm>
                                <a:prstGeom prst="rect">
                                  <a:avLst/>
                                </a:prstGeom>
                                <a:noFill/>
                                <a:ln w="9525">
                                  <a:noFill/>
                                  <a:miter lim="800000"/>
                                  <a:headEnd/>
                                  <a:tailEnd/>
                                </a:ln>
                              </pic:spPr>
                            </pic:pic>
                          </a:graphicData>
                        </a:graphic>
                      </wp:inline>
                    </w:drawing>
                  </w:r>
                </w:p>
              </w:tc>
              <w:tc>
                <w:tcPr>
                  <w:tcW w:w="603" w:type="pct"/>
                  <w:vAlign w:val="center"/>
                </w:tcPr>
                <w:p w14:paraId="0941DC47" w14:textId="77777777" w:rsidR="00E9704E" w:rsidRDefault="00E9704E" w:rsidP="00E9704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82" w:tgtFrame="_blank" w:tooltip="Amazon Link ; Pre-Sales ; Demo" w:history="1">
                    <w:r>
                      <w:rPr>
                        <w:rStyle w:val="Hyperlink"/>
                        <w:rFonts w:ascii="Verdana" w:eastAsia="Times New Roman" w:hAnsi="Verdana"/>
                        <w:sz w:val="16"/>
                        <w:szCs w:val="16"/>
                      </w:rPr>
                      <w:t>The Trusted Advisor Sales Engineer</w:t>
                    </w:r>
                  </w:hyperlink>
                </w:p>
                <w:p w14:paraId="3EAC4D62" w14:textId="77777777" w:rsidR="00E9704E" w:rsidRDefault="00E9704E" w:rsidP="00E9704E">
                  <w:pPr>
                    <w:spacing w:after="0" w:line="240" w:lineRule="auto"/>
                    <w:jc w:val="center"/>
                    <w:rPr>
                      <w:rFonts w:ascii="Verdana" w:eastAsia="Times New Roman" w:hAnsi="Verdana"/>
                      <w:color w:val="000000"/>
                      <w:sz w:val="16"/>
                      <w:szCs w:val="16"/>
                    </w:rPr>
                  </w:pPr>
                </w:p>
                <w:p w14:paraId="73218E47" w14:textId="77777777" w:rsidR="00E9704E" w:rsidRPr="00BD64A4" w:rsidRDefault="00E9704E" w:rsidP="00E9704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John Care</w:t>
                  </w:r>
                </w:p>
              </w:tc>
              <w:tc>
                <w:tcPr>
                  <w:tcW w:w="3515" w:type="pct"/>
                  <w:vAlign w:val="center"/>
                </w:tcPr>
                <w:p w14:paraId="695C2649" w14:textId="77777777" w:rsidR="00E9704E" w:rsidRPr="00BD64A4" w:rsidRDefault="00E9704E" w:rsidP="00E9704E">
                  <w:pPr>
                    <w:spacing w:after="0" w:line="240" w:lineRule="auto"/>
                    <w:ind w:left="144" w:right="144"/>
                    <w:rPr>
                      <w:rFonts w:ascii="Verdana" w:eastAsia="Times New Roman" w:hAnsi="Verdana"/>
                      <w:color w:val="000000"/>
                      <w:sz w:val="16"/>
                      <w:szCs w:val="16"/>
                    </w:rPr>
                  </w:pPr>
                  <w:r w:rsidRPr="00E9704E">
                    <w:rPr>
                      <w:rFonts w:ascii="Verdana" w:eastAsia="Times New Roman" w:hAnsi="Verdana"/>
                      <w:color w:val="000000"/>
                      <w:sz w:val="16"/>
                      <w:szCs w:val="16"/>
                    </w:rPr>
                    <w:t xml:space="preserve">Sales and </w:t>
                  </w:r>
                  <w:proofErr w:type="gramStart"/>
                  <w:r w:rsidRPr="00E9704E">
                    <w:rPr>
                      <w:rFonts w:ascii="Verdana" w:eastAsia="Times New Roman" w:hAnsi="Verdana"/>
                      <w:color w:val="000000"/>
                      <w:sz w:val="16"/>
                      <w:szCs w:val="16"/>
                    </w:rPr>
                    <w:t>Pre Sales Engineering</w:t>
                  </w:r>
                  <w:proofErr w:type="gramEnd"/>
                  <w:r w:rsidRPr="00E9704E">
                    <w:rPr>
                      <w:rFonts w:ascii="Verdana" w:eastAsia="Times New Roman" w:hAnsi="Verdana"/>
                      <w:color w:val="000000"/>
                      <w:sz w:val="16"/>
                      <w:szCs w:val="16"/>
                    </w:rPr>
                    <w:t xml:space="preserve"> leaders across the world have used the Trusted Advisor label hundreds of times over the past fifteen years. Yet it really doesn’t mean that much without a lot of explanation. You may be thinking about some of these questions right now. Becoming a Trusted Advisor is not as simple as it sounds, which is why so many organizations either never try, or make a half-hearted effort. Trusted Advisor – two words, five syllables and fifteen letters hide a massive complexity. For the first time ever, there is now a book specifically designed to start the individual Sales Engineer on the journey to becoming a Trusted Advisor</w:t>
                  </w:r>
                  <w:r>
                    <w:rPr>
                      <w:rFonts w:ascii="Verdana" w:eastAsia="Times New Roman" w:hAnsi="Verdana"/>
                      <w:color w:val="000000"/>
                      <w:sz w:val="16"/>
                      <w:szCs w:val="16"/>
                    </w:rPr>
                    <w:t>.</w:t>
                  </w:r>
                </w:p>
              </w:tc>
              <w:tc>
                <w:tcPr>
                  <w:tcW w:w="315" w:type="pct"/>
                </w:tcPr>
                <w:p w14:paraId="0F35BF53" w14:textId="77777777" w:rsidR="00E9704E" w:rsidRPr="00BD64A4" w:rsidRDefault="00E9704E" w:rsidP="00E9704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E447584" wp14:editId="2DADBC21">
                        <wp:extent cx="542925" cy="1190625"/>
                        <wp:effectExtent l="0" t="0" r="9525" b="9525"/>
                        <wp:docPr id="210" name="Picture 210"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90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9704E" w:rsidRPr="008C2881" w14:paraId="2C88D0F0" w14:textId="77777777" w:rsidTr="00D149BD">
              <w:trPr>
                <w:trHeight w:val="1974"/>
              </w:trPr>
              <w:tc>
                <w:tcPr>
                  <w:tcW w:w="567" w:type="pct"/>
                  <w:vAlign w:val="center"/>
                </w:tcPr>
                <w:p w14:paraId="50103041" w14:textId="77777777" w:rsidR="00E9704E" w:rsidRPr="00BD64A4" w:rsidRDefault="00E9704E" w:rsidP="00E9704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68E1D1C" wp14:editId="34FF8A13">
                        <wp:extent cx="876300" cy="1085564"/>
                        <wp:effectExtent l="0" t="0" r="0" b="0"/>
                        <wp:docPr id="207" name="Picture 7">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880202" cy="1090398"/>
                                </a:xfrm>
                                <a:prstGeom prst="rect">
                                  <a:avLst/>
                                </a:prstGeom>
                                <a:noFill/>
                                <a:ln w="9525">
                                  <a:noFill/>
                                  <a:miter lim="800000"/>
                                  <a:headEnd/>
                                  <a:tailEnd/>
                                </a:ln>
                              </pic:spPr>
                            </pic:pic>
                          </a:graphicData>
                        </a:graphic>
                      </wp:inline>
                    </w:drawing>
                  </w:r>
                </w:p>
              </w:tc>
              <w:tc>
                <w:tcPr>
                  <w:tcW w:w="603" w:type="pct"/>
                  <w:vAlign w:val="center"/>
                </w:tcPr>
                <w:p w14:paraId="1817FED7" w14:textId="77777777" w:rsidR="00E9704E" w:rsidRDefault="00E9704E" w:rsidP="00E9704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85" w:tgtFrame="_blank" w:tooltip="Amazon Link ; Pre-Sales ; Demo" w:history="1">
                    <w:r w:rsidRPr="00E9704E">
                      <w:rPr>
                        <w:rStyle w:val="Hyperlink"/>
                        <w:rFonts w:ascii="Verdana" w:eastAsia="Times New Roman" w:hAnsi="Verdana"/>
                        <w:sz w:val="16"/>
                        <w:szCs w:val="16"/>
                      </w:rPr>
                      <w:t xml:space="preserve">Make Change Work </w:t>
                    </w:r>
                    <w:proofErr w:type="gramStart"/>
                    <w:r w:rsidRPr="00E9704E">
                      <w:rPr>
                        <w:rStyle w:val="Hyperlink"/>
                        <w:rFonts w:ascii="Verdana" w:eastAsia="Times New Roman" w:hAnsi="Verdana"/>
                        <w:sz w:val="16"/>
                        <w:szCs w:val="16"/>
                      </w:rPr>
                      <w:t>For</w:t>
                    </w:r>
                    <w:proofErr w:type="gramEnd"/>
                    <w:r w:rsidRPr="00E9704E">
                      <w:rPr>
                        <w:rStyle w:val="Hyperlink"/>
                        <w:rFonts w:ascii="Verdana" w:eastAsia="Times New Roman" w:hAnsi="Verdana"/>
                        <w:sz w:val="16"/>
                        <w:szCs w:val="16"/>
                      </w:rPr>
                      <w:t xml:space="preserve"> You</w:t>
                    </w:r>
                  </w:hyperlink>
                </w:p>
                <w:p w14:paraId="6B982DAF" w14:textId="77777777" w:rsidR="00E9704E" w:rsidRDefault="00E9704E" w:rsidP="00E9704E">
                  <w:pPr>
                    <w:spacing w:after="0" w:line="240" w:lineRule="auto"/>
                    <w:jc w:val="center"/>
                    <w:rPr>
                      <w:rFonts w:ascii="Verdana" w:eastAsia="Times New Roman" w:hAnsi="Verdana"/>
                      <w:color w:val="000000"/>
                      <w:sz w:val="16"/>
                      <w:szCs w:val="16"/>
                    </w:rPr>
                  </w:pPr>
                </w:p>
                <w:p w14:paraId="481D7987" w14:textId="77777777" w:rsidR="00E9704E" w:rsidRPr="00BD64A4" w:rsidRDefault="00E9704E" w:rsidP="00E9704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Scott Steinberg</w:t>
                  </w:r>
                </w:p>
              </w:tc>
              <w:tc>
                <w:tcPr>
                  <w:tcW w:w="3515" w:type="pct"/>
                  <w:vAlign w:val="center"/>
                </w:tcPr>
                <w:p w14:paraId="2DCBF9B3" w14:textId="77777777" w:rsidR="00E9704E" w:rsidRPr="00BD64A4" w:rsidRDefault="00E9704E" w:rsidP="00E9704E">
                  <w:pPr>
                    <w:spacing w:after="0" w:line="240" w:lineRule="auto"/>
                    <w:ind w:left="144" w:right="144"/>
                    <w:rPr>
                      <w:rFonts w:ascii="Verdana" w:eastAsia="Times New Roman" w:hAnsi="Verdana"/>
                      <w:color w:val="000000"/>
                      <w:sz w:val="16"/>
                      <w:szCs w:val="16"/>
                    </w:rPr>
                  </w:pPr>
                  <w:r w:rsidRPr="00E9704E">
                    <w:rPr>
                      <w:rFonts w:ascii="Verdana" w:eastAsia="Times New Roman" w:hAnsi="Verdana"/>
                      <w:color w:val="000000"/>
                      <w:sz w:val="16"/>
                      <w:szCs w:val="16"/>
                    </w:rPr>
                    <w:t xml:space="preserve">“Change is Constant” may be one of the oldest technology clichés out there – but it is also spectacularly true! Sales Engineers love repeatability and consistency through the sales cycle, yet we also need to continually adapt and change. The market changes, our competitors change and our product changes. Whether you are an old-time grizzled SE veteran or a 6-month newbie, you can’t rest on your laurels and stick to “the way things are” – because you’ll get run over by the changes. Scott Steinberg in “Make Change Work </w:t>
                  </w:r>
                  <w:proofErr w:type="gramStart"/>
                  <w:r w:rsidRPr="00E9704E">
                    <w:rPr>
                      <w:rFonts w:ascii="Verdana" w:eastAsia="Times New Roman" w:hAnsi="Verdana"/>
                      <w:color w:val="000000"/>
                      <w:sz w:val="16"/>
                      <w:szCs w:val="16"/>
                    </w:rPr>
                    <w:t>For</w:t>
                  </w:r>
                  <w:proofErr w:type="gramEnd"/>
                  <w:r w:rsidRPr="00E9704E">
                    <w:rPr>
                      <w:rFonts w:ascii="Verdana" w:eastAsia="Times New Roman" w:hAnsi="Verdana"/>
                      <w:color w:val="000000"/>
                      <w:sz w:val="16"/>
                      <w:szCs w:val="16"/>
                    </w:rPr>
                    <w:t xml:space="preserve"> You” lays out the case for why we need to adapt – and more importantly how </w:t>
                  </w:r>
                  <w:proofErr w:type="gramStart"/>
                  <w:r w:rsidRPr="00E9704E">
                    <w:rPr>
                      <w:rFonts w:ascii="Verdana" w:eastAsia="Times New Roman" w:hAnsi="Verdana"/>
                      <w:color w:val="000000"/>
                      <w:sz w:val="16"/>
                      <w:szCs w:val="16"/>
                    </w:rPr>
                    <w:t>do</w:t>
                  </w:r>
                  <w:proofErr w:type="gramEnd"/>
                  <w:r w:rsidRPr="00E9704E">
                    <w:rPr>
                      <w:rFonts w:ascii="Verdana" w:eastAsia="Times New Roman" w:hAnsi="Verdana"/>
                      <w:color w:val="000000"/>
                      <w:sz w:val="16"/>
                      <w:szCs w:val="16"/>
                    </w:rPr>
                    <w:t xml:space="preserve"> make that change.</w:t>
                  </w:r>
                  <w:r w:rsidRPr="00E9704E">
                    <w:rPr>
                      <w:rFonts w:asciiTheme="minorHAnsi" w:eastAsiaTheme="minorHAnsi" w:hAnsiTheme="minorHAnsi" w:cstheme="minorBidi"/>
                    </w:rPr>
                    <w:t xml:space="preserve"> </w:t>
                  </w:r>
                  <w:r w:rsidRPr="00E9704E">
                    <w:rPr>
                      <w:rFonts w:ascii="Verdana" w:eastAsia="Times New Roman" w:hAnsi="Verdana"/>
                      <w:color w:val="000000"/>
                      <w:sz w:val="16"/>
                      <w:szCs w:val="16"/>
                    </w:rPr>
                    <w:t>I’d recommend this book for the general SE population, with the caveat that you’ll need quite a bit of quiet time to read and then process the material.</w:t>
                  </w:r>
                </w:p>
              </w:tc>
              <w:tc>
                <w:tcPr>
                  <w:tcW w:w="315" w:type="pct"/>
                </w:tcPr>
                <w:p w14:paraId="053710B6" w14:textId="77777777" w:rsidR="00E9704E" w:rsidRPr="00BD64A4" w:rsidRDefault="00E9704E" w:rsidP="00E9704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A60B8A5" wp14:editId="7B985F30">
                        <wp:extent cx="542925" cy="1143000"/>
                        <wp:effectExtent l="0" t="0" r="0" b="0"/>
                        <wp:docPr id="208" name="Picture 208"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31FB0" w:rsidRPr="008C2881" w14:paraId="175ED157" w14:textId="77777777" w:rsidTr="00D149BD">
              <w:trPr>
                <w:trHeight w:val="1974"/>
              </w:trPr>
              <w:tc>
                <w:tcPr>
                  <w:tcW w:w="567" w:type="pct"/>
                  <w:vAlign w:val="center"/>
                </w:tcPr>
                <w:p w14:paraId="17C45138" w14:textId="77777777" w:rsidR="00231FB0" w:rsidRPr="00BD64A4" w:rsidRDefault="00231FB0" w:rsidP="00231FB0">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F88BF0F" wp14:editId="5C16576C">
                        <wp:extent cx="885825" cy="1085850"/>
                        <wp:effectExtent l="0" t="0" r="0" b="0"/>
                        <wp:docPr id="205" name="Picture 7" descr="http://enhanced1.sharepoint.hp.com/teams/ams_pbst/mgrhome/PublishingImages/great%20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86" cstate="print"/>
                                <a:srcRect/>
                                <a:stretch>
                                  <a:fillRect/>
                                </a:stretch>
                              </pic:blipFill>
                              <pic:spPr bwMode="auto">
                                <a:xfrm>
                                  <a:off x="0" y="0"/>
                                  <a:ext cx="885825" cy="1085850"/>
                                </a:xfrm>
                                <a:prstGeom prst="rect">
                                  <a:avLst/>
                                </a:prstGeom>
                                <a:noFill/>
                                <a:ln w="9525">
                                  <a:noFill/>
                                  <a:miter lim="800000"/>
                                  <a:headEnd/>
                                  <a:tailEnd/>
                                </a:ln>
                              </pic:spPr>
                            </pic:pic>
                          </a:graphicData>
                        </a:graphic>
                      </wp:inline>
                    </w:drawing>
                  </w:r>
                </w:p>
              </w:tc>
              <w:tc>
                <w:tcPr>
                  <w:tcW w:w="603" w:type="pct"/>
                  <w:vAlign w:val="center"/>
                </w:tcPr>
                <w:p w14:paraId="616C9680" w14:textId="77777777" w:rsidR="00231FB0" w:rsidRDefault="00231FB0" w:rsidP="00231FB0">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87" w:tgtFrame="_blank" w:tooltip="Amazon Link ; Pre-Sales ; Demo" w:history="1">
                    <w:r w:rsidRPr="00BD64A4">
                      <w:rPr>
                        <w:rFonts w:ascii="Verdana" w:eastAsia="Times New Roman" w:hAnsi="Verdana"/>
                        <w:color w:val="003399"/>
                        <w:sz w:val="16"/>
                        <w:szCs w:val="16"/>
                      </w:rPr>
                      <w:t>Great Demo</w:t>
                    </w:r>
                  </w:hyperlink>
                  <w:r w:rsidRPr="00BD64A4">
                    <w:rPr>
                      <w:rFonts w:ascii="Verdana" w:eastAsia="Times New Roman" w:hAnsi="Verdana"/>
                      <w:color w:val="000000"/>
                      <w:sz w:val="16"/>
                      <w:szCs w:val="16"/>
                    </w:rPr>
                    <w:t>"</w:t>
                  </w:r>
                </w:p>
                <w:p w14:paraId="1DD69F71" w14:textId="77777777" w:rsidR="00231FB0" w:rsidRDefault="00231FB0" w:rsidP="00231FB0">
                  <w:pPr>
                    <w:spacing w:after="0" w:line="240" w:lineRule="auto"/>
                    <w:jc w:val="center"/>
                    <w:rPr>
                      <w:rFonts w:ascii="Verdana" w:eastAsia="Times New Roman" w:hAnsi="Verdana"/>
                      <w:color w:val="000000"/>
                      <w:sz w:val="16"/>
                      <w:szCs w:val="16"/>
                    </w:rPr>
                  </w:pPr>
                </w:p>
                <w:p w14:paraId="4DAF7DF4" w14:textId="77777777" w:rsidR="00231FB0" w:rsidRPr="00BD64A4" w:rsidRDefault="00231FB0" w:rsidP="00231FB0">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by Peter Cohan</w:t>
                  </w:r>
                </w:p>
              </w:tc>
              <w:tc>
                <w:tcPr>
                  <w:tcW w:w="3515" w:type="pct"/>
                  <w:vAlign w:val="center"/>
                </w:tcPr>
                <w:p w14:paraId="607FD38E" w14:textId="77777777" w:rsidR="00231FB0" w:rsidRPr="00BD64A4" w:rsidRDefault="00231FB0" w:rsidP="00231FB0">
                  <w:pPr>
                    <w:spacing w:after="0" w:line="240" w:lineRule="auto"/>
                    <w:ind w:left="144" w:right="144"/>
                    <w:rPr>
                      <w:rFonts w:ascii="Verdana" w:eastAsia="Times New Roman" w:hAnsi="Verdana"/>
                      <w:color w:val="000000"/>
                      <w:sz w:val="16"/>
                      <w:szCs w:val="16"/>
                    </w:rPr>
                  </w:pPr>
                  <w:r w:rsidRPr="00BD64A4">
                    <w:rPr>
                      <w:rFonts w:ascii="Verdana" w:eastAsia="Times New Roman" w:hAnsi="Verdana"/>
                      <w:color w:val="000000"/>
                      <w:sz w:val="16"/>
                      <w:szCs w:val="16"/>
                    </w:rPr>
                    <w:t>Great Demo! provides sales and presales staff with a method to dramatically increase their success in closing business through substantially improved software demonstrations. It draws upon the experiences of thousands of demonstrations, both delivered and received from vendors and customers. The distinctive “Do the Last Thing First” concept generates a “Wow!” response from customers.</w:t>
                  </w:r>
                </w:p>
              </w:tc>
              <w:tc>
                <w:tcPr>
                  <w:tcW w:w="315" w:type="pct"/>
                </w:tcPr>
                <w:p w14:paraId="22E3C73A" w14:textId="77777777" w:rsidR="00231FB0" w:rsidRPr="00BD64A4" w:rsidRDefault="00231FB0" w:rsidP="00231FB0">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024B42E" wp14:editId="7B2142C4">
                        <wp:extent cx="542925" cy="1143000"/>
                        <wp:effectExtent l="0" t="0" r="0" b="0"/>
                        <wp:docPr id="206" name="Picture 206"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43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31E" w:rsidRPr="008C2881" w14:paraId="6C0A225D" w14:textId="77777777" w:rsidTr="00D149BD">
              <w:trPr>
                <w:trHeight w:val="2118"/>
              </w:trPr>
              <w:tc>
                <w:tcPr>
                  <w:tcW w:w="567" w:type="pct"/>
                  <w:vAlign w:val="center"/>
                </w:tcPr>
                <w:p w14:paraId="2B91C535" w14:textId="77777777" w:rsidR="007B431E" w:rsidRDefault="007B431E" w:rsidP="007B431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460B5549" wp14:editId="5FE331FA">
                        <wp:extent cx="904628" cy="1209040"/>
                        <wp:effectExtent l="0" t="0" r="0" b="0"/>
                        <wp:docPr id="201" name="Picture 201">
                          <a:hlinkClick xmlns:a="http://schemas.openxmlformats.org/drawingml/2006/main" r:id="rId88"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10506" cy="1216895"/>
                                </a:xfrm>
                                <a:prstGeom prst="rect">
                                  <a:avLst/>
                                </a:prstGeom>
                              </pic:spPr>
                            </pic:pic>
                          </a:graphicData>
                        </a:graphic>
                      </wp:inline>
                    </w:drawing>
                  </w:r>
                </w:p>
              </w:tc>
              <w:tc>
                <w:tcPr>
                  <w:tcW w:w="603" w:type="pct"/>
                  <w:vAlign w:val="center"/>
                </w:tcPr>
                <w:p w14:paraId="12474A7D" w14:textId="77777777" w:rsidR="007B431E" w:rsidRPr="008C2881" w:rsidRDefault="007B431E" w:rsidP="007B431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90" w:tooltip="Self Improvement" w:history="1">
                    <w:r>
                      <w:rPr>
                        <w:rStyle w:val="Hyperlink"/>
                        <w:rFonts w:ascii="Verdana" w:eastAsiaTheme="minorHAnsi" w:hAnsi="Verdana" w:cstheme="minorBidi"/>
                        <w:sz w:val="16"/>
                        <w:szCs w:val="16"/>
                      </w:rPr>
                      <w:t>The Storyteller's Secret</w:t>
                    </w:r>
                  </w:hyperlink>
                  <w:r w:rsidRPr="008C2881">
                    <w:rPr>
                      <w:rFonts w:asciiTheme="minorHAnsi" w:eastAsiaTheme="minorHAnsi" w:hAnsiTheme="minorHAnsi" w:cstheme="minorBidi"/>
                    </w:rPr>
                    <w:t>”</w:t>
                  </w:r>
                </w:p>
                <w:p w14:paraId="540154C8" w14:textId="77777777" w:rsidR="007B431E" w:rsidRPr="009419DD" w:rsidRDefault="007B431E" w:rsidP="007B431E">
                  <w:pPr>
                    <w:pStyle w:val="NoSpacing"/>
                    <w:jc w:val="center"/>
                    <w:rPr>
                      <w:sz w:val="20"/>
                      <w:szCs w:val="20"/>
                    </w:rPr>
                  </w:pPr>
                  <w:proofErr w:type="gramStart"/>
                  <w:r w:rsidRPr="000E14A7">
                    <w:rPr>
                      <w:sz w:val="20"/>
                      <w:szCs w:val="20"/>
                    </w:rPr>
                    <w:t xml:space="preserve">By </w:t>
                  </w:r>
                  <w:r>
                    <w:rPr>
                      <w:sz w:val="20"/>
                      <w:szCs w:val="20"/>
                    </w:rPr>
                    <w:t xml:space="preserve"> Carmine</w:t>
                  </w:r>
                  <w:proofErr w:type="gramEnd"/>
                  <w:r>
                    <w:rPr>
                      <w:sz w:val="20"/>
                      <w:szCs w:val="20"/>
                    </w:rPr>
                    <w:t xml:space="preserve"> Gallo</w:t>
                  </w:r>
                </w:p>
                <w:p w14:paraId="521E5F69" w14:textId="77777777" w:rsidR="007B431E" w:rsidRPr="008C2881" w:rsidRDefault="007B431E" w:rsidP="007B431E">
                  <w:pPr>
                    <w:pStyle w:val="NoSpacing"/>
                    <w:jc w:val="center"/>
                  </w:pPr>
                </w:p>
              </w:tc>
              <w:tc>
                <w:tcPr>
                  <w:tcW w:w="3515" w:type="pct"/>
                  <w:vAlign w:val="center"/>
                </w:tcPr>
                <w:p w14:paraId="723F286B" w14:textId="77777777" w:rsidR="007B431E" w:rsidRPr="007B431E" w:rsidRDefault="007B431E" w:rsidP="007B431E">
                  <w:pPr>
                    <w:spacing w:line="240" w:lineRule="auto"/>
                    <w:ind w:left="144" w:right="144"/>
                    <w:rPr>
                      <w:rFonts w:ascii="Verdana" w:eastAsiaTheme="minorHAnsi" w:hAnsi="Verdana" w:cstheme="minorBidi"/>
                      <w:color w:val="000000"/>
                      <w:sz w:val="16"/>
                      <w:szCs w:val="16"/>
                    </w:rPr>
                  </w:pPr>
                  <w:r w:rsidRPr="007B431E">
                    <w:rPr>
                      <w:rFonts w:ascii="Verdana" w:eastAsiaTheme="minorHAnsi" w:hAnsi="Verdana" w:cstheme="minorBidi"/>
                      <w:color w:val="000000"/>
                      <w:sz w:val="16"/>
                      <w:szCs w:val="16"/>
                    </w:rPr>
                    <w:t xml:space="preserve">A few weeks </w:t>
                  </w:r>
                  <w:proofErr w:type="gramStart"/>
                  <w:r w:rsidRPr="007B431E">
                    <w:rPr>
                      <w:rFonts w:ascii="Verdana" w:eastAsiaTheme="minorHAnsi" w:hAnsi="Verdana" w:cstheme="minorBidi"/>
                      <w:color w:val="000000"/>
                      <w:sz w:val="16"/>
                      <w:szCs w:val="16"/>
                    </w:rPr>
                    <w:t>ago</w:t>
                  </w:r>
                  <w:proofErr w:type="gramEnd"/>
                  <w:r w:rsidRPr="007B431E">
                    <w:rPr>
                      <w:rFonts w:ascii="Verdana" w:eastAsiaTheme="minorHAnsi" w:hAnsi="Verdana" w:cstheme="minorBidi"/>
                      <w:color w:val="000000"/>
                      <w:sz w:val="16"/>
                      <w:szCs w:val="16"/>
                    </w:rPr>
                    <w:t xml:space="preserve"> I was running one of my new hire workshops for a group of graduate SE’s and said “</w:t>
                  </w:r>
                  <w:r w:rsidRPr="007B431E">
                    <w:rPr>
                      <w:rFonts w:ascii="Verdana" w:eastAsiaTheme="minorHAnsi" w:hAnsi="Verdana" w:cstheme="minorBidi"/>
                      <w:i/>
                      <w:color w:val="000000"/>
                      <w:sz w:val="16"/>
                      <w:szCs w:val="16"/>
                    </w:rPr>
                    <w:t>whoever tells the best story inevitably wins the deal”</w:t>
                  </w:r>
                  <w:r w:rsidRPr="007B431E">
                    <w:rPr>
                      <w:rFonts w:ascii="Verdana" w:eastAsiaTheme="minorHAnsi" w:hAnsi="Verdana" w:cstheme="minorBidi"/>
                      <w:color w:val="000000"/>
                      <w:sz w:val="16"/>
                      <w:szCs w:val="16"/>
                    </w:rPr>
                    <w:t>. “</w:t>
                  </w:r>
                  <w:r w:rsidRPr="007B431E">
                    <w:rPr>
                      <w:rFonts w:ascii="Verdana" w:eastAsiaTheme="minorHAnsi" w:hAnsi="Verdana" w:cstheme="minorBidi"/>
                      <w:i/>
                      <w:color w:val="000000"/>
                      <w:sz w:val="16"/>
                      <w:szCs w:val="16"/>
                    </w:rPr>
                    <w:t>No</w:t>
                  </w:r>
                  <w:r w:rsidRPr="007B431E">
                    <w:rPr>
                      <w:rFonts w:ascii="Verdana" w:eastAsiaTheme="minorHAnsi" w:hAnsi="Verdana" w:cstheme="minorBidi"/>
                      <w:color w:val="000000"/>
                      <w:sz w:val="16"/>
                      <w:szCs w:val="16"/>
                    </w:rPr>
                    <w:t>”, they replied, “</w:t>
                  </w:r>
                  <w:r w:rsidRPr="007B431E">
                    <w:rPr>
                      <w:rFonts w:ascii="Verdana" w:eastAsiaTheme="minorHAnsi" w:hAnsi="Verdana" w:cstheme="minorBidi"/>
                      <w:i/>
                      <w:color w:val="000000"/>
                      <w:sz w:val="16"/>
                      <w:szCs w:val="16"/>
                    </w:rPr>
                    <w:t>it’s about who has the best technology and strongest ROI”</w:t>
                  </w:r>
                  <w:r w:rsidRPr="007B431E">
                    <w:rPr>
                      <w:rFonts w:ascii="Verdana" w:eastAsiaTheme="minorHAnsi" w:hAnsi="Verdana" w:cstheme="minorBidi"/>
                      <w:color w:val="000000"/>
                      <w:sz w:val="16"/>
                      <w:szCs w:val="16"/>
                    </w:rPr>
                    <w:t>. The chief legal counsel was up next to review corporate ethics. He started with “</w:t>
                  </w:r>
                  <w:r w:rsidRPr="007B431E">
                    <w:rPr>
                      <w:rFonts w:ascii="Verdana" w:eastAsiaTheme="minorHAnsi" w:hAnsi="Verdana" w:cstheme="minorBidi"/>
                      <w:i/>
                      <w:color w:val="000000"/>
                      <w:sz w:val="16"/>
                      <w:szCs w:val="16"/>
                    </w:rPr>
                    <w:t>He’s right. It’s just like being in court. Whichever lawyer can tell the best and most believable story will win over the jury. It happens all the time!”</w:t>
                  </w:r>
                  <w:r w:rsidRPr="007B431E">
                    <w:rPr>
                      <w:rFonts w:ascii="Verdana" w:eastAsiaTheme="minorHAnsi" w:hAnsi="Verdana" w:cstheme="minorBidi"/>
                      <w:color w:val="000000"/>
                      <w:sz w:val="16"/>
                      <w:szCs w:val="16"/>
                    </w:rPr>
                    <w:t xml:space="preserve"> Smile</w:t>
                  </w:r>
                  <w:r>
                    <w:rPr>
                      <w:rFonts w:ascii="Verdana" w:eastAsiaTheme="minorHAnsi" w:hAnsi="Verdana" w:cstheme="minorBidi"/>
                      <w:color w:val="000000"/>
                      <w:sz w:val="16"/>
                      <w:szCs w:val="16"/>
                    </w:rPr>
                    <w:t xml:space="preserve">. </w:t>
                  </w:r>
                  <w:r w:rsidRPr="007B431E">
                    <w:rPr>
                      <w:rFonts w:ascii="Verdana" w:eastAsiaTheme="minorHAnsi" w:hAnsi="Verdana" w:cstheme="minorBidi"/>
                      <w:color w:val="000000"/>
                      <w:sz w:val="16"/>
                      <w:szCs w:val="16"/>
                    </w:rPr>
                    <w:t>It’s not a book, unlike his previous Talk Like TED, that you’ll read cover-to-cover in one sitting, but by picking and choosing from the chapters you will pick up some great ideas in story formulation.</w:t>
                  </w:r>
                </w:p>
                <w:p w14:paraId="7BFE7293" w14:textId="77777777" w:rsidR="007B431E" w:rsidRPr="00E7593A" w:rsidRDefault="007B431E" w:rsidP="007B431E">
                  <w:pPr>
                    <w:spacing w:line="240" w:lineRule="auto"/>
                    <w:ind w:left="144" w:right="144"/>
                    <w:rPr>
                      <w:rFonts w:ascii="Verdana" w:eastAsiaTheme="minorHAnsi" w:hAnsi="Verdana" w:cstheme="minorBidi"/>
                      <w:color w:val="000000"/>
                      <w:sz w:val="16"/>
                      <w:szCs w:val="16"/>
                    </w:rPr>
                  </w:pPr>
                  <w:r w:rsidRPr="007B431E">
                    <w:rPr>
                      <w:rFonts w:ascii="Verdana" w:eastAsiaTheme="minorHAnsi" w:hAnsi="Verdana" w:cstheme="minorBidi"/>
                      <w:color w:val="000000"/>
                      <w:sz w:val="16"/>
                      <w:szCs w:val="16"/>
                    </w:rPr>
                    <w:t>Recommended for SE’s who speak/present/demo regularly and are looking to inject some passion and novelty into their pitches. You’ll have to put some effort and thought into utilizing the key points from the book – but I predict you’ll end up with a more entertaining and memorable customer pitch</w:t>
                  </w:r>
                </w:p>
              </w:tc>
              <w:tc>
                <w:tcPr>
                  <w:tcW w:w="315" w:type="pct"/>
                </w:tcPr>
                <w:p w14:paraId="6B7E6C35" w14:textId="77777777" w:rsidR="007B431E" w:rsidRPr="008C2881" w:rsidRDefault="007B431E" w:rsidP="007B431E">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4136C78B" wp14:editId="36005D8A">
                        <wp:extent cx="542290" cy="12763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76350"/>
                                </a:xfrm>
                                <a:prstGeom prst="rect">
                                  <a:avLst/>
                                </a:prstGeom>
                                <a:noFill/>
                              </pic:spPr>
                            </pic:pic>
                          </a:graphicData>
                        </a:graphic>
                      </wp:inline>
                    </w:drawing>
                  </w:r>
                </w:p>
              </w:tc>
            </w:tr>
            <w:tr w:rsidR="00BB7E38" w:rsidRPr="008C2881" w14:paraId="30B80D72" w14:textId="77777777" w:rsidTr="00D149BD">
              <w:trPr>
                <w:trHeight w:val="2118"/>
              </w:trPr>
              <w:tc>
                <w:tcPr>
                  <w:tcW w:w="567" w:type="pct"/>
                  <w:vAlign w:val="center"/>
                </w:tcPr>
                <w:p w14:paraId="5BD54664" w14:textId="77777777" w:rsidR="00BB7E38" w:rsidRDefault="00BB7E38" w:rsidP="00BB7E38">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1502DF50" wp14:editId="2A3DBA6F">
                        <wp:extent cx="952500" cy="1201943"/>
                        <wp:effectExtent l="0" t="0" r="0" b="0"/>
                        <wp:docPr id="198" name="Picture 198">
                          <a:hlinkClick xmlns:a="http://schemas.openxmlformats.org/drawingml/2006/main" r:id="rId92"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58800" cy="1209892"/>
                                </a:xfrm>
                                <a:prstGeom prst="rect">
                                  <a:avLst/>
                                </a:prstGeom>
                              </pic:spPr>
                            </pic:pic>
                          </a:graphicData>
                        </a:graphic>
                      </wp:inline>
                    </w:drawing>
                  </w:r>
                </w:p>
              </w:tc>
              <w:tc>
                <w:tcPr>
                  <w:tcW w:w="603" w:type="pct"/>
                  <w:vAlign w:val="center"/>
                </w:tcPr>
                <w:p w14:paraId="1FFA46DE" w14:textId="77777777" w:rsidR="00BB7E38" w:rsidRPr="008C2881" w:rsidRDefault="00BB7E38" w:rsidP="00BB7E38">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94" w:tooltip="Self Improvement" w:history="1">
                    <w:r>
                      <w:rPr>
                        <w:rStyle w:val="Hyperlink"/>
                        <w:rFonts w:ascii="Verdana" w:eastAsiaTheme="minorHAnsi" w:hAnsi="Verdana" w:cstheme="minorBidi"/>
                        <w:sz w:val="16"/>
                        <w:szCs w:val="16"/>
                      </w:rPr>
                      <w:t>Major Account Sales Strategy</w:t>
                    </w:r>
                  </w:hyperlink>
                  <w:r w:rsidRPr="008C2881">
                    <w:rPr>
                      <w:rFonts w:asciiTheme="minorHAnsi" w:eastAsiaTheme="minorHAnsi" w:hAnsiTheme="minorHAnsi" w:cstheme="minorBidi"/>
                    </w:rPr>
                    <w:t>”</w:t>
                  </w:r>
                </w:p>
                <w:p w14:paraId="5F7D72A3" w14:textId="77777777" w:rsidR="00BB7E38" w:rsidRPr="009419DD" w:rsidRDefault="00BB7E38" w:rsidP="00BB7E38">
                  <w:pPr>
                    <w:pStyle w:val="NoSpacing"/>
                    <w:jc w:val="center"/>
                    <w:rPr>
                      <w:sz w:val="20"/>
                      <w:szCs w:val="20"/>
                    </w:rPr>
                  </w:pPr>
                  <w:proofErr w:type="gramStart"/>
                  <w:r w:rsidRPr="000E14A7">
                    <w:rPr>
                      <w:sz w:val="20"/>
                      <w:szCs w:val="20"/>
                    </w:rPr>
                    <w:t xml:space="preserve">By </w:t>
                  </w:r>
                  <w:r>
                    <w:rPr>
                      <w:sz w:val="20"/>
                      <w:szCs w:val="20"/>
                    </w:rPr>
                    <w:t xml:space="preserve"> Neil</w:t>
                  </w:r>
                  <w:proofErr w:type="gramEnd"/>
                  <w:r>
                    <w:rPr>
                      <w:sz w:val="20"/>
                      <w:szCs w:val="20"/>
                    </w:rPr>
                    <w:t xml:space="preserve"> Rackham</w:t>
                  </w:r>
                </w:p>
                <w:p w14:paraId="6AA3B5B2" w14:textId="77777777" w:rsidR="00BB7E38" w:rsidRPr="008C2881" w:rsidRDefault="00BB7E38" w:rsidP="00BB7E38">
                  <w:pPr>
                    <w:pStyle w:val="NoSpacing"/>
                    <w:jc w:val="center"/>
                  </w:pPr>
                </w:p>
              </w:tc>
              <w:tc>
                <w:tcPr>
                  <w:tcW w:w="3515" w:type="pct"/>
                  <w:vAlign w:val="center"/>
                </w:tcPr>
                <w:p w14:paraId="257E6FBE" w14:textId="77777777" w:rsidR="00BB7E38" w:rsidRPr="00E7593A" w:rsidRDefault="00BB7E38" w:rsidP="00BB7E38">
                  <w:pPr>
                    <w:spacing w:line="240" w:lineRule="auto"/>
                    <w:ind w:left="144" w:right="144"/>
                    <w:rPr>
                      <w:rFonts w:ascii="Verdana" w:eastAsiaTheme="minorHAnsi" w:hAnsi="Verdana" w:cstheme="minorBidi"/>
                      <w:color w:val="000000"/>
                      <w:sz w:val="16"/>
                      <w:szCs w:val="16"/>
                    </w:rPr>
                  </w:pPr>
                  <w:r w:rsidRPr="00BB7E38">
                    <w:rPr>
                      <w:rFonts w:ascii="Verdana" w:eastAsiaTheme="minorHAnsi" w:hAnsi="Verdana" w:cstheme="minorBidi"/>
                      <w:color w:val="000000"/>
                      <w:sz w:val="16"/>
                      <w:szCs w:val="16"/>
                    </w:rPr>
                    <w:t xml:space="preserve">What can you possibly learn from a sales book that was published in 1989? </w:t>
                  </w:r>
                  <w:proofErr w:type="gramStart"/>
                  <w:r w:rsidRPr="00BB7E38">
                    <w:rPr>
                      <w:rFonts w:ascii="Verdana" w:eastAsiaTheme="minorHAnsi" w:hAnsi="Verdana" w:cstheme="minorBidi"/>
                      <w:color w:val="000000"/>
                      <w:sz w:val="16"/>
                      <w:szCs w:val="16"/>
                    </w:rPr>
                    <w:t>Actually, it</w:t>
                  </w:r>
                  <w:proofErr w:type="gramEnd"/>
                  <w:r w:rsidRPr="00BB7E38">
                    <w:rPr>
                      <w:rFonts w:ascii="Verdana" w:eastAsiaTheme="minorHAnsi" w:hAnsi="Verdana" w:cstheme="minorBidi"/>
                      <w:color w:val="000000"/>
                      <w:sz w:val="16"/>
                      <w:szCs w:val="16"/>
                    </w:rPr>
                    <w:t xml:space="preserve"> turns out that you can learn a great deal, particularly if the author is Neil Rackham – writer of SPIN Selling. Even though </w:t>
                  </w:r>
                  <w:proofErr w:type="gramStart"/>
                  <w:r w:rsidRPr="00BB7E38">
                    <w:rPr>
                      <w:rFonts w:ascii="Verdana" w:eastAsiaTheme="minorHAnsi" w:hAnsi="Verdana" w:cstheme="minorBidi"/>
                      <w:color w:val="000000"/>
                      <w:sz w:val="16"/>
                      <w:szCs w:val="16"/>
                    </w:rPr>
                    <w:t>Major</w:t>
                  </w:r>
                  <w:proofErr w:type="gramEnd"/>
                  <w:r w:rsidRPr="00BB7E38">
                    <w:rPr>
                      <w:rFonts w:ascii="Verdana" w:eastAsiaTheme="minorHAnsi" w:hAnsi="Verdana" w:cstheme="minorBidi"/>
                      <w:color w:val="000000"/>
                      <w:sz w:val="16"/>
                      <w:szCs w:val="16"/>
                    </w:rPr>
                    <w:t xml:space="preserve"> Account Sales Strategy is over a quarter of a century old, there is an amazing amount of practical (and now time-tested) advice for both the sales executive and presales engineer who deal with large accounts</w:t>
                  </w:r>
                  <w:r>
                    <w:rPr>
                      <w:rFonts w:ascii="Verdana" w:eastAsiaTheme="minorHAnsi" w:hAnsi="Verdana" w:cstheme="minorBidi"/>
                      <w:color w:val="000000"/>
                      <w:sz w:val="16"/>
                      <w:szCs w:val="16"/>
                    </w:rPr>
                    <w:t xml:space="preserve">. </w:t>
                  </w:r>
                  <w:r w:rsidRPr="00BB7E38">
                    <w:rPr>
                      <w:rFonts w:ascii="Verdana" w:eastAsiaTheme="minorHAnsi" w:hAnsi="Verdana" w:cstheme="minorBidi"/>
                      <w:color w:val="000000"/>
                      <w:sz w:val="16"/>
                      <w:szCs w:val="16"/>
                    </w:rPr>
                    <w:t xml:space="preserve">Recommended for SE’s who deal with large/strategic accounts and may be struggling to assert themselves into the account planning process. It won’t give you the perfect TAP – Technical Account Plan – but it will provide some great ideas and stop you making what are now 25+ year-old mistakes.  </w:t>
                  </w:r>
                </w:p>
              </w:tc>
              <w:tc>
                <w:tcPr>
                  <w:tcW w:w="315" w:type="pct"/>
                </w:tcPr>
                <w:p w14:paraId="7E918C15" w14:textId="77777777" w:rsidR="00BB7E38" w:rsidRPr="008C2881" w:rsidRDefault="00BB7E38" w:rsidP="00BB7E38">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1D25FAE9" wp14:editId="5517742A">
                        <wp:extent cx="542290" cy="11811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181100"/>
                                </a:xfrm>
                                <a:prstGeom prst="rect">
                                  <a:avLst/>
                                </a:prstGeom>
                                <a:noFill/>
                              </pic:spPr>
                            </pic:pic>
                          </a:graphicData>
                        </a:graphic>
                      </wp:inline>
                    </w:drawing>
                  </w:r>
                </w:p>
              </w:tc>
            </w:tr>
            <w:tr w:rsidR="00865FA0" w:rsidRPr="008C2881" w14:paraId="17BB1FE5" w14:textId="77777777" w:rsidTr="00D149BD">
              <w:trPr>
                <w:trHeight w:val="2118"/>
              </w:trPr>
              <w:tc>
                <w:tcPr>
                  <w:tcW w:w="567" w:type="pct"/>
                  <w:vAlign w:val="center"/>
                </w:tcPr>
                <w:p w14:paraId="1FE8A628" w14:textId="77777777" w:rsidR="00865FA0" w:rsidRDefault="00865FA0" w:rsidP="00865FA0">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7FD05FF2" wp14:editId="77FDCE4E">
                        <wp:extent cx="971550" cy="1197609"/>
                        <wp:effectExtent l="0" t="0" r="0" b="0"/>
                        <wp:docPr id="23" name="Picture 23">
                          <a:hlinkClick xmlns:a="http://schemas.openxmlformats.org/drawingml/2006/main" r:id="rId95"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80213" cy="1208288"/>
                                </a:xfrm>
                                <a:prstGeom prst="rect">
                                  <a:avLst/>
                                </a:prstGeom>
                              </pic:spPr>
                            </pic:pic>
                          </a:graphicData>
                        </a:graphic>
                      </wp:inline>
                    </w:drawing>
                  </w:r>
                </w:p>
              </w:tc>
              <w:tc>
                <w:tcPr>
                  <w:tcW w:w="603" w:type="pct"/>
                  <w:vAlign w:val="center"/>
                </w:tcPr>
                <w:p w14:paraId="3B3B1AE8" w14:textId="77777777" w:rsidR="00865FA0" w:rsidRPr="008C2881" w:rsidRDefault="00865FA0" w:rsidP="00865FA0">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97" w:tooltip="Self Improvement" w:history="1">
                    <w:r>
                      <w:rPr>
                        <w:rStyle w:val="Hyperlink"/>
                        <w:rFonts w:ascii="Verdana" w:eastAsiaTheme="minorHAnsi" w:hAnsi="Verdana" w:cstheme="minorBidi"/>
                        <w:sz w:val="16"/>
                        <w:szCs w:val="16"/>
                      </w:rPr>
                      <w:t>Presence</w:t>
                    </w:r>
                  </w:hyperlink>
                  <w:r w:rsidRPr="008C2881">
                    <w:rPr>
                      <w:rFonts w:asciiTheme="minorHAnsi" w:eastAsiaTheme="minorHAnsi" w:hAnsiTheme="minorHAnsi" w:cstheme="minorBidi"/>
                    </w:rPr>
                    <w:t>”</w:t>
                  </w:r>
                </w:p>
                <w:p w14:paraId="65840FF8" w14:textId="77777777" w:rsidR="00865FA0" w:rsidRPr="009419DD" w:rsidRDefault="00865FA0" w:rsidP="00865FA0">
                  <w:pPr>
                    <w:pStyle w:val="NoSpacing"/>
                    <w:jc w:val="center"/>
                    <w:rPr>
                      <w:sz w:val="20"/>
                      <w:szCs w:val="20"/>
                    </w:rPr>
                  </w:pPr>
                  <w:proofErr w:type="gramStart"/>
                  <w:r w:rsidRPr="000E14A7">
                    <w:rPr>
                      <w:sz w:val="20"/>
                      <w:szCs w:val="20"/>
                    </w:rPr>
                    <w:t xml:space="preserve">By </w:t>
                  </w:r>
                  <w:r>
                    <w:rPr>
                      <w:sz w:val="20"/>
                      <w:szCs w:val="20"/>
                    </w:rPr>
                    <w:t xml:space="preserve"> Amy</w:t>
                  </w:r>
                  <w:proofErr w:type="gramEnd"/>
                  <w:r>
                    <w:rPr>
                      <w:sz w:val="20"/>
                      <w:szCs w:val="20"/>
                    </w:rPr>
                    <w:t xml:space="preserve"> Cuddy</w:t>
                  </w:r>
                </w:p>
                <w:p w14:paraId="16658732" w14:textId="77777777" w:rsidR="00865FA0" w:rsidRPr="008C2881" w:rsidRDefault="00865FA0" w:rsidP="00865FA0">
                  <w:pPr>
                    <w:pStyle w:val="NoSpacing"/>
                    <w:jc w:val="center"/>
                  </w:pPr>
                </w:p>
              </w:tc>
              <w:tc>
                <w:tcPr>
                  <w:tcW w:w="3515" w:type="pct"/>
                  <w:vAlign w:val="center"/>
                </w:tcPr>
                <w:p w14:paraId="5000446F" w14:textId="77777777" w:rsidR="00865FA0" w:rsidRDefault="00865FA0" w:rsidP="00BE55F4">
                  <w:pPr>
                    <w:spacing w:line="240" w:lineRule="auto"/>
                    <w:ind w:left="144" w:right="144"/>
                    <w:rPr>
                      <w:rFonts w:ascii="Verdana" w:eastAsiaTheme="minorHAnsi" w:hAnsi="Verdana" w:cstheme="minorBidi"/>
                      <w:color w:val="000000"/>
                      <w:sz w:val="16"/>
                      <w:szCs w:val="16"/>
                    </w:rPr>
                  </w:pPr>
                  <w:r w:rsidRPr="00865FA0">
                    <w:rPr>
                      <w:rFonts w:ascii="Verdana" w:eastAsiaTheme="minorHAnsi" w:hAnsi="Verdana" w:cstheme="minorBidi"/>
                      <w:color w:val="000000"/>
                      <w:sz w:val="16"/>
                      <w:szCs w:val="16"/>
                    </w:rPr>
                    <w:t xml:space="preserve">Amy Cuddy, the author of Presence, received a lot of positive press a few years ago over her TED talk on Power Poses (it’s </w:t>
                  </w:r>
                  <w:proofErr w:type="gramStart"/>
                  <w:r w:rsidRPr="00865FA0">
                    <w:rPr>
                      <w:rFonts w:ascii="Verdana" w:eastAsiaTheme="minorHAnsi" w:hAnsi="Verdana" w:cstheme="minorBidi"/>
                      <w:color w:val="000000"/>
                      <w:sz w:val="16"/>
                      <w:szCs w:val="16"/>
                    </w:rPr>
                    <w:t>definitely worth</w:t>
                  </w:r>
                  <w:proofErr w:type="gramEnd"/>
                  <w:r w:rsidRPr="00865FA0">
                    <w:rPr>
                      <w:rFonts w:ascii="Verdana" w:eastAsiaTheme="minorHAnsi" w:hAnsi="Verdana" w:cstheme="minorBidi"/>
                      <w:color w:val="000000"/>
                      <w:sz w:val="16"/>
                      <w:szCs w:val="16"/>
                    </w:rPr>
                    <w:t xml:space="preserve"> watching!). Her assertion was that simply by adopting a body pose that was expansive – think hands on hips or </w:t>
                  </w:r>
                  <w:proofErr w:type="spellStart"/>
                  <w:r w:rsidRPr="00865FA0">
                    <w:rPr>
                      <w:rFonts w:ascii="Verdana" w:eastAsiaTheme="minorHAnsi" w:hAnsi="Verdana" w:cstheme="minorBidi"/>
                      <w:color w:val="000000"/>
                      <w:sz w:val="16"/>
                      <w:szCs w:val="16"/>
                    </w:rPr>
                    <w:t>SuperGirl</w:t>
                  </w:r>
                  <w:proofErr w:type="spellEnd"/>
                  <w:r w:rsidRPr="00865FA0">
                    <w:rPr>
                      <w:rFonts w:ascii="Verdana" w:eastAsiaTheme="minorHAnsi" w:hAnsi="Verdana" w:cstheme="minorBidi"/>
                      <w:color w:val="000000"/>
                      <w:sz w:val="16"/>
                      <w:szCs w:val="16"/>
                    </w:rPr>
                    <w:t xml:space="preserve"> – it would improve your confidence and overall body language. </w:t>
                  </w:r>
                </w:p>
                <w:p w14:paraId="354E23CD" w14:textId="77777777" w:rsidR="00865FA0" w:rsidRPr="00E7593A" w:rsidRDefault="00865FA0" w:rsidP="00BE55F4">
                  <w:pPr>
                    <w:spacing w:line="240" w:lineRule="auto"/>
                    <w:ind w:left="144" w:right="144"/>
                    <w:rPr>
                      <w:rFonts w:ascii="Verdana" w:eastAsiaTheme="minorHAnsi" w:hAnsi="Verdana" w:cstheme="minorBidi"/>
                      <w:color w:val="000000"/>
                      <w:sz w:val="16"/>
                      <w:szCs w:val="16"/>
                    </w:rPr>
                  </w:pPr>
                  <w:r>
                    <w:rPr>
                      <w:rFonts w:ascii="Verdana" w:eastAsiaTheme="minorHAnsi" w:hAnsi="Verdana" w:cstheme="minorBidi"/>
                      <w:color w:val="000000"/>
                      <w:sz w:val="16"/>
                      <w:szCs w:val="16"/>
                    </w:rPr>
                    <w:t>Start at Chapter 6 i</w:t>
                  </w:r>
                  <w:r w:rsidRPr="00865FA0">
                    <w:rPr>
                      <w:rFonts w:ascii="Verdana" w:eastAsiaTheme="minorHAnsi" w:hAnsi="Verdana" w:cstheme="minorBidi"/>
                      <w:color w:val="000000"/>
                      <w:sz w:val="16"/>
                      <w:szCs w:val="16"/>
                    </w:rPr>
                    <w:t>f you are an SE seeking some guidelines for making more of an impact in meetings and presentations, having people listen to your ideas, and being more assertive with your sales counterparts then this is a worthwhile read. I’d also recommend it for every female Sales Engineer struggling in a male-dominated culture. Highly recommended.</w:t>
                  </w:r>
                </w:p>
              </w:tc>
              <w:tc>
                <w:tcPr>
                  <w:tcW w:w="315" w:type="pct"/>
                </w:tcPr>
                <w:p w14:paraId="11C04246" w14:textId="77777777" w:rsidR="00865FA0" w:rsidRPr="008C2881" w:rsidRDefault="00865FA0" w:rsidP="00865FA0">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5EE08F3A" wp14:editId="67E39EE0">
                        <wp:extent cx="542290" cy="11811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181100"/>
                                </a:xfrm>
                                <a:prstGeom prst="rect">
                                  <a:avLst/>
                                </a:prstGeom>
                                <a:noFill/>
                              </pic:spPr>
                            </pic:pic>
                          </a:graphicData>
                        </a:graphic>
                      </wp:inline>
                    </w:drawing>
                  </w:r>
                </w:p>
              </w:tc>
            </w:tr>
            <w:tr w:rsidR="00865FA0" w:rsidRPr="008C2881" w14:paraId="426543A8" w14:textId="77777777" w:rsidTr="00D149BD">
              <w:trPr>
                <w:trHeight w:val="2118"/>
              </w:trPr>
              <w:tc>
                <w:tcPr>
                  <w:tcW w:w="567" w:type="pct"/>
                  <w:vAlign w:val="center"/>
                </w:tcPr>
                <w:p w14:paraId="00C34AF8" w14:textId="77777777" w:rsidR="00865FA0" w:rsidRDefault="00865FA0" w:rsidP="00865FA0">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2252EC6A" wp14:editId="62446DB5">
                        <wp:extent cx="942975" cy="1351591"/>
                        <wp:effectExtent l="0" t="0" r="0" b="0"/>
                        <wp:docPr id="195" name="Picture 195">
                          <a:hlinkClick xmlns:a="http://schemas.openxmlformats.org/drawingml/2006/main" r:id="rId98"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947067" cy="1357456"/>
                                </a:xfrm>
                                <a:prstGeom prst="rect">
                                  <a:avLst/>
                                </a:prstGeom>
                              </pic:spPr>
                            </pic:pic>
                          </a:graphicData>
                        </a:graphic>
                      </wp:inline>
                    </w:drawing>
                  </w:r>
                </w:p>
              </w:tc>
              <w:tc>
                <w:tcPr>
                  <w:tcW w:w="603" w:type="pct"/>
                  <w:vAlign w:val="center"/>
                </w:tcPr>
                <w:p w14:paraId="5F1FB71A" w14:textId="77777777" w:rsidR="00865FA0" w:rsidRPr="008C2881" w:rsidRDefault="00865FA0" w:rsidP="00865FA0">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00" w:tooltip="Self Improvement" w:history="1">
                    <w:r>
                      <w:rPr>
                        <w:rStyle w:val="Hyperlink"/>
                        <w:rFonts w:ascii="Verdana" w:eastAsiaTheme="minorHAnsi" w:hAnsi="Verdana" w:cstheme="minorBidi"/>
                        <w:sz w:val="16"/>
                        <w:szCs w:val="16"/>
                      </w:rPr>
                      <w:t xml:space="preserve">The Challenger Customer </w:t>
                    </w:r>
                  </w:hyperlink>
                  <w:r w:rsidRPr="008C2881">
                    <w:rPr>
                      <w:rFonts w:asciiTheme="minorHAnsi" w:eastAsiaTheme="minorHAnsi" w:hAnsiTheme="minorHAnsi" w:cstheme="minorBidi"/>
                    </w:rPr>
                    <w:t>”</w:t>
                  </w:r>
                </w:p>
                <w:p w14:paraId="5EC04453" w14:textId="77777777" w:rsidR="00865FA0" w:rsidRPr="009419DD" w:rsidRDefault="00865FA0" w:rsidP="00865FA0">
                  <w:pPr>
                    <w:pStyle w:val="NoSpacing"/>
                    <w:jc w:val="center"/>
                    <w:rPr>
                      <w:sz w:val="20"/>
                      <w:szCs w:val="20"/>
                    </w:rPr>
                  </w:pPr>
                  <w:proofErr w:type="gramStart"/>
                  <w:r w:rsidRPr="000E14A7">
                    <w:rPr>
                      <w:sz w:val="20"/>
                      <w:szCs w:val="20"/>
                    </w:rPr>
                    <w:t xml:space="preserve">By </w:t>
                  </w:r>
                  <w:r>
                    <w:rPr>
                      <w:sz w:val="20"/>
                      <w:szCs w:val="20"/>
                    </w:rPr>
                    <w:t xml:space="preserve"> Brent</w:t>
                  </w:r>
                  <w:proofErr w:type="gramEnd"/>
                  <w:r>
                    <w:rPr>
                      <w:sz w:val="20"/>
                      <w:szCs w:val="20"/>
                    </w:rPr>
                    <w:t xml:space="preserve"> Adamson &amp; Matthew Dixon</w:t>
                  </w:r>
                </w:p>
                <w:p w14:paraId="110A0E54" w14:textId="77777777" w:rsidR="00865FA0" w:rsidRPr="008C2881" w:rsidRDefault="00865FA0" w:rsidP="00865FA0">
                  <w:pPr>
                    <w:pStyle w:val="NoSpacing"/>
                    <w:jc w:val="center"/>
                  </w:pPr>
                </w:p>
              </w:tc>
              <w:tc>
                <w:tcPr>
                  <w:tcW w:w="3515" w:type="pct"/>
                  <w:vAlign w:val="center"/>
                </w:tcPr>
                <w:p w14:paraId="49D46EC1" w14:textId="77777777" w:rsidR="00865FA0" w:rsidRPr="007715F3" w:rsidRDefault="00865FA0" w:rsidP="00BE55F4">
                  <w:pPr>
                    <w:spacing w:line="240" w:lineRule="auto"/>
                    <w:ind w:left="144" w:right="144"/>
                    <w:rPr>
                      <w:rFonts w:ascii="Verdana" w:eastAsiaTheme="minorHAnsi" w:hAnsi="Verdana" w:cstheme="minorBidi"/>
                      <w:color w:val="000000"/>
                      <w:sz w:val="16"/>
                      <w:szCs w:val="16"/>
                    </w:rPr>
                  </w:pPr>
                  <w:r w:rsidRPr="007715F3">
                    <w:rPr>
                      <w:rFonts w:ascii="Verdana" w:eastAsiaTheme="minorHAnsi" w:hAnsi="Verdana" w:cstheme="minorBidi"/>
                      <w:color w:val="000000"/>
                      <w:sz w:val="16"/>
                      <w:szCs w:val="16"/>
                    </w:rPr>
                    <w:t xml:space="preserve">I’ve long maintained that most sales processes (and therefore QBRs) have an unhealthy fascination with </w:t>
                  </w:r>
                  <w:proofErr w:type="gramStart"/>
                  <w:r w:rsidRPr="007715F3">
                    <w:rPr>
                      <w:rFonts w:ascii="Verdana" w:eastAsiaTheme="minorHAnsi" w:hAnsi="Verdana" w:cstheme="minorBidi"/>
                      <w:color w:val="000000"/>
                      <w:sz w:val="16"/>
                      <w:szCs w:val="16"/>
                    </w:rPr>
                    <w:t>find</w:t>
                  </w:r>
                  <w:proofErr w:type="gramEnd"/>
                  <w:r w:rsidRPr="007715F3">
                    <w:rPr>
                      <w:rFonts w:ascii="Verdana" w:eastAsiaTheme="minorHAnsi" w:hAnsi="Verdana" w:cstheme="minorBidi"/>
                      <w:color w:val="000000"/>
                      <w:sz w:val="16"/>
                      <w:szCs w:val="16"/>
                    </w:rPr>
                    <w:t xml:space="preserve"> the all-powerful “coach/mentor” within your accounts. Nowadays it is groups, committees and informal internal customer alliances that buy – usually in</w:t>
                  </w:r>
                  <w:r>
                    <w:rPr>
                      <w:rFonts w:ascii="Verdana" w:eastAsiaTheme="minorHAnsi" w:hAnsi="Verdana" w:cstheme="minorBidi"/>
                      <w:color w:val="000000"/>
                      <w:sz w:val="16"/>
                      <w:szCs w:val="16"/>
                    </w:rPr>
                    <w:t xml:space="preserve"> a long, drawn-out process. This </w:t>
                  </w:r>
                  <w:r w:rsidRPr="007715F3">
                    <w:rPr>
                      <w:rFonts w:ascii="Verdana" w:eastAsiaTheme="minorHAnsi" w:hAnsi="Verdana" w:cstheme="minorBidi"/>
                      <w:color w:val="000000"/>
                      <w:sz w:val="16"/>
                      <w:szCs w:val="16"/>
                    </w:rPr>
                    <w:t xml:space="preserve">provides the research and logic that helps dispel the coach-is-everything myth. </w:t>
                  </w:r>
                </w:p>
                <w:p w14:paraId="75A9AB77" w14:textId="77777777" w:rsidR="00865FA0" w:rsidRPr="00E7593A" w:rsidRDefault="00865FA0" w:rsidP="00BE55F4">
                  <w:pPr>
                    <w:spacing w:line="240" w:lineRule="auto"/>
                    <w:ind w:left="144" w:right="144"/>
                    <w:rPr>
                      <w:rFonts w:ascii="Verdana" w:eastAsiaTheme="minorHAnsi" w:hAnsi="Verdana" w:cstheme="minorBidi"/>
                      <w:color w:val="000000"/>
                      <w:sz w:val="16"/>
                      <w:szCs w:val="16"/>
                    </w:rPr>
                  </w:pPr>
                  <w:r w:rsidRPr="007715F3">
                    <w:rPr>
                      <w:rFonts w:ascii="Verdana" w:eastAsiaTheme="minorHAnsi" w:hAnsi="Verdana" w:cstheme="minorBidi"/>
                      <w:color w:val="000000"/>
                      <w:sz w:val="16"/>
                      <w:szCs w:val="16"/>
                    </w:rPr>
                    <w:t xml:space="preserve">They divide customers up into seven different categories, and show the importance of each customer within the category (think Go-Getter, Teacher, Guide, Friend </w:t>
                  </w:r>
                  <w:proofErr w:type="gramStart"/>
                  <w:r w:rsidRPr="007715F3">
                    <w:rPr>
                      <w:rFonts w:ascii="Verdana" w:eastAsiaTheme="minorHAnsi" w:hAnsi="Verdana" w:cstheme="minorBidi"/>
                      <w:color w:val="000000"/>
                      <w:sz w:val="16"/>
                      <w:szCs w:val="16"/>
                    </w:rPr>
                    <w:t>etc..</w:t>
                  </w:r>
                  <w:proofErr w:type="gramEnd"/>
                  <w:r w:rsidRPr="007715F3">
                    <w:rPr>
                      <w:rFonts w:ascii="Verdana" w:eastAsiaTheme="minorHAnsi" w:hAnsi="Verdana" w:cstheme="minorBidi"/>
                      <w:color w:val="000000"/>
                      <w:sz w:val="16"/>
                      <w:szCs w:val="16"/>
                    </w:rPr>
                    <w:t xml:space="preserve">) Their research shows that an average of 5.4 people </w:t>
                  </w:r>
                  <w:proofErr w:type="gramStart"/>
                  <w:r w:rsidRPr="007715F3">
                    <w:rPr>
                      <w:rFonts w:ascii="Verdana" w:eastAsiaTheme="minorHAnsi" w:hAnsi="Verdana" w:cstheme="minorBidi"/>
                      <w:color w:val="000000"/>
                      <w:sz w:val="16"/>
                      <w:szCs w:val="16"/>
                    </w:rPr>
                    <w:t>are</w:t>
                  </w:r>
                  <w:proofErr w:type="gramEnd"/>
                  <w:r w:rsidRPr="007715F3">
                    <w:rPr>
                      <w:rFonts w:ascii="Verdana" w:eastAsiaTheme="minorHAnsi" w:hAnsi="Verdana" w:cstheme="minorBidi"/>
                      <w:color w:val="000000"/>
                      <w:sz w:val="16"/>
                      <w:szCs w:val="16"/>
                    </w:rPr>
                    <w:t xml:space="preserve"> formally involved in the decision making process to buy from you – and you need to tailor your message to each of those 5.4 people. Except it’s not that simple</w:t>
                  </w:r>
                  <w:r>
                    <w:rPr>
                      <w:rFonts w:ascii="Verdana" w:eastAsiaTheme="minorHAnsi" w:hAnsi="Verdana" w:cstheme="minorBidi"/>
                      <w:color w:val="000000"/>
                      <w:sz w:val="16"/>
                      <w:szCs w:val="16"/>
                    </w:rPr>
                    <w:t xml:space="preserve"> …</w:t>
                  </w:r>
                </w:p>
              </w:tc>
              <w:tc>
                <w:tcPr>
                  <w:tcW w:w="315" w:type="pct"/>
                </w:tcPr>
                <w:p w14:paraId="0923EDC5" w14:textId="77777777" w:rsidR="00865FA0" w:rsidRPr="008C2881" w:rsidRDefault="00865FA0" w:rsidP="00865FA0">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7631925D" wp14:editId="66C90347">
                        <wp:extent cx="542290" cy="12096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9419DD" w:rsidRPr="008C2881" w14:paraId="33B8E620" w14:textId="77777777" w:rsidTr="00D149BD">
              <w:trPr>
                <w:trHeight w:val="2118"/>
              </w:trPr>
              <w:tc>
                <w:tcPr>
                  <w:tcW w:w="567" w:type="pct"/>
                  <w:vAlign w:val="center"/>
                </w:tcPr>
                <w:p w14:paraId="41E15A80" w14:textId="77777777" w:rsidR="009419DD" w:rsidRDefault="009419DD" w:rsidP="009419DD">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488FA09F" wp14:editId="50F19B64">
                        <wp:extent cx="884555" cy="1247775"/>
                        <wp:effectExtent l="0" t="0" r="0" b="0"/>
                        <wp:docPr id="191" name="Picture 191">
                          <a:hlinkClick xmlns:a="http://schemas.openxmlformats.org/drawingml/2006/main" r:id="rId101"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884870" cy="1248220"/>
                                </a:xfrm>
                                <a:prstGeom prst="rect">
                                  <a:avLst/>
                                </a:prstGeom>
                              </pic:spPr>
                            </pic:pic>
                          </a:graphicData>
                        </a:graphic>
                      </wp:inline>
                    </w:drawing>
                  </w:r>
                </w:p>
              </w:tc>
              <w:tc>
                <w:tcPr>
                  <w:tcW w:w="603" w:type="pct"/>
                  <w:vAlign w:val="center"/>
                </w:tcPr>
                <w:p w14:paraId="7D59AB80" w14:textId="77777777" w:rsidR="009419DD" w:rsidRPr="008C2881" w:rsidRDefault="009419DD" w:rsidP="009419DD">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03" w:tooltip="Self Improvement" w:history="1">
                    <w:r>
                      <w:rPr>
                        <w:rStyle w:val="Hyperlink"/>
                        <w:rFonts w:ascii="Verdana" w:eastAsiaTheme="minorHAnsi" w:hAnsi="Verdana" w:cstheme="minorBidi"/>
                        <w:sz w:val="16"/>
                        <w:szCs w:val="16"/>
                      </w:rPr>
                      <w:t>Getting (More Of) What You Want</w:t>
                    </w:r>
                  </w:hyperlink>
                  <w:r w:rsidRPr="008C2881">
                    <w:rPr>
                      <w:rFonts w:asciiTheme="minorHAnsi" w:eastAsiaTheme="minorHAnsi" w:hAnsiTheme="minorHAnsi" w:cstheme="minorBidi"/>
                    </w:rPr>
                    <w:t>”</w:t>
                  </w:r>
                </w:p>
                <w:p w14:paraId="741546E2" w14:textId="77777777" w:rsidR="009419DD" w:rsidRPr="009419DD" w:rsidRDefault="009419DD" w:rsidP="009419DD">
                  <w:pPr>
                    <w:pStyle w:val="NoSpacing"/>
                    <w:jc w:val="center"/>
                    <w:rPr>
                      <w:sz w:val="20"/>
                      <w:szCs w:val="20"/>
                    </w:rPr>
                  </w:pPr>
                  <w:proofErr w:type="gramStart"/>
                  <w:r w:rsidRPr="000E14A7">
                    <w:rPr>
                      <w:sz w:val="20"/>
                      <w:szCs w:val="20"/>
                    </w:rPr>
                    <w:t xml:space="preserve">By </w:t>
                  </w:r>
                  <w:r>
                    <w:rPr>
                      <w:sz w:val="20"/>
                      <w:szCs w:val="20"/>
                    </w:rPr>
                    <w:t xml:space="preserve"> </w:t>
                  </w:r>
                  <w:r w:rsidRPr="009419DD">
                    <w:rPr>
                      <w:sz w:val="20"/>
                      <w:szCs w:val="20"/>
                    </w:rPr>
                    <w:t>Margaret</w:t>
                  </w:r>
                  <w:proofErr w:type="gramEnd"/>
                  <w:r w:rsidRPr="009419DD">
                    <w:rPr>
                      <w:sz w:val="20"/>
                      <w:szCs w:val="20"/>
                    </w:rPr>
                    <w:t xml:space="preserve"> Neal and Thomas Lys</w:t>
                  </w:r>
                </w:p>
                <w:p w14:paraId="6F4D2FD4" w14:textId="77777777" w:rsidR="009419DD" w:rsidRPr="008C2881" w:rsidRDefault="009419DD" w:rsidP="009419DD">
                  <w:pPr>
                    <w:pStyle w:val="NoSpacing"/>
                    <w:jc w:val="center"/>
                  </w:pPr>
                </w:p>
              </w:tc>
              <w:tc>
                <w:tcPr>
                  <w:tcW w:w="3515" w:type="pct"/>
                  <w:vAlign w:val="center"/>
                </w:tcPr>
                <w:p w14:paraId="7F30CF39" w14:textId="77777777" w:rsidR="009419DD" w:rsidRPr="009419DD" w:rsidRDefault="009419DD" w:rsidP="00BE55F4">
                  <w:pPr>
                    <w:spacing w:line="240" w:lineRule="auto"/>
                    <w:ind w:left="144" w:right="144"/>
                    <w:rPr>
                      <w:rFonts w:ascii="Verdana" w:eastAsiaTheme="minorHAnsi" w:hAnsi="Verdana" w:cstheme="minorBidi"/>
                      <w:color w:val="000000"/>
                      <w:sz w:val="16"/>
                      <w:szCs w:val="16"/>
                    </w:rPr>
                  </w:pPr>
                  <w:r w:rsidRPr="009419DD">
                    <w:rPr>
                      <w:rFonts w:ascii="Verdana" w:eastAsiaTheme="minorHAnsi" w:hAnsi="Verdana" w:cstheme="minorBidi"/>
                      <w:color w:val="000000"/>
                      <w:sz w:val="16"/>
                      <w:szCs w:val="16"/>
                    </w:rPr>
                    <w:t xml:space="preserve">Getting (More Of) What You Want proves that good negotiators are not born – they are made. In the making is good dose of science, common </w:t>
                  </w:r>
                  <w:proofErr w:type="gramStart"/>
                  <w:r w:rsidRPr="009419DD">
                    <w:rPr>
                      <w:rFonts w:ascii="Verdana" w:eastAsiaTheme="minorHAnsi" w:hAnsi="Verdana" w:cstheme="minorBidi"/>
                      <w:color w:val="000000"/>
                      <w:sz w:val="16"/>
                      <w:szCs w:val="16"/>
                    </w:rPr>
                    <w:t>sense</w:t>
                  </w:r>
                  <w:proofErr w:type="gramEnd"/>
                  <w:r w:rsidRPr="009419DD">
                    <w:rPr>
                      <w:rFonts w:ascii="Verdana" w:eastAsiaTheme="minorHAnsi" w:hAnsi="Verdana" w:cstheme="minorBidi"/>
                      <w:color w:val="000000"/>
                      <w:sz w:val="16"/>
                      <w:szCs w:val="16"/>
                    </w:rPr>
                    <w:t xml:space="preserve"> and psychology. The book gives you some </w:t>
                  </w:r>
                  <w:proofErr w:type="gramStart"/>
                  <w:r w:rsidRPr="009419DD">
                    <w:rPr>
                      <w:rFonts w:ascii="Verdana" w:eastAsiaTheme="minorHAnsi" w:hAnsi="Verdana" w:cstheme="minorBidi"/>
                      <w:color w:val="000000"/>
                      <w:sz w:val="16"/>
                      <w:szCs w:val="16"/>
                    </w:rPr>
                    <w:t>really interesting</w:t>
                  </w:r>
                  <w:proofErr w:type="gramEnd"/>
                  <w:r w:rsidRPr="009419DD">
                    <w:rPr>
                      <w:rFonts w:ascii="Verdana" w:eastAsiaTheme="minorHAnsi" w:hAnsi="Verdana" w:cstheme="minorBidi"/>
                      <w:color w:val="000000"/>
                      <w:sz w:val="16"/>
                      <w:szCs w:val="16"/>
                    </w:rPr>
                    <w:t xml:space="preserve"> insights (along with some practical tips) about the how and why of negotiation. From simple things like use “agreement” instead of “option”, to “</w:t>
                  </w:r>
                  <w:r w:rsidRPr="009419DD">
                    <w:rPr>
                      <w:rFonts w:ascii="Verdana" w:eastAsiaTheme="minorHAnsi" w:hAnsi="Verdana" w:cstheme="minorBidi"/>
                      <w:i/>
                      <w:color w:val="000000"/>
                      <w:sz w:val="16"/>
                      <w:szCs w:val="16"/>
                    </w:rPr>
                    <w:t>don’t settle the easy items first</w:t>
                  </w:r>
                  <w:r w:rsidRPr="009419DD">
                    <w:rPr>
                      <w:rFonts w:ascii="Verdana" w:eastAsiaTheme="minorHAnsi" w:hAnsi="Verdana" w:cstheme="minorBidi"/>
                      <w:color w:val="000000"/>
                      <w:sz w:val="16"/>
                      <w:szCs w:val="16"/>
                    </w:rPr>
                    <w:t>” to the complex and controversial “</w:t>
                  </w:r>
                  <w:r w:rsidRPr="009419DD">
                    <w:rPr>
                      <w:rFonts w:ascii="Verdana" w:eastAsiaTheme="minorHAnsi" w:hAnsi="Verdana" w:cstheme="minorBidi"/>
                      <w:i/>
                      <w:color w:val="000000"/>
                      <w:sz w:val="16"/>
                      <w:szCs w:val="16"/>
                    </w:rPr>
                    <w:t>it usually makes sense to make the first offer</w:t>
                  </w:r>
                  <w:r w:rsidRPr="009419DD">
                    <w:rPr>
                      <w:rFonts w:ascii="Verdana" w:eastAsiaTheme="minorHAnsi" w:hAnsi="Verdana" w:cstheme="minorBidi"/>
                      <w:color w:val="000000"/>
                      <w:sz w:val="16"/>
                      <w:szCs w:val="16"/>
                    </w:rPr>
                    <w:t xml:space="preserve">”. </w:t>
                  </w:r>
                </w:p>
                <w:p w14:paraId="0E8ABD9D" w14:textId="77777777" w:rsidR="009419DD" w:rsidRPr="00E7593A" w:rsidRDefault="009419DD" w:rsidP="00BE55F4">
                  <w:pPr>
                    <w:spacing w:line="240" w:lineRule="auto"/>
                    <w:ind w:left="144" w:right="144"/>
                    <w:rPr>
                      <w:rFonts w:ascii="Verdana" w:eastAsiaTheme="minorHAnsi" w:hAnsi="Verdana" w:cstheme="minorBidi"/>
                      <w:color w:val="000000"/>
                      <w:sz w:val="16"/>
                      <w:szCs w:val="16"/>
                    </w:rPr>
                  </w:pPr>
                  <w:r w:rsidRPr="009419DD">
                    <w:rPr>
                      <w:rFonts w:ascii="Verdana" w:eastAsiaTheme="minorHAnsi" w:hAnsi="Verdana" w:cstheme="minorBidi"/>
                      <w:color w:val="000000"/>
                      <w:sz w:val="16"/>
                      <w:szCs w:val="16"/>
                    </w:rPr>
                    <w:t xml:space="preserve">I really enjoyed this book (and have immediately put a few ideas to work) and highly recommend it for SE’s – once you have read </w:t>
                  </w:r>
                  <w:hyperlink r:id="rId104" w:tgtFrame="_blank" w:tooltip="Amazon Link ; Marketing ; Presentation" w:history="1">
                    <w:r>
                      <w:rPr>
                        <w:rFonts w:ascii="Verdana" w:eastAsiaTheme="minorHAnsi" w:hAnsi="Verdana" w:cstheme="minorBidi"/>
                        <w:color w:val="003399"/>
                        <w:sz w:val="16"/>
                        <w:szCs w:val="16"/>
                      </w:rPr>
                      <w:t>Getting To YES</w:t>
                    </w:r>
                  </w:hyperlink>
                  <w:r>
                    <w:rPr>
                      <w:rFonts w:ascii="Verdana" w:eastAsiaTheme="minorHAnsi" w:hAnsi="Verdana" w:cstheme="minorBidi"/>
                      <w:color w:val="003399"/>
                      <w:sz w:val="16"/>
                      <w:szCs w:val="16"/>
                    </w:rPr>
                    <w:t xml:space="preserve"> </w:t>
                  </w:r>
                  <w:r w:rsidRPr="009419DD">
                    <w:rPr>
                      <w:rFonts w:ascii="Verdana" w:eastAsiaTheme="minorHAnsi" w:hAnsi="Verdana" w:cstheme="minorBidi"/>
                      <w:color w:val="000000"/>
                      <w:sz w:val="16"/>
                      <w:szCs w:val="16"/>
                    </w:rPr>
                    <w:t>by F</w:t>
                  </w:r>
                  <w:r>
                    <w:rPr>
                      <w:rFonts w:ascii="Verdana" w:eastAsiaTheme="minorHAnsi" w:hAnsi="Verdana" w:cstheme="minorBidi"/>
                      <w:color w:val="000000"/>
                      <w:sz w:val="16"/>
                      <w:szCs w:val="16"/>
                    </w:rPr>
                    <w:t>is</w:t>
                  </w:r>
                  <w:r w:rsidRPr="009419DD">
                    <w:rPr>
                      <w:rFonts w:ascii="Verdana" w:eastAsiaTheme="minorHAnsi" w:hAnsi="Verdana" w:cstheme="minorBidi"/>
                      <w:color w:val="000000"/>
                      <w:sz w:val="16"/>
                      <w:szCs w:val="16"/>
                    </w:rPr>
                    <w:t>her and Ury which is the gold standard for negotiation.</w:t>
                  </w:r>
                </w:p>
              </w:tc>
              <w:tc>
                <w:tcPr>
                  <w:tcW w:w="315" w:type="pct"/>
                </w:tcPr>
                <w:p w14:paraId="7B98E5E8" w14:textId="77777777" w:rsidR="009419DD" w:rsidRPr="008C2881" w:rsidRDefault="009419DD" w:rsidP="009419DD">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4A2C0893" wp14:editId="1651D336">
                        <wp:extent cx="542290" cy="11906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190625"/>
                                </a:xfrm>
                                <a:prstGeom prst="rect">
                                  <a:avLst/>
                                </a:prstGeom>
                                <a:noFill/>
                              </pic:spPr>
                            </pic:pic>
                          </a:graphicData>
                        </a:graphic>
                      </wp:inline>
                    </w:drawing>
                  </w:r>
                </w:p>
              </w:tc>
            </w:tr>
            <w:tr w:rsidR="00DA42B3" w:rsidRPr="008C2881" w14:paraId="745ADC70" w14:textId="77777777" w:rsidTr="00D149BD">
              <w:trPr>
                <w:trHeight w:val="2118"/>
              </w:trPr>
              <w:tc>
                <w:tcPr>
                  <w:tcW w:w="567" w:type="pct"/>
                  <w:vAlign w:val="center"/>
                </w:tcPr>
                <w:p w14:paraId="57612261" w14:textId="77777777" w:rsidR="00DA42B3" w:rsidRDefault="00DA42B3" w:rsidP="00DA42B3">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5C206FFE" wp14:editId="58D07A53">
                        <wp:extent cx="884555" cy="1362075"/>
                        <wp:effectExtent l="0" t="0" r="0" b="0"/>
                        <wp:docPr id="187" name="Picture 187">
                          <a:hlinkClick xmlns:a="http://schemas.openxmlformats.org/drawingml/2006/main" r:id="rId105"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04161" cy="1392265"/>
                                </a:xfrm>
                                <a:prstGeom prst="rect">
                                  <a:avLst/>
                                </a:prstGeom>
                              </pic:spPr>
                            </pic:pic>
                          </a:graphicData>
                        </a:graphic>
                      </wp:inline>
                    </w:drawing>
                  </w:r>
                </w:p>
              </w:tc>
              <w:tc>
                <w:tcPr>
                  <w:tcW w:w="603" w:type="pct"/>
                  <w:vAlign w:val="center"/>
                </w:tcPr>
                <w:p w14:paraId="4470CB63" w14:textId="77777777" w:rsidR="00DA42B3" w:rsidRPr="008C2881" w:rsidRDefault="00DA42B3" w:rsidP="00DA42B3">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07" w:tooltip="Self Improvement" w:history="1">
                    <w:r>
                      <w:rPr>
                        <w:rStyle w:val="Hyperlink"/>
                        <w:rFonts w:ascii="Verdana" w:eastAsiaTheme="minorHAnsi" w:hAnsi="Verdana" w:cstheme="minorBidi"/>
                        <w:sz w:val="16"/>
                        <w:szCs w:val="16"/>
                      </w:rPr>
                      <w:t>Triggers</w:t>
                    </w:r>
                  </w:hyperlink>
                  <w:r w:rsidRPr="008C2881">
                    <w:rPr>
                      <w:rFonts w:asciiTheme="minorHAnsi" w:eastAsiaTheme="minorHAnsi" w:hAnsiTheme="minorHAnsi" w:cstheme="minorBidi"/>
                    </w:rPr>
                    <w:t>”</w:t>
                  </w:r>
                </w:p>
                <w:p w14:paraId="3637813D" w14:textId="77777777" w:rsidR="00DA42B3" w:rsidRPr="000E14A7" w:rsidRDefault="00DA42B3" w:rsidP="000E14A7">
                  <w:pPr>
                    <w:pStyle w:val="NoSpacing"/>
                    <w:jc w:val="center"/>
                    <w:rPr>
                      <w:sz w:val="20"/>
                      <w:szCs w:val="20"/>
                    </w:rPr>
                  </w:pPr>
                  <w:r w:rsidRPr="000E14A7">
                    <w:rPr>
                      <w:sz w:val="20"/>
                      <w:szCs w:val="20"/>
                    </w:rPr>
                    <w:t xml:space="preserve">By </w:t>
                  </w:r>
                  <w:r w:rsidR="000E14A7">
                    <w:rPr>
                      <w:sz w:val="20"/>
                      <w:szCs w:val="20"/>
                    </w:rPr>
                    <w:t xml:space="preserve">  </w:t>
                  </w:r>
                  <w:r w:rsidRPr="000E14A7">
                    <w:rPr>
                      <w:sz w:val="20"/>
                      <w:szCs w:val="20"/>
                    </w:rPr>
                    <w:t>Marshall</w:t>
                  </w:r>
                </w:p>
                <w:p w14:paraId="0A65C6B2" w14:textId="77777777" w:rsidR="00DA42B3" w:rsidRPr="008C2881" w:rsidRDefault="00DA42B3" w:rsidP="000E14A7">
                  <w:pPr>
                    <w:pStyle w:val="NoSpacing"/>
                    <w:jc w:val="center"/>
                  </w:pPr>
                  <w:proofErr w:type="spellStart"/>
                  <w:r w:rsidRPr="000E14A7">
                    <w:rPr>
                      <w:sz w:val="20"/>
                      <w:szCs w:val="20"/>
                    </w:rPr>
                    <w:t>Goldmith</w:t>
                  </w:r>
                  <w:proofErr w:type="spellEnd"/>
                </w:p>
              </w:tc>
              <w:tc>
                <w:tcPr>
                  <w:tcW w:w="3515" w:type="pct"/>
                  <w:vAlign w:val="center"/>
                </w:tcPr>
                <w:p w14:paraId="7D8463B7" w14:textId="77777777" w:rsidR="00DA42B3" w:rsidRDefault="00DA42B3" w:rsidP="00BE55F4">
                  <w:pPr>
                    <w:spacing w:line="240" w:lineRule="auto"/>
                    <w:ind w:left="144" w:right="144"/>
                    <w:rPr>
                      <w:rFonts w:ascii="Verdana" w:eastAsiaTheme="minorHAnsi" w:hAnsi="Verdana" w:cstheme="minorBidi"/>
                      <w:color w:val="000000"/>
                      <w:sz w:val="16"/>
                      <w:szCs w:val="16"/>
                    </w:rPr>
                  </w:pPr>
                </w:p>
                <w:p w14:paraId="5AF26781" w14:textId="77777777" w:rsidR="00DA42B3" w:rsidRPr="00E7593A" w:rsidRDefault="00DA0635" w:rsidP="00BE55F4">
                  <w:pPr>
                    <w:spacing w:line="240" w:lineRule="auto"/>
                    <w:ind w:left="144" w:right="144"/>
                    <w:rPr>
                      <w:rFonts w:ascii="Verdana" w:eastAsiaTheme="minorHAnsi" w:hAnsi="Verdana" w:cstheme="minorBidi"/>
                      <w:color w:val="000000"/>
                      <w:sz w:val="16"/>
                      <w:szCs w:val="16"/>
                    </w:rPr>
                  </w:pPr>
                  <w:r w:rsidRPr="00DA0635">
                    <w:rPr>
                      <w:rFonts w:ascii="Verdana" w:eastAsiaTheme="minorHAnsi" w:hAnsi="Verdana" w:cstheme="minorBidi"/>
                      <w:color w:val="000000"/>
                      <w:sz w:val="16"/>
                      <w:szCs w:val="16"/>
                    </w:rPr>
                    <w:t xml:space="preserve">I’m a big fan of </w:t>
                  </w:r>
                  <w:proofErr w:type="gramStart"/>
                  <w:r w:rsidRPr="00DA0635">
                    <w:rPr>
                      <w:rFonts w:ascii="Verdana" w:eastAsiaTheme="minorHAnsi" w:hAnsi="Verdana" w:cstheme="minorBidi"/>
                      <w:color w:val="000000"/>
                      <w:sz w:val="16"/>
                      <w:szCs w:val="16"/>
                    </w:rPr>
                    <w:t>Marshall Goldsmith, and</w:t>
                  </w:r>
                  <w:proofErr w:type="gramEnd"/>
                  <w:r w:rsidRPr="00DA0635">
                    <w:rPr>
                      <w:rFonts w:ascii="Verdana" w:eastAsiaTheme="minorHAnsi" w:hAnsi="Verdana" w:cstheme="minorBidi"/>
                      <w:color w:val="000000"/>
                      <w:sz w:val="16"/>
                      <w:szCs w:val="16"/>
                    </w:rPr>
                    <w:t xml:space="preserve"> think his 2008 best-seller “What Got You Here..” is one of the best leadership books ever written. Although Triggers isn’t quite in that category it’s </w:t>
                  </w:r>
                  <w:proofErr w:type="gramStart"/>
                  <w:r w:rsidRPr="00DA0635">
                    <w:rPr>
                      <w:rFonts w:ascii="Verdana" w:eastAsiaTheme="minorHAnsi" w:hAnsi="Verdana" w:cstheme="minorBidi"/>
                      <w:color w:val="000000"/>
                      <w:sz w:val="16"/>
                      <w:szCs w:val="16"/>
                    </w:rPr>
                    <w:t>definitely a</w:t>
                  </w:r>
                  <w:proofErr w:type="gramEnd"/>
                  <w:r w:rsidRPr="00DA0635">
                    <w:rPr>
                      <w:rFonts w:ascii="Verdana" w:eastAsiaTheme="minorHAnsi" w:hAnsi="Verdana" w:cstheme="minorBidi"/>
                      <w:color w:val="000000"/>
                      <w:sz w:val="16"/>
                      <w:szCs w:val="16"/>
                    </w:rPr>
                    <w:t xml:space="preserve"> worthwhile and easy 200 page read. Marshall looks at the psychological and environmental triggers which surround us and prevent us from becoming a “better person” both at work and in our home life.</w:t>
                  </w:r>
                  <w:r w:rsidRPr="00DA0635">
                    <w:rPr>
                      <w:rFonts w:asciiTheme="minorHAnsi" w:eastAsiaTheme="minorHAnsi" w:hAnsiTheme="minorHAnsi" w:cstheme="minorBidi"/>
                    </w:rPr>
                    <w:t xml:space="preserve"> </w:t>
                  </w:r>
                  <w:r w:rsidRPr="00DA0635">
                    <w:rPr>
                      <w:rFonts w:ascii="Verdana" w:eastAsiaTheme="minorHAnsi" w:hAnsi="Verdana" w:cstheme="minorBidi"/>
                      <w:color w:val="000000"/>
                      <w:sz w:val="16"/>
                      <w:szCs w:val="16"/>
                    </w:rPr>
                    <w:t>It’s fair to say that every SE wants to improve themselves, and that most SE’s have a plan of some form to accomplish that – however, to quote Mike Tyson “</w:t>
                  </w:r>
                  <w:r w:rsidRPr="00DA0635">
                    <w:rPr>
                      <w:rFonts w:ascii="Verdana" w:eastAsiaTheme="minorHAnsi" w:hAnsi="Verdana" w:cstheme="minorBidi"/>
                      <w:i/>
                      <w:color w:val="000000"/>
                      <w:sz w:val="16"/>
                      <w:szCs w:val="16"/>
                    </w:rPr>
                    <w:t>Everyone has a plan until they get punched in the face</w:t>
                  </w:r>
                  <w:r w:rsidRPr="00DA0635">
                    <w:rPr>
                      <w:rFonts w:ascii="Verdana" w:eastAsiaTheme="minorHAnsi" w:hAnsi="Verdana" w:cstheme="minorBidi"/>
                      <w:color w:val="000000"/>
                      <w:sz w:val="16"/>
                      <w:szCs w:val="16"/>
                    </w:rPr>
                    <w:t>”.</w:t>
                  </w:r>
                </w:p>
              </w:tc>
              <w:tc>
                <w:tcPr>
                  <w:tcW w:w="315" w:type="pct"/>
                </w:tcPr>
                <w:p w14:paraId="20799BCD" w14:textId="77777777" w:rsidR="00DA42B3" w:rsidRPr="008C2881" w:rsidRDefault="00DA42B3" w:rsidP="00DA42B3">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27BE44C8" wp14:editId="49617064">
                        <wp:extent cx="542290" cy="1304925"/>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304925"/>
                                </a:xfrm>
                                <a:prstGeom prst="rect">
                                  <a:avLst/>
                                </a:prstGeom>
                                <a:noFill/>
                              </pic:spPr>
                            </pic:pic>
                          </a:graphicData>
                        </a:graphic>
                      </wp:inline>
                    </w:drawing>
                  </w:r>
                </w:p>
              </w:tc>
            </w:tr>
            <w:tr w:rsidR="00167B3A" w:rsidRPr="008C2881" w14:paraId="199C5F09" w14:textId="77777777" w:rsidTr="00D149BD">
              <w:trPr>
                <w:trHeight w:val="2118"/>
              </w:trPr>
              <w:tc>
                <w:tcPr>
                  <w:tcW w:w="567" w:type="pct"/>
                  <w:vAlign w:val="center"/>
                </w:tcPr>
                <w:p w14:paraId="5CC7B424" w14:textId="77777777" w:rsidR="00167B3A" w:rsidRDefault="00167B3A" w:rsidP="00167B3A">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3A218DF6" wp14:editId="1E4BB0F5">
                        <wp:extent cx="885190" cy="1238250"/>
                        <wp:effectExtent l="0" t="0" r="0" b="0"/>
                        <wp:docPr id="177" name="Picture 177">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aptivology.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90805" cy="1246105"/>
                                </a:xfrm>
                                <a:prstGeom prst="rect">
                                  <a:avLst/>
                                </a:prstGeom>
                              </pic:spPr>
                            </pic:pic>
                          </a:graphicData>
                        </a:graphic>
                      </wp:inline>
                    </w:drawing>
                  </w:r>
                </w:p>
              </w:tc>
              <w:tc>
                <w:tcPr>
                  <w:tcW w:w="603" w:type="pct"/>
                  <w:vAlign w:val="center"/>
                </w:tcPr>
                <w:p w14:paraId="7456A1DE" w14:textId="77777777" w:rsidR="00167B3A" w:rsidRPr="008C2881" w:rsidRDefault="00167B3A" w:rsidP="00167B3A">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10" w:tooltip="Sales Process" w:history="1">
                    <w:r>
                      <w:rPr>
                        <w:rStyle w:val="Hyperlink"/>
                        <w:rFonts w:ascii="Verdana" w:eastAsiaTheme="minorHAnsi" w:hAnsi="Verdana" w:cstheme="minorBidi"/>
                        <w:sz w:val="16"/>
                        <w:szCs w:val="16"/>
                      </w:rPr>
                      <w:t>Selling Above And Below The Line</w:t>
                    </w:r>
                  </w:hyperlink>
                  <w:r w:rsidRPr="008C2881">
                    <w:rPr>
                      <w:rFonts w:asciiTheme="minorHAnsi" w:eastAsiaTheme="minorHAnsi" w:hAnsiTheme="minorHAnsi" w:cstheme="minorBidi"/>
                    </w:rPr>
                    <w:t>”</w:t>
                  </w:r>
                </w:p>
                <w:p w14:paraId="3A8CA4DB" w14:textId="77777777" w:rsidR="00167B3A" w:rsidRPr="008C2881" w:rsidRDefault="00167B3A" w:rsidP="00167B3A">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Skip Miller</w:t>
                  </w:r>
                </w:p>
              </w:tc>
              <w:tc>
                <w:tcPr>
                  <w:tcW w:w="3515" w:type="pct"/>
                  <w:vAlign w:val="center"/>
                </w:tcPr>
                <w:p w14:paraId="409D2BEB" w14:textId="77777777" w:rsidR="00167B3A" w:rsidRDefault="00167B3A" w:rsidP="00BE55F4">
                  <w:pPr>
                    <w:spacing w:line="240" w:lineRule="auto"/>
                    <w:ind w:left="144" w:right="144"/>
                    <w:rPr>
                      <w:rFonts w:ascii="Verdana" w:eastAsiaTheme="minorHAnsi" w:hAnsi="Verdana" w:cstheme="minorBidi"/>
                      <w:color w:val="000000"/>
                      <w:sz w:val="16"/>
                      <w:szCs w:val="16"/>
                    </w:rPr>
                  </w:pPr>
                </w:p>
                <w:p w14:paraId="68AA9F59" w14:textId="77777777" w:rsidR="00167B3A" w:rsidRPr="00167B3A" w:rsidRDefault="00167B3A" w:rsidP="00BE55F4">
                  <w:pPr>
                    <w:spacing w:line="240" w:lineRule="auto"/>
                    <w:ind w:left="144" w:right="144"/>
                    <w:rPr>
                      <w:rFonts w:ascii="Verdana" w:eastAsiaTheme="minorHAnsi" w:hAnsi="Verdana" w:cstheme="minorBidi"/>
                      <w:color w:val="000000"/>
                      <w:sz w:val="16"/>
                      <w:szCs w:val="16"/>
                    </w:rPr>
                  </w:pPr>
                  <w:r w:rsidRPr="00167B3A">
                    <w:rPr>
                      <w:rFonts w:ascii="Verdana" w:eastAsiaTheme="minorHAnsi" w:hAnsi="Verdana" w:cstheme="minorBidi"/>
                      <w:color w:val="000000"/>
                      <w:sz w:val="16"/>
                      <w:szCs w:val="16"/>
                    </w:rPr>
                    <w:t xml:space="preserve">Skip Miller’s Selling Above </w:t>
                  </w:r>
                  <w:proofErr w:type="gramStart"/>
                  <w:r w:rsidRPr="00167B3A">
                    <w:rPr>
                      <w:rFonts w:ascii="Verdana" w:eastAsiaTheme="minorHAnsi" w:hAnsi="Verdana" w:cstheme="minorBidi"/>
                      <w:color w:val="000000"/>
                      <w:sz w:val="16"/>
                      <w:szCs w:val="16"/>
                    </w:rPr>
                    <w:t>And</w:t>
                  </w:r>
                  <w:proofErr w:type="gramEnd"/>
                  <w:r w:rsidRPr="00167B3A">
                    <w:rPr>
                      <w:rFonts w:ascii="Verdana" w:eastAsiaTheme="minorHAnsi" w:hAnsi="Verdana" w:cstheme="minorBidi"/>
                      <w:color w:val="000000"/>
                      <w:sz w:val="16"/>
                      <w:szCs w:val="16"/>
                    </w:rPr>
                    <w:t xml:space="preserve"> Below The Line deals with different sales strategies for different buyers. He defines ATL (Above the Line) as the executives and BTL (Below </w:t>
                  </w:r>
                  <w:proofErr w:type="gramStart"/>
                  <w:r w:rsidRPr="00167B3A">
                    <w:rPr>
                      <w:rFonts w:ascii="Verdana" w:eastAsiaTheme="minorHAnsi" w:hAnsi="Verdana" w:cstheme="minorBidi"/>
                      <w:color w:val="000000"/>
                      <w:sz w:val="16"/>
                      <w:szCs w:val="16"/>
                    </w:rPr>
                    <w:t>The</w:t>
                  </w:r>
                  <w:proofErr w:type="gramEnd"/>
                  <w:r w:rsidRPr="00167B3A">
                    <w:rPr>
                      <w:rFonts w:ascii="Verdana" w:eastAsiaTheme="minorHAnsi" w:hAnsi="Verdana" w:cstheme="minorBidi"/>
                      <w:color w:val="000000"/>
                      <w:sz w:val="16"/>
                      <w:szCs w:val="16"/>
                    </w:rPr>
                    <w:t xml:space="preserve"> Line) as the User/Buyers. It’s a broad but strikingly effective form of differentiation. BTL buyers care about the “now” and the features and functions of whatever you are selling. ATL </w:t>
                  </w:r>
                  <w:proofErr w:type="gramStart"/>
                  <w:r w:rsidRPr="00167B3A">
                    <w:rPr>
                      <w:rFonts w:ascii="Verdana" w:eastAsiaTheme="minorHAnsi" w:hAnsi="Verdana" w:cstheme="minorBidi"/>
                      <w:color w:val="000000"/>
                      <w:sz w:val="16"/>
                      <w:szCs w:val="16"/>
                    </w:rPr>
                    <w:t>care</w:t>
                  </w:r>
                  <w:proofErr w:type="gramEnd"/>
                  <w:r w:rsidRPr="00167B3A">
                    <w:rPr>
                      <w:rFonts w:ascii="Verdana" w:eastAsiaTheme="minorHAnsi" w:hAnsi="Verdana" w:cstheme="minorBidi"/>
                      <w:color w:val="000000"/>
                      <w:sz w:val="16"/>
                      <w:szCs w:val="16"/>
                    </w:rPr>
                    <w:t xml:space="preserve"> about numbers – specifically related to time, money and risk – factored by what happened in the past (think Pain) and what could happen in the future (think Gain).</w:t>
                  </w:r>
                </w:p>
                <w:p w14:paraId="74B01662" w14:textId="77777777" w:rsidR="00167B3A" w:rsidRPr="00E7593A" w:rsidRDefault="00167B3A" w:rsidP="00BE55F4">
                  <w:pPr>
                    <w:spacing w:line="240" w:lineRule="auto"/>
                    <w:ind w:left="144" w:right="144"/>
                    <w:rPr>
                      <w:rFonts w:ascii="Verdana" w:eastAsiaTheme="minorHAnsi" w:hAnsi="Verdana" w:cstheme="minorBidi"/>
                      <w:color w:val="000000"/>
                      <w:sz w:val="16"/>
                      <w:szCs w:val="16"/>
                    </w:rPr>
                  </w:pPr>
                </w:p>
              </w:tc>
              <w:tc>
                <w:tcPr>
                  <w:tcW w:w="315" w:type="pct"/>
                </w:tcPr>
                <w:p w14:paraId="2257B3E0" w14:textId="77777777" w:rsidR="00167B3A" w:rsidRPr="008C2881" w:rsidRDefault="00167B3A" w:rsidP="00167B3A">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77E4A843" wp14:editId="1A180788">
                        <wp:extent cx="542290" cy="127508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75080"/>
                                </a:xfrm>
                                <a:prstGeom prst="rect">
                                  <a:avLst/>
                                </a:prstGeom>
                                <a:noFill/>
                              </pic:spPr>
                            </pic:pic>
                          </a:graphicData>
                        </a:graphic>
                      </wp:inline>
                    </w:drawing>
                  </w:r>
                </w:p>
              </w:tc>
            </w:tr>
            <w:tr w:rsidR="000A5EDC" w:rsidRPr="008C2881" w14:paraId="0E5284FA" w14:textId="77777777" w:rsidTr="00D149BD">
              <w:trPr>
                <w:trHeight w:val="2118"/>
              </w:trPr>
              <w:tc>
                <w:tcPr>
                  <w:tcW w:w="567" w:type="pct"/>
                  <w:vAlign w:val="center"/>
                </w:tcPr>
                <w:p w14:paraId="1EF69AC3" w14:textId="77777777" w:rsidR="000A5EDC" w:rsidRDefault="000A5EDC" w:rsidP="000A5EDC">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26E5A32E" wp14:editId="2BD17A40">
                        <wp:extent cx="885562" cy="1257300"/>
                        <wp:effectExtent l="0" t="0" r="0" b="0"/>
                        <wp:docPr id="189" name="Picture 189">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Captivology.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11717" cy="1294434"/>
                                </a:xfrm>
                                <a:prstGeom prst="rect">
                                  <a:avLst/>
                                </a:prstGeom>
                              </pic:spPr>
                            </pic:pic>
                          </a:graphicData>
                        </a:graphic>
                      </wp:inline>
                    </w:drawing>
                  </w:r>
                </w:p>
              </w:tc>
              <w:tc>
                <w:tcPr>
                  <w:tcW w:w="603" w:type="pct"/>
                  <w:vAlign w:val="center"/>
                </w:tcPr>
                <w:p w14:paraId="759BF10B" w14:textId="77777777" w:rsidR="000A5EDC" w:rsidRPr="008C2881" w:rsidRDefault="000A5EDC" w:rsidP="000A5EDC">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proofErr w:type="spellStart"/>
                  <w:r w:rsidR="003E70EE">
                    <w:fldChar w:fldCharType="begin"/>
                  </w:r>
                  <w:r w:rsidR="003E70EE">
                    <w:instrText>HYPERLINK "http://www.amazon.com/gp/product/0062324195/ref=as_li_tl?ie=UTF8&amp;camp=1789&amp;creative=390957&amp;creativeASIN=0062324195&amp;linkCode=as2&amp;tag=fccoppau17mso-20" \o "Amazon Link ; Getting Attention"</w:instrText>
                  </w:r>
                  <w:r w:rsidR="003E70EE">
                    <w:fldChar w:fldCharType="separate"/>
                  </w:r>
                  <w:r>
                    <w:rPr>
                      <w:rStyle w:val="Hyperlink"/>
                      <w:rFonts w:ascii="Verdana" w:eastAsiaTheme="minorHAnsi" w:hAnsi="Verdana" w:cstheme="minorBidi"/>
                      <w:sz w:val="16"/>
                      <w:szCs w:val="16"/>
                    </w:rPr>
                    <w:t>Captivology</w:t>
                  </w:r>
                  <w:proofErr w:type="spellEnd"/>
                  <w:r w:rsidR="003E70EE">
                    <w:rPr>
                      <w:rStyle w:val="Hyperlink"/>
                      <w:rFonts w:ascii="Verdana" w:eastAsiaTheme="minorHAnsi" w:hAnsi="Verdana" w:cstheme="minorBidi"/>
                      <w:sz w:val="16"/>
                      <w:szCs w:val="16"/>
                    </w:rPr>
                    <w:fldChar w:fldCharType="end"/>
                  </w:r>
                  <w:r w:rsidRPr="008C2881">
                    <w:rPr>
                      <w:rFonts w:asciiTheme="minorHAnsi" w:eastAsiaTheme="minorHAnsi" w:hAnsiTheme="minorHAnsi" w:cstheme="minorBidi"/>
                    </w:rPr>
                    <w:t>”</w:t>
                  </w:r>
                </w:p>
                <w:p w14:paraId="7A7B3AC3" w14:textId="77777777" w:rsidR="000A5EDC" w:rsidRPr="008C2881" w:rsidRDefault="000A5EDC" w:rsidP="000A5EDC">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Ben Parr</w:t>
                  </w:r>
                </w:p>
              </w:tc>
              <w:tc>
                <w:tcPr>
                  <w:tcW w:w="3515" w:type="pct"/>
                  <w:vAlign w:val="center"/>
                </w:tcPr>
                <w:p w14:paraId="648A5023" w14:textId="77777777" w:rsidR="00AF3A2F" w:rsidRDefault="00AF3A2F" w:rsidP="00BE55F4">
                  <w:pPr>
                    <w:spacing w:line="240" w:lineRule="auto"/>
                    <w:ind w:left="144" w:right="144"/>
                    <w:rPr>
                      <w:rFonts w:ascii="Verdana" w:eastAsiaTheme="minorHAnsi" w:hAnsi="Verdana" w:cstheme="minorBidi"/>
                      <w:color w:val="000000"/>
                      <w:sz w:val="16"/>
                      <w:szCs w:val="16"/>
                    </w:rPr>
                  </w:pPr>
                </w:p>
                <w:p w14:paraId="29312DF3" w14:textId="77777777" w:rsidR="00AF3A2F" w:rsidRPr="00AF3A2F" w:rsidRDefault="00AF3A2F" w:rsidP="00BE55F4">
                  <w:pPr>
                    <w:spacing w:line="240" w:lineRule="auto"/>
                    <w:ind w:left="144" w:right="144"/>
                    <w:rPr>
                      <w:rFonts w:ascii="Verdana" w:eastAsiaTheme="minorHAnsi" w:hAnsi="Verdana" w:cstheme="minorBidi"/>
                      <w:color w:val="000000"/>
                      <w:sz w:val="16"/>
                      <w:szCs w:val="16"/>
                    </w:rPr>
                  </w:pPr>
                  <w:r w:rsidRPr="00AF3A2F">
                    <w:rPr>
                      <w:rFonts w:ascii="Verdana" w:eastAsiaTheme="minorHAnsi" w:hAnsi="Verdana" w:cstheme="minorBidi"/>
                      <w:color w:val="000000"/>
                      <w:sz w:val="16"/>
                      <w:szCs w:val="16"/>
                    </w:rPr>
                    <w:t xml:space="preserve">Today we can’t even go through a business meeting, or a family dinner, without someone pulling out their phone to check email, </w:t>
                  </w:r>
                  <w:proofErr w:type="gramStart"/>
                  <w:r w:rsidRPr="00AF3A2F">
                    <w:rPr>
                      <w:rFonts w:ascii="Verdana" w:eastAsiaTheme="minorHAnsi" w:hAnsi="Verdana" w:cstheme="minorBidi"/>
                      <w:color w:val="000000"/>
                      <w:sz w:val="16"/>
                      <w:szCs w:val="16"/>
                    </w:rPr>
                    <w:t>Facebook</w:t>
                  </w:r>
                  <w:proofErr w:type="gramEnd"/>
                  <w:r w:rsidRPr="00AF3A2F">
                    <w:rPr>
                      <w:rFonts w:ascii="Verdana" w:eastAsiaTheme="minorHAnsi" w:hAnsi="Verdana" w:cstheme="minorBidi"/>
                      <w:color w:val="000000"/>
                      <w:sz w:val="16"/>
                      <w:szCs w:val="16"/>
                    </w:rPr>
                    <w:t xml:space="preserve"> or Twitter. Attention has become a precious commodity. It’s become a constant battle to capture your </w:t>
                  </w:r>
                  <w:proofErr w:type="gramStart"/>
                  <w:r w:rsidRPr="00AF3A2F">
                    <w:rPr>
                      <w:rFonts w:ascii="Verdana" w:eastAsiaTheme="minorHAnsi" w:hAnsi="Verdana" w:cstheme="minorBidi"/>
                      <w:color w:val="000000"/>
                      <w:sz w:val="16"/>
                      <w:szCs w:val="16"/>
                    </w:rPr>
                    <w:t>customer’s</w:t>
                  </w:r>
                  <w:proofErr w:type="gramEnd"/>
                  <w:r w:rsidRPr="00AF3A2F">
                    <w:rPr>
                      <w:rFonts w:ascii="Verdana" w:eastAsiaTheme="minorHAnsi" w:hAnsi="Verdana" w:cstheme="minorBidi"/>
                      <w:color w:val="000000"/>
                      <w:sz w:val="16"/>
                      <w:szCs w:val="16"/>
                    </w:rPr>
                    <w:t xml:space="preserve"> attention and then to persuade them why you are uniquely qualified to solve their problems or to win their business.  Ben Parr’s </w:t>
                  </w:r>
                  <w:proofErr w:type="spellStart"/>
                  <w:r w:rsidRPr="00AF3A2F">
                    <w:rPr>
                      <w:rFonts w:ascii="Verdana" w:eastAsiaTheme="minorHAnsi" w:hAnsi="Verdana" w:cstheme="minorBidi"/>
                      <w:color w:val="000000"/>
                      <w:sz w:val="16"/>
                      <w:szCs w:val="16"/>
                    </w:rPr>
                    <w:t>Captivology</w:t>
                  </w:r>
                  <w:proofErr w:type="spellEnd"/>
                  <w:r w:rsidRPr="00AF3A2F">
                    <w:rPr>
                      <w:rFonts w:ascii="Verdana" w:eastAsiaTheme="minorHAnsi" w:hAnsi="Verdana" w:cstheme="minorBidi"/>
                      <w:color w:val="000000"/>
                      <w:sz w:val="16"/>
                      <w:szCs w:val="16"/>
                    </w:rPr>
                    <w:t xml:space="preserve"> </w:t>
                  </w:r>
                  <w:proofErr w:type="gramStart"/>
                  <w:r w:rsidRPr="00AF3A2F">
                    <w:rPr>
                      <w:rFonts w:ascii="Verdana" w:eastAsiaTheme="minorHAnsi" w:hAnsi="Verdana" w:cstheme="minorBidi"/>
                      <w:color w:val="000000"/>
                      <w:sz w:val="16"/>
                      <w:szCs w:val="16"/>
                    </w:rPr>
                    <w:t>takes a look</w:t>
                  </w:r>
                  <w:proofErr w:type="gramEnd"/>
                  <w:r w:rsidRPr="00AF3A2F">
                    <w:rPr>
                      <w:rFonts w:ascii="Verdana" w:eastAsiaTheme="minorHAnsi" w:hAnsi="Verdana" w:cstheme="minorBidi"/>
                      <w:color w:val="000000"/>
                      <w:sz w:val="16"/>
                      <w:szCs w:val="16"/>
                    </w:rPr>
                    <w:t xml:space="preserve"> at this battle and provides both the science and specific examples in how to capture and then maintain attention.</w:t>
                  </w:r>
                </w:p>
                <w:p w14:paraId="5EBC97F2" w14:textId="77777777" w:rsidR="000A5EDC" w:rsidRPr="00E7593A" w:rsidRDefault="000A5EDC" w:rsidP="00BE55F4">
                  <w:pPr>
                    <w:spacing w:line="240" w:lineRule="auto"/>
                    <w:ind w:left="144" w:right="144"/>
                    <w:rPr>
                      <w:rFonts w:ascii="Verdana" w:eastAsiaTheme="minorHAnsi" w:hAnsi="Verdana" w:cstheme="minorBidi"/>
                      <w:color w:val="000000"/>
                      <w:sz w:val="16"/>
                      <w:szCs w:val="16"/>
                    </w:rPr>
                  </w:pPr>
                </w:p>
              </w:tc>
              <w:tc>
                <w:tcPr>
                  <w:tcW w:w="315" w:type="pct"/>
                </w:tcPr>
                <w:p w14:paraId="041E027F" w14:textId="77777777" w:rsidR="000A5EDC" w:rsidRPr="008C2881" w:rsidRDefault="000A5EDC" w:rsidP="000A5EDC">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0EE12283" wp14:editId="6DF5B3EF">
                        <wp:extent cx="542290" cy="12750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75080"/>
                                </a:xfrm>
                                <a:prstGeom prst="rect">
                                  <a:avLst/>
                                </a:prstGeom>
                                <a:noFill/>
                              </pic:spPr>
                            </pic:pic>
                          </a:graphicData>
                        </a:graphic>
                      </wp:inline>
                    </w:drawing>
                  </w:r>
                </w:p>
              </w:tc>
            </w:tr>
            <w:tr w:rsidR="00E7593A" w:rsidRPr="008C2881" w14:paraId="080CBFAD" w14:textId="77777777" w:rsidTr="00D149BD">
              <w:trPr>
                <w:trHeight w:val="2028"/>
              </w:trPr>
              <w:tc>
                <w:tcPr>
                  <w:tcW w:w="567" w:type="pct"/>
                  <w:vAlign w:val="center"/>
                </w:tcPr>
                <w:p w14:paraId="0EC41F33" w14:textId="77777777" w:rsidR="00E7593A" w:rsidRDefault="00E7593A" w:rsidP="00E7593A">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0604C872" wp14:editId="008A7132">
                        <wp:extent cx="902970" cy="1247775"/>
                        <wp:effectExtent l="0" t="0" r="0" b="0"/>
                        <wp:docPr id="178" name="Picture 178">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ccessful virtual classroom.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913221" cy="1261940"/>
                                </a:xfrm>
                                <a:prstGeom prst="rect">
                                  <a:avLst/>
                                </a:prstGeom>
                              </pic:spPr>
                            </pic:pic>
                          </a:graphicData>
                        </a:graphic>
                      </wp:inline>
                    </w:drawing>
                  </w:r>
                </w:p>
              </w:tc>
              <w:tc>
                <w:tcPr>
                  <w:tcW w:w="603" w:type="pct"/>
                  <w:vAlign w:val="center"/>
                </w:tcPr>
                <w:p w14:paraId="14ED99BB" w14:textId="77777777" w:rsidR="00E7593A" w:rsidRPr="00E7593A" w:rsidRDefault="00E7593A" w:rsidP="00E7593A">
                  <w:pPr>
                    <w:jc w:val="center"/>
                    <w:rPr>
                      <w:rStyle w:val="Hyperlink"/>
                      <w:rFonts w:ascii="Verdana" w:eastAsiaTheme="minorHAnsi" w:hAnsi="Verdana" w:cstheme="minorBidi"/>
                      <w:sz w:val="16"/>
                      <w:szCs w:val="16"/>
                    </w:rPr>
                  </w:pPr>
                  <w:r>
                    <w:rPr>
                      <w:rFonts w:ascii="Verdana" w:eastAsiaTheme="minorHAnsi" w:hAnsi="Verdana" w:cstheme="minorBidi"/>
                      <w:color w:val="000000"/>
                      <w:sz w:val="16"/>
                      <w:szCs w:val="16"/>
                    </w:rPr>
                    <w:fldChar w:fldCharType="begin"/>
                  </w:r>
                  <w:r w:rsidR="00167B3A">
                    <w:rPr>
                      <w:rFonts w:ascii="Verdana" w:eastAsiaTheme="minorHAnsi" w:hAnsi="Verdana" w:cstheme="minorBidi"/>
                      <w:color w:val="000000"/>
                      <w:sz w:val="16"/>
                      <w:szCs w:val="16"/>
                    </w:rPr>
                    <w:instrText>HYPERLINK "http://www.amazon.com/gp/product/1422122999/ref=as_li_tl?ie=UTF8&amp;camp=1789&amp;creative=390957&amp;creativeASIN=1422122999&amp;linkCode=as2&amp;tag=fccoppau17mso-20" \o "Amazon Link ; Management"</w:instrText>
                  </w:r>
                  <w:r>
                    <w:rPr>
                      <w:rFonts w:ascii="Verdana" w:eastAsiaTheme="minorHAnsi" w:hAnsi="Verdana" w:cstheme="minorBidi"/>
                      <w:color w:val="000000"/>
                      <w:sz w:val="16"/>
                      <w:szCs w:val="16"/>
                    </w:rPr>
                  </w:r>
                  <w:r>
                    <w:rPr>
                      <w:rFonts w:ascii="Verdana" w:eastAsiaTheme="minorHAnsi" w:hAnsi="Verdana" w:cstheme="minorBidi"/>
                      <w:color w:val="000000"/>
                      <w:sz w:val="16"/>
                      <w:szCs w:val="16"/>
                    </w:rPr>
                    <w:fldChar w:fldCharType="separate"/>
                  </w:r>
                  <w:r w:rsidRPr="00E7593A">
                    <w:rPr>
                      <w:rStyle w:val="Hyperlink"/>
                      <w:rFonts w:ascii="Verdana" w:eastAsiaTheme="minorHAnsi" w:hAnsi="Verdana" w:cstheme="minorBidi"/>
                      <w:sz w:val="16"/>
                      <w:szCs w:val="16"/>
                    </w:rPr>
                    <w:t>"</w:t>
                  </w:r>
                  <w:r>
                    <w:rPr>
                      <w:rStyle w:val="Hyperlink"/>
                      <w:rFonts w:ascii="Verdana" w:eastAsiaTheme="minorHAnsi" w:hAnsi="Verdana" w:cstheme="minorBidi"/>
                      <w:sz w:val="16"/>
                      <w:szCs w:val="16"/>
                    </w:rPr>
                    <w:t>Wiser: Getting Beyond Groupthink</w:t>
                  </w:r>
                  <w:r w:rsidRPr="00E7593A">
                    <w:rPr>
                      <w:rStyle w:val="Hyperlink"/>
                      <w:rFonts w:asciiTheme="minorHAnsi" w:eastAsiaTheme="minorHAnsi" w:hAnsiTheme="minorHAnsi" w:cstheme="minorBidi"/>
                    </w:rPr>
                    <w:t>”</w:t>
                  </w:r>
                </w:p>
                <w:p w14:paraId="7A2F693B" w14:textId="77777777" w:rsidR="00E7593A" w:rsidRPr="008C2881" w:rsidRDefault="00E7593A" w:rsidP="00E7593A">
                  <w:pPr>
                    <w:jc w:val="center"/>
                    <w:rPr>
                      <w:rFonts w:ascii="Verdana" w:eastAsiaTheme="minorHAnsi" w:hAnsi="Verdana" w:cstheme="minorBidi"/>
                      <w:color w:val="000000"/>
                      <w:sz w:val="16"/>
                      <w:szCs w:val="16"/>
                    </w:rPr>
                  </w:pPr>
                  <w:r>
                    <w:rPr>
                      <w:rFonts w:ascii="Verdana" w:eastAsiaTheme="minorHAnsi" w:hAnsi="Verdana" w:cstheme="minorBidi"/>
                      <w:color w:val="000000"/>
                      <w:sz w:val="16"/>
                      <w:szCs w:val="16"/>
                    </w:rPr>
                    <w:fldChar w:fldCharType="end"/>
                  </w: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Cass Sunstein</w:t>
                  </w:r>
                </w:p>
              </w:tc>
              <w:tc>
                <w:tcPr>
                  <w:tcW w:w="3515" w:type="pct"/>
                  <w:vAlign w:val="center"/>
                </w:tcPr>
                <w:p w14:paraId="07E4F585" w14:textId="77777777" w:rsidR="00E7593A" w:rsidRPr="00E7593A" w:rsidRDefault="00E7593A" w:rsidP="00BE55F4">
                  <w:pPr>
                    <w:spacing w:line="240" w:lineRule="auto"/>
                    <w:ind w:left="144" w:right="144"/>
                    <w:rPr>
                      <w:rFonts w:ascii="Verdana" w:eastAsiaTheme="minorHAnsi" w:hAnsi="Verdana" w:cstheme="minorBidi"/>
                      <w:color w:val="000000"/>
                      <w:sz w:val="16"/>
                      <w:szCs w:val="16"/>
                    </w:rPr>
                  </w:pPr>
                  <w:r w:rsidRPr="00E7593A">
                    <w:rPr>
                      <w:rFonts w:ascii="Verdana" w:eastAsiaTheme="minorHAnsi" w:hAnsi="Verdana" w:cstheme="minorBidi"/>
                      <w:color w:val="000000"/>
                      <w:sz w:val="16"/>
                      <w:szCs w:val="16"/>
                    </w:rPr>
                    <w:t xml:space="preserve">In about 250 pages </w:t>
                  </w:r>
                  <w:r>
                    <w:rPr>
                      <w:rFonts w:ascii="Verdana" w:eastAsiaTheme="minorHAnsi" w:hAnsi="Verdana" w:cstheme="minorBidi"/>
                      <w:color w:val="000000"/>
                      <w:sz w:val="16"/>
                      <w:szCs w:val="16"/>
                    </w:rPr>
                    <w:t>learn</w:t>
                  </w:r>
                  <w:r w:rsidRPr="00E7593A">
                    <w:rPr>
                      <w:rFonts w:ascii="Verdana" w:eastAsiaTheme="minorHAnsi" w:hAnsi="Verdana" w:cstheme="minorBidi"/>
                      <w:color w:val="000000"/>
                      <w:sz w:val="16"/>
                      <w:szCs w:val="16"/>
                    </w:rPr>
                    <w:t xml:space="preserve"> why groups often don’t reach the correct decision, and then – more importantly – explain how you can fix that. What really appealed to me was that this information is relevant whether you are a driver-driver executive trying to get things done, a subject matter expert who needs to share information, or the most junior person in the room who just happens to disagree with the majority.</w:t>
                  </w:r>
                </w:p>
                <w:p w14:paraId="75ABB72B" w14:textId="77777777" w:rsidR="00E7593A" w:rsidRPr="00E743B7" w:rsidRDefault="00E7593A" w:rsidP="00BE55F4">
                  <w:pPr>
                    <w:pStyle w:val="NoSpacing"/>
                    <w:ind w:left="144" w:right="144"/>
                  </w:pPr>
                  <w:r w:rsidRPr="00E7593A">
                    <w:rPr>
                      <w:rFonts w:ascii="Verdana" w:eastAsiaTheme="minorHAnsi" w:hAnsi="Verdana" w:cstheme="minorBidi"/>
                      <w:color w:val="000000"/>
                      <w:sz w:val="16"/>
                      <w:szCs w:val="16"/>
                    </w:rPr>
                    <w:t xml:space="preserve">If you participate in decision-making meetings (which I think is 99.9% of my readers) I highly recommend this book. BUT – be warned, it is not a light on-the-beach type read. You need peace and quiet for a couple of hours and </w:t>
                  </w:r>
                  <w:proofErr w:type="gramStart"/>
                  <w:r w:rsidRPr="00E7593A">
                    <w:rPr>
                      <w:rFonts w:ascii="Verdana" w:eastAsiaTheme="minorHAnsi" w:hAnsi="Verdana" w:cstheme="minorBidi"/>
                      <w:color w:val="000000"/>
                      <w:sz w:val="16"/>
                      <w:szCs w:val="16"/>
                    </w:rPr>
                    <w:t>have to</w:t>
                  </w:r>
                  <w:proofErr w:type="gramEnd"/>
                  <w:r w:rsidRPr="00E7593A">
                    <w:rPr>
                      <w:rFonts w:ascii="Verdana" w:eastAsiaTheme="minorHAnsi" w:hAnsi="Verdana" w:cstheme="minorBidi"/>
                      <w:color w:val="000000"/>
                      <w:sz w:val="16"/>
                      <w:szCs w:val="16"/>
                    </w:rPr>
                    <w:t xml:space="preserve"> take notes about the great ideas and insights you’ll receive. It also has a “western” bias so would be good reading for Asia-Pacific and Middle Eastern SE’s doing business with (say) US headquarters, but not so much the other way around.</w:t>
                  </w:r>
                </w:p>
              </w:tc>
              <w:tc>
                <w:tcPr>
                  <w:tcW w:w="315" w:type="pct"/>
                </w:tcPr>
                <w:p w14:paraId="579EF43D" w14:textId="77777777" w:rsidR="00E7593A" w:rsidRPr="008C2881" w:rsidRDefault="00E7593A" w:rsidP="00E7593A">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5A252BFB" wp14:editId="5F152B74">
                        <wp:extent cx="542290" cy="12096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D66A40" w:rsidRPr="008C2881" w14:paraId="385DB160" w14:textId="77777777" w:rsidTr="00D149BD">
              <w:trPr>
                <w:trHeight w:val="1938"/>
              </w:trPr>
              <w:tc>
                <w:tcPr>
                  <w:tcW w:w="567" w:type="pct"/>
                  <w:vAlign w:val="center"/>
                </w:tcPr>
                <w:p w14:paraId="6C21F875" w14:textId="77777777" w:rsidR="00D66A40" w:rsidRDefault="00D66A40" w:rsidP="00D66A40">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4A30DC54" wp14:editId="0D26FD56">
                        <wp:extent cx="902970" cy="1108075"/>
                        <wp:effectExtent l="0" t="0" r="0" b="0"/>
                        <wp:docPr id="179" name="Picture 179">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ccessful virtual classroom.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920715" cy="1129851"/>
                                </a:xfrm>
                                <a:prstGeom prst="rect">
                                  <a:avLst/>
                                </a:prstGeom>
                              </pic:spPr>
                            </pic:pic>
                          </a:graphicData>
                        </a:graphic>
                      </wp:inline>
                    </w:drawing>
                  </w:r>
                </w:p>
              </w:tc>
              <w:tc>
                <w:tcPr>
                  <w:tcW w:w="603" w:type="pct"/>
                  <w:vAlign w:val="center"/>
                </w:tcPr>
                <w:p w14:paraId="6E458B93" w14:textId="77777777" w:rsidR="00D66A40" w:rsidRPr="008C2881" w:rsidRDefault="00D66A40" w:rsidP="00D66A40">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17" w:tooltip="Amazon Link ; Virtual Presenting" w:history="1">
                    <w:r w:rsidRPr="00D66A40">
                      <w:rPr>
                        <w:rStyle w:val="Hyperlink"/>
                        <w:rFonts w:ascii="Verdana" w:eastAsiaTheme="minorHAnsi" w:hAnsi="Verdana" w:cstheme="minorBidi"/>
                        <w:sz w:val="16"/>
                        <w:szCs w:val="16"/>
                      </w:rPr>
                      <w:t>The Churchill Factor</w:t>
                    </w:r>
                  </w:hyperlink>
                  <w:r w:rsidRPr="008C2881">
                    <w:rPr>
                      <w:rFonts w:asciiTheme="minorHAnsi" w:eastAsiaTheme="minorHAnsi" w:hAnsiTheme="minorHAnsi" w:cstheme="minorBidi"/>
                    </w:rPr>
                    <w:t>”</w:t>
                  </w:r>
                </w:p>
                <w:p w14:paraId="7D0875F8" w14:textId="77777777" w:rsidR="00D66A40" w:rsidRPr="008C2881" w:rsidRDefault="00D66A40" w:rsidP="00D66A40">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Boris Johnson</w:t>
                  </w:r>
                </w:p>
              </w:tc>
              <w:tc>
                <w:tcPr>
                  <w:tcW w:w="3515" w:type="pct"/>
                  <w:vAlign w:val="center"/>
                </w:tcPr>
                <w:p w14:paraId="48A296C4" w14:textId="77777777" w:rsidR="00D66A40" w:rsidRPr="00E7593A" w:rsidRDefault="00D66A40" w:rsidP="00BE55F4">
                  <w:pPr>
                    <w:spacing w:line="240" w:lineRule="auto"/>
                    <w:ind w:left="144" w:right="144"/>
                    <w:rPr>
                      <w:rFonts w:ascii="Verdana" w:eastAsiaTheme="minorHAnsi" w:hAnsi="Verdana" w:cstheme="minorBidi"/>
                      <w:color w:val="000000"/>
                      <w:sz w:val="16"/>
                      <w:szCs w:val="16"/>
                    </w:rPr>
                  </w:pPr>
                  <w:r w:rsidRPr="00D66A40">
                    <w:rPr>
                      <w:rFonts w:ascii="Verdana" w:eastAsiaTheme="minorHAnsi" w:hAnsi="Verdana" w:cstheme="minorBidi"/>
                      <w:color w:val="000000"/>
                      <w:sz w:val="16"/>
                      <w:szCs w:val="16"/>
                    </w:rPr>
                    <w:t xml:space="preserve">On a different leadership note I just finished a book by Boris Johnson (mayor of London) about The Churchill Factor. For students of leadership, </w:t>
                  </w:r>
                  <w:proofErr w:type="gramStart"/>
                  <w:r w:rsidRPr="00D66A40">
                    <w:rPr>
                      <w:rFonts w:ascii="Verdana" w:eastAsiaTheme="minorHAnsi" w:hAnsi="Verdana" w:cstheme="minorBidi"/>
                      <w:color w:val="000000"/>
                      <w:sz w:val="16"/>
                      <w:szCs w:val="16"/>
                    </w:rPr>
                    <w:t>determination</w:t>
                  </w:r>
                  <w:proofErr w:type="gramEnd"/>
                  <w:r w:rsidRPr="00D66A40">
                    <w:rPr>
                      <w:rFonts w:ascii="Verdana" w:eastAsiaTheme="minorHAnsi" w:hAnsi="Verdana" w:cstheme="minorBidi"/>
                      <w:color w:val="000000"/>
                      <w:sz w:val="16"/>
                      <w:szCs w:val="16"/>
                    </w:rPr>
                    <w:t xml:space="preserve"> and total non-political correctness it is a fabulous read and offers great insights into the man, the country and the two world wars. Highly recommended. </w:t>
                  </w:r>
                </w:p>
              </w:tc>
              <w:tc>
                <w:tcPr>
                  <w:tcW w:w="315" w:type="pct"/>
                </w:tcPr>
                <w:p w14:paraId="207EB7CB" w14:textId="77777777" w:rsidR="00D66A40" w:rsidRPr="008C2881" w:rsidRDefault="00D66A40" w:rsidP="00D66A40">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31143CFB" wp14:editId="70743E26">
                        <wp:extent cx="542290" cy="120967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D171D7" w:rsidRPr="008C2881" w14:paraId="442F2343" w14:textId="77777777" w:rsidTr="00D149BD">
              <w:trPr>
                <w:trHeight w:val="1965"/>
              </w:trPr>
              <w:tc>
                <w:tcPr>
                  <w:tcW w:w="567" w:type="pct"/>
                  <w:vAlign w:val="center"/>
                </w:tcPr>
                <w:p w14:paraId="7D6A866A" w14:textId="77777777" w:rsidR="00D171D7" w:rsidRDefault="00D171D7" w:rsidP="00D171D7">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36813742" wp14:editId="1631B7C5">
                        <wp:extent cx="904808" cy="1190625"/>
                        <wp:effectExtent l="0" t="0" r="0" b="0"/>
                        <wp:docPr id="173" name="Picture 173">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ccessful virtual classroom.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907746" cy="1194491"/>
                                </a:xfrm>
                                <a:prstGeom prst="rect">
                                  <a:avLst/>
                                </a:prstGeom>
                              </pic:spPr>
                            </pic:pic>
                          </a:graphicData>
                        </a:graphic>
                      </wp:inline>
                    </w:drawing>
                  </w:r>
                </w:p>
              </w:tc>
              <w:tc>
                <w:tcPr>
                  <w:tcW w:w="603" w:type="pct"/>
                  <w:vAlign w:val="center"/>
                </w:tcPr>
                <w:p w14:paraId="7AB388D7" w14:textId="77777777" w:rsidR="00D171D7" w:rsidRPr="008C2881" w:rsidRDefault="00D171D7" w:rsidP="00D171D7">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20" w:tooltip="Amazon Link ; Virtual Presenting" w:history="1">
                    <w:r>
                      <w:rPr>
                        <w:rStyle w:val="Hyperlink"/>
                        <w:rFonts w:ascii="Verdana" w:eastAsiaTheme="minorHAnsi" w:hAnsi="Verdana" w:cstheme="minorBidi"/>
                        <w:color w:val="0000FF" w:themeColor="hyperlink"/>
                        <w:sz w:val="16"/>
                        <w:szCs w:val="16"/>
                        <w:u w:val="none"/>
                      </w:rPr>
                      <w:t>The Power Of Habit</w:t>
                    </w:r>
                  </w:hyperlink>
                  <w:r w:rsidRPr="008C2881">
                    <w:rPr>
                      <w:rFonts w:asciiTheme="minorHAnsi" w:eastAsiaTheme="minorHAnsi" w:hAnsiTheme="minorHAnsi" w:cstheme="minorBidi"/>
                    </w:rPr>
                    <w:t>”</w:t>
                  </w:r>
                </w:p>
                <w:p w14:paraId="54959584" w14:textId="77777777" w:rsidR="00D171D7" w:rsidRPr="008C2881" w:rsidRDefault="00D171D7" w:rsidP="00D171D7">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Charles Duhigg</w:t>
                  </w:r>
                </w:p>
              </w:tc>
              <w:tc>
                <w:tcPr>
                  <w:tcW w:w="3515" w:type="pct"/>
                  <w:vAlign w:val="center"/>
                </w:tcPr>
                <w:p w14:paraId="0995DB13" w14:textId="77777777" w:rsidR="00D171D7" w:rsidRDefault="00D171D7" w:rsidP="00BE55F4">
                  <w:pPr>
                    <w:spacing w:line="240" w:lineRule="auto"/>
                    <w:ind w:left="144" w:right="144"/>
                    <w:rPr>
                      <w:rFonts w:ascii="Verdana" w:eastAsiaTheme="minorHAnsi" w:hAnsi="Verdana" w:cstheme="minorBidi"/>
                      <w:color w:val="000000"/>
                      <w:sz w:val="16"/>
                      <w:szCs w:val="16"/>
                    </w:rPr>
                  </w:pPr>
                  <w:r w:rsidRPr="00D171D7">
                    <w:rPr>
                      <w:rFonts w:ascii="Verdana" w:eastAsiaTheme="minorHAnsi" w:hAnsi="Verdana" w:cstheme="minorBidi"/>
                      <w:color w:val="000000"/>
                      <w:sz w:val="16"/>
                      <w:szCs w:val="16"/>
                    </w:rPr>
                    <w:t xml:space="preserve">Charles Duhigg’s </w:t>
                  </w:r>
                  <w:proofErr w:type="gramStart"/>
                  <w:r w:rsidRPr="00D171D7">
                    <w:rPr>
                      <w:rFonts w:ascii="Verdana" w:eastAsiaTheme="minorHAnsi" w:hAnsi="Verdana" w:cstheme="minorBidi"/>
                      <w:color w:val="000000"/>
                      <w:sz w:val="16"/>
                      <w:szCs w:val="16"/>
                    </w:rPr>
                    <w:t>The</w:t>
                  </w:r>
                  <w:proofErr w:type="gramEnd"/>
                  <w:r w:rsidRPr="00D171D7">
                    <w:rPr>
                      <w:rFonts w:ascii="Verdana" w:eastAsiaTheme="minorHAnsi" w:hAnsi="Verdana" w:cstheme="minorBidi"/>
                      <w:color w:val="000000"/>
                      <w:sz w:val="16"/>
                      <w:szCs w:val="16"/>
                    </w:rPr>
                    <w:t xml:space="preserve"> Power of Habit spent 60 weeks on the New York Times best-seller list so I figured there must be some good contained within the book. There is, but you </w:t>
                  </w:r>
                  <w:proofErr w:type="gramStart"/>
                  <w:r w:rsidRPr="00D171D7">
                    <w:rPr>
                      <w:rFonts w:ascii="Verdana" w:eastAsiaTheme="minorHAnsi" w:hAnsi="Verdana" w:cstheme="minorBidi"/>
                      <w:color w:val="000000"/>
                      <w:sz w:val="16"/>
                      <w:szCs w:val="16"/>
                    </w:rPr>
                    <w:t>have to</w:t>
                  </w:r>
                  <w:proofErr w:type="gramEnd"/>
                  <w:r w:rsidRPr="00D171D7">
                    <w:rPr>
                      <w:rFonts w:ascii="Verdana" w:eastAsiaTheme="minorHAnsi" w:hAnsi="Verdana" w:cstheme="minorBidi"/>
                      <w:color w:val="000000"/>
                      <w:sz w:val="16"/>
                      <w:szCs w:val="16"/>
                    </w:rPr>
                    <w:t xml:space="preserve"> work at it is not easy to find</w:t>
                  </w:r>
                  <w:r>
                    <w:rPr>
                      <w:rFonts w:ascii="Verdana" w:eastAsiaTheme="minorHAnsi" w:hAnsi="Verdana" w:cstheme="minorBidi"/>
                      <w:color w:val="000000"/>
                      <w:sz w:val="16"/>
                      <w:szCs w:val="16"/>
                    </w:rPr>
                    <w:t>.</w:t>
                  </w:r>
                  <w:r w:rsidRPr="00D171D7">
                    <w:rPr>
                      <w:rFonts w:asciiTheme="minorHAnsi" w:eastAsiaTheme="minorHAnsi" w:hAnsiTheme="minorHAnsi" w:cstheme="minorBidi"/>
                    </w:rPr>
                    <w:t xml:space="preserve"> </w:t>
                  </w:r>
                  <w:r w:rsidRPr="00D171D7">
                    <w:rPr>
                      <w:rFonts w:ascii="Verdana" w:eastAsiaTheme="minorHAnsi" w:hAnsi="Verdana" w:cstheme="minorBidi"/>
                      <w:color w:val="000000"/>
                      <w:sz w:val="16"/>
                      <w:szCs w:val="16"/>
                    </w:rPr>
                    <w:t xml:space="preserve">Habits dictate over 40% of our life and really explain why you do what you do. By understanding the cue-routine-reward cycle you have an opportunity to enact </w:t>
                  </w:r>
                  <w:proofErr w:type="gramStart"/>
                  <w:r w:rsidRPr="00D171D7">
                    <w:rPr>
                      <w:rFonts w:ascii="Verdana" w:eastAsiaTheme="minorHAnsi" w:hAnsi="Verdana" w:cstheme="minorBidi"/>
                      <w:color w:val="000000"/>
                      <w:sz w:val="16"/>
                      <w:szCs w:val="16"/>
                    </w:rPr>
                    <w:t>change, if</w:t>
                  </w:r>
                  <w:proofErr w:type="gramEnd"/>
                  <w:r w:rsidRPr="00D171D7">
                    <w:rPr>
                      <w:rFonts w:ascii="Verdana" w:eastAsiaTheme="minorHAnsi" w:hAnsi="Verdana" w:cstheme="minorBidi"/>
                      <w:color w:val="000000"/>
                      <w:sz w:val="16"/>
                      <w:szCs w:val="16"/>
                    </w:rPr>
                    <w:t xml:space="preserve"> you choose.</w:t>
                  </w:r>
                  <w:r>
                    <w:rPr>
                      <w:rFonts w:ascii="Verdana" w:eastAsiaTheme="minorHAnsi" w:hAnsi="Verdana" w:cstheme="minorBidi"/>
                      <w:color w:val="000000"/>
                      <w:sz w:val="16"/>
                      <w:szCs w:val="16"/>
                    </w:rPr>
                    <w:t xml:space="preserve"> </w:t>
                  </w:r>
                </w:p>
                <w:p w14:paraId="55020D84" w14:textId="77777777" w:rsidR="00D171D7" w:rsidRPr="00D171D7" w:rsidRDefault="00D171D7" w:rsidP="00BE55F4">
                  <w:pPr>
                    <w:spacing w:line="240" w:lineRule="auto"/>
                    <w:ind w:left="144" w:right="144"/>
                    <w:rPr>
                      <w:rFonts w:ascii="Verdana" w:eastAsiaTheme="minorHAnsi" w:hAnsi="Verdana" w:cstheme="minorBidi"/>
                      <w:color w:val="000000"/>
                      <w:sz w:val="16"/>
                      <w:szCs w:val="16"/>
                    </w:rPr>
                  </w:pPr>
                  <w:r w:rsidRPr="00D171D7">
                    <w:rPr>
                      <w:rFonts w:ascii="Verdana" w:eastAsiaTheme="minorHAnsi" w:hAnsi="Verdana" w:cstheme="minorBidi"/>
                      <w:color w:val="000000"/>
                      <w:sz w:val="16"/>
                      <w:szCs w:val="16"/>
                    </w:rPr>
                    <w:t>This book isn’t going to give you a cookie-cutter step-by-step approach to breaking old habits and forming new ones, but</w:t>
                  </w:r>
                  <w:proofErr w:type="gramStart"/>
                  <w:r w:rsidRPr="00D171D7">
                    <w:rPr>
                      <w:rFonts w:ascii="Verdana" w:eastAsiaTheme="minorHAnsi" w:hAnsi="Verdana" w:cstheme="minorBidi"/>
                      <w:color w:val="000000"/>
                      <w:sz w:val="16"/>
                      <w:szCs w:val="16"/>
                    </w:rPr>
                    <w:t xml:space="preserve"> ..</w:t>
                  </w:r>
                  <w:proofErr w:type="gramEnd"/>
                  <w:r w:rsidRPr="00D171D7">
                    <w:rPr>
                      <w:rFonts w:ascii="Verdana" w:eastAsiaTheme="minorHAnsi" w:hAnsi="Verdana" w:cstheme="minorBidi"/>
                      <w:color w:val="000000"/>
                      <w:sz w:val="16"/>
                      <w:szCs w:val="16"/>
                    </w:rPr>
                    <w:t xml:space="preserve"> </w:t>
                  </w:r>
                  <w:proofErr w:type="gramStart"/>
                  <w:r w:rsidRPr="00D171D7">
                    <w:rPr>
                      <w:rFonts w:ascii="Verdana" w:eastAsiaTheme="minorHAnsi" w:hAnsi="Verdana" w:cstheme="minorBidi"/>
                      <w:color w:val="000000"/>
                      <w:sz w:val="16"/>
                      <w:szCs w:val="16"/>
                    </w:rPr>
                    <w:t>you’ll</w:t>
                  </w:r>
                  <w:proofErr w:type="gramEnd"/>
                  <w:r w:rsidRPr="00D171D7">
                    <w:rPr>
                      <w:rFonts w:ascii="Verdana" w:eastAsiaTheme="minorHAnsi" w:hAnsi="Verdana" w:cstheme="minorBidi"/>
                      <w:color w:val="000000"/>
                      <w:sz w:val="16"/>
                      <w:szCs w:val="16"/>
                    </w:rPr>
                    <w:t xml:space="preserve"> understand the psychology behind </w:t>
                  </w:r>
                  <w:proofErr w:type="gramStart"/>
                  <w:r w:rsidRPr="00D171D7">
                    <w:rPr>
                      <w:rFonts w:ascii="Verdana" w:eastAsiaTheme="minorHAnsi" w:hAnsi="Verdana" w:cstheme="minorBidi"/>
                      <w:color w:val="000000"/>
                      <w:sz w:val="16"/>
                      <w:szCs w:val="16"/>
                    </w:rPr>
                    <w:t>them</w:t>
                  </w:r>
                  <w:proofErr w:type="gramEnd"/>
                  <w:r w:rsidRPr="00D171D7">
                    <w:rPr>
                      <w:rFonts w:ascii="Verdana" w:eastAsiaTheme="minorHAnsi" w:hAnsi="Verdana" w:cstheme="minorBidi"/>
                      <w:color w:val="000000"/>
                      <w:sz w:val="16"/>
                      <w:szCs w:val="16"/>
                    </w:rPr>
                    <w:t xml:space="preserve"> and you can adapt that to your circumstances. As an SE there are plenty of bad habits we fall into (interrupting the customer, talking tech before business, feature-driven-demos) that we can shift towards goodness with some effort</w:t>
                  </w:r>
                  <w:proofErr w:type="gramStart"/>
                  <w:r w:rsidRPr="00D171D7">
                    <w:rPr>
                      <w:rFonts w:ascii="Verdana" w:eastAsiaTheme="minorHAnsi" w:hAnsi="Verdana" w:cstheme="minorBidi"/>
                      <w:color w:val="000000"/>
                      <w:sz w:val="16"/>
                      <w:szCs w:val="16"/>
                    </w:rPr>
                    <w:t xml:space="preserve"> ..</w:t>
                  </w:r>
                  <w:proofErr w:type="gramEnd"/>
                  <w:r w:rsidRPr="00D171D7">
                    <w:rPr>
                      <w:rFonts w:ascii="Verdana" w:eastAsiaTheme="minorHAnsi" w:hAnsi="Verdana" w:cstheme="minorBidi"/>
                      <w:color w:val="000000"/>
                      <w:sz w:val="16"/>
                      <w:szCs w:val="16"/>
                    </w:rPr>
                    <w:t xml:space="preserve"> this is a pathway to do that.</w:t>
                  </w:r>
                </w:p>
              </w:tc>
              <w:tc>
                <w:tcPr>
                  <w:tcW w:w="315" w:type="pct"/>
                </w:tcPr>
                <w:p w14:paraId="4ACD61D6" w14:textId="77777777" w:rsidR="00D171D7" w:rsidRPr="008C2881" w:rsidRDefault="00D171D7" w:rsidP="00D171D7">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0C63BD69" wp14:editId="69662B80">
                        <wp:extent cx="542290" cy="12096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197B25" w:rsidRPr="008C2881" w14:paraId="7F000639" w14:textId="77777777" w:rsidTr="00D149BD">
              <w:trPr>
                <w:trHeight w:val="1929"/>
              </w:trPr>
              <w:tc>
                <w:tcPr>
                  <w:tcW w:w="567" w:type="pct"/>
                  <w:vAlign w:val="center"/>
                </w:tcPr>
                <w:p w14:paraId="5F6896FB" w14:textId="77777777" w:rsidR="00197B25" w:rsidRDefault="00197B25" w:rsidP="00197B25">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0F9FBCD9" wp14:editId="414B9F31">
                        <wp:extent cx="937260" cy="1171575"/>
                        <wp:effectExtent l="0" t="0" r="0" b="0"/>
                        <wp:docPr id="175" name="Picture 175">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ccessful virtual classroom.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37260" cy="1171575"/>
                                </a:xfrm>
                                <a:prstGeom prst="rect">
                                  <a:avLst/>
                                </a:prstGeom>
                              </pic:spPr>
                            </pic:pic>
                          </a:graphicData>
                        </a:graphic>
                      </wp:inline>
                    </w:drawing>
                  </w:r>
                </w:p>
              </w:tc>
              <w:tc>
                <w:tcPr>
                  <w:tcW w:w="603" w:type="pct"/>
                  <w:vAlign w:val="center"/>
                </w:tcPr>
                <w:p w14:paraId="4A750CA0" w14:textId="77777777" w:rsidR="00197B25" w:rsidRPr="008C2881" w:rsidRDefault="00197B25" w:rsidP="00197B2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23" w:tooltip="Amazon Link ; Virtual Presenting" w:history="1">
                    <w:r>
                      <w:rPr>
                        <w:rStyle w:val="Hyperlink"/>
                        <w:rFonts w:ascii="Verdana" w:eastAsiaTheme="minorHAnsi" w:hAnsi="Verdana" w:cstheme="minorBidi"/>
                        <w:color w:val="0000FF" w:themeColor="hyperlink"/>
                        <w:sz w:val="16"/>
                        <w:szCs w:val="16"/>
                        <w:u w:val="none"/>
                      </w:rPr>
                      <w:t>The Successful Virtual Classroom</w:t>
                    </w:r>
                  </w:hyperlink>
                  <w:r w:rsidRPr="008C2881">
                    <w:rPr>
                      <w:rFonts w:asciiTheme="minorHAnsi" w:eastAsiaTheme="minorHAnsi" w:hAnsiTheme="minorHAnsi" w:cstheme="minorBidi"/>
                    </w:rPr>
                    <w:t>”</w:t>
                  </w:r>
                </w:p>
                <w:p w14:paraId="0772301E" w14:textId="77777777" w:rsidR="00197B25" w:rsidRPr="008C2881" w:rsidRDefault="00197B25" w:rsidP="00197B2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Darlene Christopher</w:t>
                  </w:r>
                </w:p>
              </w:tc>
              <w:tc>
                <w:tcPr>
                  <w:tcW w:w="3515" w:type="pct"/>
                  <w:vAlign w:val="center"/>
                </w:tcPr>
                <w:p w14:paraId="42ACA825" w14:textId="77777777" w:rsidR="00197B25" w:rsidRPr="00197B25" w:rsidRDefault="00197B25" w:rsidP="00BE55F4">
                  <w:pPr>
                    <w:spacing w:line="240" w:lineRule="auto"/>
                    <w:ind w:left="144" w:right="144"/>
                    <w:rPr>
                      <w:rFonts w:ascii="Verdana" w:eastAsiaTheme="minorHAnsi" w:hAnsi="Verdana" w:cstheme="minorBidi"/>
                      <w:color w:val="000000"/>
                      <w:sz w:val="16"/>
                      <w:szCs w:val="16"/>
                    </w:rPr>
                  </w:pPr>
                  <w:r w:rsidRPr="00197B25">
                    <w:rPr>
                      <w:rFonts w:ascii="Verdana" w:eastAsiaTheme="minorHAnsi" w:hAnsi="Verdana" w:cstheme="minorBidi"/>
                      <w:color w:val="000000"/>
                      <w:sz w:val="16"/>
                      <w:szCs w:val="16"/>
                    </w:rPr>
                    <w:t xml:space="preserve">Instead of reading sales-oriented books to learn about virtual presentation techniques I </w:t>
                  </w:r>
                  <w:proofErr w:type="gramStart"/>
                  <w:r w:rsidRPr="00197B25">
                    <w:rPr>
                      <w:rFonts w:ascii="Verdana" w:eastAsiaTheme="minorHAnsi" w:hAnsi="Verdana" w:cstheme="minorBidi"/>
                      <w:color w:val="000000"/>
                      <w:sz w:val="16"/>
                      <w:szCs w:val="16"/>
                    </w:rPr>
                    <w:t>decide</w:t>
                  </w:r>
                  <w:proofErr w:type="gramEnd"/>
                  <w:r w:rsidRPr="00197B25">
                    <w:rPr>
                      <w:rFonts w:ascii="Verdana" w:eastAsiaTheme="minorHAnsi" w:hAnsi="Verdana" w:cstheme="minorBidi"/>
                      <w:color w:val="000000"/>
                      <w:sz w:val="16"/>
                      <w:szCs w:val="16"/>
                    </w:rPr>
                    <w:t xml:space="preserve"> to review Darlene Christopher’s The Successful Virtual Classroom and look at it from an education viewpoint. </w:t>
                  </w:r>
                  <w:r>
                    <w:rPr>
                      <w:rFonts w:ascii="Verdana" w:eastAsiaTheme="minorHAnsi" w:hAnsi="Verdana" w:cstheme="minorBidi"/>
                      <w:color w:val="000000"/>
                      <w:sz w:val="16"/>
                      <w:szCs w:val="16"/>
                    </w:rPr>
                    <w:t>There is nothing wrong with borrowing ideas from a similar profession.</w:t>
                  </w:r>
                </w:p>
                <w:p w14:paraId="74BB6496" w14:textId="77777777" w:rsidR="00197B25" w:rsidRPr="00197B25" w:rsidRDefault="00197B25" w:rsidP="00BE55F4">
                  <w:pPr>
                    <w:spacing w:line="240" w:lineRule="auto"/>
                    <w:ind w:left="144" w:right="144"/>
                    <w:rPr>
                      <w:rFonts w:ascii="Verdana" w:eastAsiaTheme="minorHAnsi" w:hAnsi="Verdana" w:cstheme="minorBidi"/>
                      <w:color w:val="000000"/>
                      <w:sz w:val="16"/>
                      <w:szCs w:val="16"/>
                    </w:rPr>
                  </w:pPr>
                  <w:r w:rsidRPr="00197B25">
                    <w:rPr>
                      <w:rFonts w:ascii="Verdana" w:eastAsiaTheme="minorHAnsi" w:hAnsi="Verdana" w:cstheme="minorBidi"/>
                      <w:color w:val="000000"/>
                      <w:sz w:val="16"/>
                      <w:szCs w:val="16"/>
                    </w:rPr>
                    <w:t xml:space="preserve">The first four chapters are heavy going and </w:t>
                  </w:r>
                  <w:proofErr w:type="gramStart"/>
                  <w:r w:rsidRPr="00197B25">
                    <w:rPr>
                      <w:rFonts w:ascii="Verdana" w:eastAsiaTheme="minorHAnsi" w:hAnsi="Verdana" w:cstheme="minorBidi"/>
                      <w:color w:val="000000"/>
                      <w:sz w:val="16"/>
                      <w:szCs w:val="16"/>
                    </w:rPr>
                    <w:t>fairly basic</w:t>
                  </w:r>
                  <w:proofErr w:type="gramEnd"/>
                  <w:r w:rsidRPr="00197B25">
                    <w:rPr>
                      <w:rFonts w:ascii="Verdana" w:eastAsiaTheme="minorHAnsi" w:hAnsi="Verdana" w:cstheme="minorBidi"/>
                      <w:color w:val="000000"/>
                      <w:sz w:val="16"/>
                      <w:szCs w:val="16"/>
                    </w:rPr>
                    <w:t xml:space="preserve">, and other than the PREP model -- Plan, Rehearse, Execute, Post Review – I didn’t get much out of them. And then I struck gold! The middle chapters on Design, Effective Facilitation and Global Implications were full of tips, </w:t>
                  </w:r>
                  <w:proofErr w:type="gramStart"/>
                  <w:r w:rsidRPr="00197B25">
                    <w:rPr>
                      <w:rFonts w:ascii="Verdana" w:eastAsiaTheme="minorHAnsi" w:hAnsi="Verdana" w:cstheme="minorBidi"/>
                      <w:color w:val="000000"/>
                      <w:sz w:val="16"/>
                      <w:szCs w:val="16"/>
                    </w:rPr>
                    <w:t>techniques</w:t>
                  </w:r>
                  <w:proofErr w:type="gramEnd"/>
                  <w:r w:rsidRPr="00197B25">
                    <w:rPr>
                      <w:rFonts w:ascii="Verdana" w:eastAsiaTheme="minorHAnsi" w:hAnsi="Verdana" w:cstheme="minorBidi"/>
                      <w:color w:val="000000"/>
                      <w:sz w:val="16"/>
                      <w:szCs w:val="16"/>
                    </w:rPr>
                    <w:t xml:space="preserve"> and a couple of concepts I hadn’t even considered. They absolutely made the book worth reading.</w:t>
                  </w:r>
                </w:p>
                <w:p w14:paraId="540EC3D4" w14:textId="77777777" w:rsidR="00197B25" w:rsidRPr="00E743B7" w:rsidRDefault="00197B25" w:rsidP="00BE55F4">
                  <w:pPr>
                    <w:pStyle w:val="NoSpacing"/>
                    <w:ind w:left="144" w:right="144"/>
                  </w:pPr>
                </w:p>
              </w:tc>
              <w:tc>
                <w:tcPr>
                  <w:tcW w:w="315" w:type="pct"/>
                </w:tcPr>
                <w:p w14:paraId="557B873D" w14:textId="77777777" w:rsidR="00197B25" w:rsidRPr="008C2881" w:rsidRDefault="00197B25" w:rsidP="00197B25">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2693E1CE" wp14:editId="124A627F">
                        <wp:extent cx="542290" cy="12096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E743B7" w:rsidRPr="008C2881" w14:paraId="36DFEEE6" w14:textId="77777777" w:rsidTr="00D149BD">
              <w:trPr>
                <w:trHeight w:val="1929"/>
              </w:trPr>
              <w:tc>
                <w:tcPr>
                  <w:tcW w:w="567" w:type="pct"/>
                  <w:vAlign w:val="center"/>
                </w:tcPr>
                <w:p w14:paraId="3EFBBB75" w14:textId="77777777" w:rsidR="00E743B7" w:rsidRDefault="00E743B7" w:rsidP="00E743B7">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4AB160A0" wp14:editId="11D4C6B3">
                        <wp:extent cx="876300" cy="1104900"/>
                        <wp:effectExtent l="0" t="0" r="0" b="0"/>
                        <wp:docPr id="166" name="Picture 10">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876724" cy="1105435"/>
                                </a:xfrm>
                                <a:prstGeom prst="rect">
                                  <a:avLst/>
                                </a:prstGeom>
                                <a:noFill/>
                                <a:ln w="9525">
                                  <a:noFill/>
                                  <a:miter lim="800000"/>
                                  <a:headEnd/>
                                  <a:tailEnd/>
                                </a:ln>
                              </pic:spPr>
                            </pic:pic>
                          </a:graphicData>
                        </a:graphic>
                      </wp:inline>
                    </w:drawing>
                  </w:r>
                </w:p>
              </w:tc>
              <w:tc>
                <w:tcPr>
                  <w:tcW w:w="603" w:type="pct"/>
                  <w:vAlign w:val="center"/>
                </w:tcPr>
                <w:p w14:paraId="5A534FFE" w14:textId="77777777" w:rsidR="00E743B7" w:rsidRPr="008C2881" w:rsidRDefault="00E743B7" w:rsidP="00E743B7">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26" w:tooltip="Amazon Link ; Personal Improvement" w:history="1">
                    <w:r w:rsidR="00D9253F">
                      <w:rPr>
                        <w:rStyle w:val="Hyperlink"/>
                        <w:rFonts w:ascii="Verdana" w:eastAsiaTheme="minorHAnsi" w:hAnsi="Verdana" w:cstheme="minorBidi"/>
                        <w:color w:val="0000FF" w:themeColor="hyperlink"/>
                        <w:sz w:val="16"/>
                        <w:szCs w:val="16"/>
                        <w:u w:val="none"/>
                      </w:rPr>
                      <w:t>The Speed Of Trust</w:t>
                    </w:r>
                  </w:hyperlink>
                  <w:r w:rsidRPr="008C2881">
                    <w:rPr>
                      <w:rFonts w:asciiTheme="minorHAnsi" w:eastAsiaTheme="minorHAnsi" w:hAnsiTheme="minorHAnsi" w:cstheme="minorBidi"/>
                    </w:rPr>
                    <w:t>”</w:t>
                  </w:r>
                </w:p>
                <w:p w14:paraId="4930B0F8" w14:textId="77777777" w:rsidR="00E743B7" w:rsidRPr="008C2881" w:rsidRDefault="00E743B7" w:rsidP="00D9253F">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sidR="00D9253F">
                    <w:rPr>
                      <w:rFonts w:ascii="Verdana" w:eastAsiaTheme="minorHAnsi" w:hAnsi="Verdana" w:cstheme="minorBidi"/>
                      <w:color w:val="000000"/>
                      <w:sz w:val="16"/>
                      <w:szCs w:val="16"/>
                    </w:rPr>
                    <w:t>Stephen M.R. Covey</w:t>
                  </w:r>
                </w:p>
              </w:tc>
              <w:tc>
                <w:tcPr>
                  <w:tcW w:w="3515" w:type="pct"/>
                  <w:vAlign w:val="center"/>
                </w:tcPr>
                <w:p w14:paraId="6C01F0EF" w14:textId="77777777" w:rsidR="00D9253F" w:rsidRPr="00D9253F" w:rsidRDefault="00D9253F" w:rsidP="00BE55F4">
                  <w:pPr>
                    <w:ind w:left="144" w:right="144"/>
                    <w:rPr>
                      <w:rFonts w:ascii="Verdana" w:eastAsiaTheme="minorHAnsi" w:hAnsi="Verdana" w:cstheme="minorBidi"/>
                      <w:color w:val="000000"/>
                      <w:sz w:val="16"/>
                      <w:szCs w:val="16"/>
                    </w:rPr>
                  </w:pPr>
                  <w:r w:rsidRPr="00D9253F">
                    <w:rPr>
                      <w:rFonts w:ascii="Verdana" w:eastAsiaTheme="minorHAnsi" w:hAnsi="Verdana" w:cstheme="minorBidi"/>
                      <w:color w:val="000000"/>
                      <w:sz w:val="16"/>
                      <w:szCs w:val="16"/>
                    </w:rPr>
                    <w:t xml:space="preserve">One of my </w:t>
                  </w:r>
                  <w:proofErr w:type="spellStart"/>
                  <w:r w:rsidRPr="00D9253F">
                    <w:rPr>
                      <w:rFonts w:ascii="Verdana" w:eastAsiaTheme="minorHAnsi" w:hAnsi="Verdana" w:cstheme="minorBidi"/>
                      <w:color w:val="000000"/>
                      <w:sz w:val="16"/>
                      <w:szCs w:val="16"/>
                    </w:rPr>
                    <w:t>favourite</w:t>
                  </w:r>
                  <w:proofErr w:type="spellEnd"/>
                  <w:r w:rsidRPr="00D9253F">
                    <w:rPr>
                      <w:rFonts w:ascii="Verdana" w:eastAsiaTheme="minorHAnsi" w:hAnsi="Verdana" w:cstheme="minorBidi"/>
                      <w:color w:val="000000"/>
                      <w:sz w:val="16"/>
                      <w:szCs w:val="16"/>
                    </w:rPr>
                    <w:t xml:space="preserve"> discussions with Sales VPs is to ask them what causes friction in the sales cycle and slows their deals down. Two common answers revolve around poor internal processes and customers simply delaying purchase decisions – and </w:t>
                  </w:r>
                  <w:proofErr w:type="gramStart"/>
                  <w:r w:rsidRPr="00D9253F">
                    <w:rPr>
                      <w:rFonts w:ascii="Verdana" w:eastAsiaTheme="minorHAnsi" w:hAnsi="Verdana" w:cstheme="minorBidi"/>
                      <w:color w:val="000000"/>
                      <w:sz w:val="16"/>
                      <w:szCs w:val="16"/>
                    </w:rPr>
                    <w:t>both of these</w:t>
                  </w:r>
                  <w:proofErr w:type="gramEnd"/>
                  <w:r w:rsidRPr="00D9253F">
                    <w:rPr>
                      <w:rFonts w:ascii="Verdana" w:eastAsiaTheme="minorHAnsi" w:hAnsi="Verdana" w:cstheme="minorBidi"/>
                      <w:color w:val="000000"/>
                      <w:sz w:val="16"/>
                      <w:szCs w:val="16"/>
                    </w:rPr>
                    <w:t xml:space="preserve"> have to do with trust – internal and external. Stephen Covey’s The Speed </w:t>
                  </w:r>
                  <w:proofErr w:type="gramStart"/>
                  <w:r w:rsidRPr="00D9253F">
                    <w:rPr>
                      <w:rFonts w:ascii="Verdana" w:eastAsiaTheme="minorHAnsi" w:hAnsi="Verdana" w:cstheme="minorBidi"/>
                      <w:color w:val="000000"/>
                      <w:sz w:val="16"/>
                      <w:szCs w:val="16"/>
                    </w:rPr>
                    <w:t>Of</w:t>
                  </w:r>
                  <w:proofErr w:type="gramEnd"/>
                  <w:r w:rsidRPr="00D9253F">
                    <w:rPr>
                      <w:rFonts w:ascii="Verdana" w:eastAsiaTheme="minorHAnsi" w:hAnsi="Verdana" w:cstheme="minorBidi"/>
                      <w:color w:val="000000"/>
                      <w:sz w:val="16"/>
                      <w:szCs w:val="16"/>
                    </w:rPr>
                    <w:t xml:space="preserve"> Trust (</w:t>
                  </w:r>
                  <w:proofErr w:type="spellStart"/>
                  <w:r w:rsidRPr="00D9253F">
                    <w:rPr>
                      <w:rFonts w:ascii="Verdana" w:eastAsiaTheme="minorHAnsi" w:hAnsi="Verdana" w:cstheme="minorBidi"/>
                      <w:color w:val="000000"/>
                      <w:sz w:val="16"/>
                      <w:szCs w:val="16"/>
                    </w:rPr>
                    <w:t>ebook</w:t>
                  </w:r>
                  <w:proofErr w:type="spellEnd"/>
                  <w:r w:rsidRPr="00D9253F">
                    <w:rPr>
                      <w:rFonts w:ascii="Verdana" w:eastAsiaTheme="minorHAnsi" w:hAnsi="Verdana" w:cstheme="minorBidi"/>
                      <w:color w:val="000000"/>
                      <w:sz w:val="16"/>
                      <w:szCs w:val="16"/>
                    </w:rPr>
                    <w:t xml:space="preserve">) looks at trust and makes the case that trust is something hard and measurable, rather than soft and intangible. </w:t>
                  </w:r>
                </w:p>
                <w:p w14:paraId="2184EEAC" w14:textId="77777777" w:rsidR="00E743B7" w:rsidRPr="00E743B7" w:rsidRDefault="00D9253F" w:rsidP="00BE55F4">
                  <w:pPr>
                    <w:pStyle w:val="NoSpacing"/>
                    <w:ind w:left="144" w:right="144"/>
                  </w:pPr>
                  <w:r w:rsidRPr="00D9253F">
                    <w:rPr>
                      <w:rFonts w:ascii="Verdana" w:hAnsi="Verdana"/>
                      <w:sz w:val="16"/>
                      <w:szCs w:val="16"/>
                    </w:rPr>
                    <w:t>I highly recommend this book and it’s something that every SE should read. It is a little generic (and that is its strength) so you’ll have to interpret and internalize the behaviors for a SE, but it is worth the effort.</w:t>
                  </w:r>
                </w:p>
              </w:tc>
              <w:tc>
                <w:tcPr>
                  <w:tcW w:w="315" w:type="pct"/>
                </w:tcPr>
                <w:p w14:paraId="03C4FB0E" w14:textId="77777777" w:rsidR="00E743B7" w:rsidRPr="008C2881" w:rsidRDefault="00D9253F" w:rsidP="00E743B7">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2AD77C13" wp14:editId="27BF9D7A">
                        <wp:extent cx="542290" cy="12096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AF2AD5" w:rsidRPr="008C2881" w14:paraId="46E4686B" w14:textId="77777777" w:rsidTr="00D149BD">
              <w:trPr>
                <w:trHeight w:val="1929"/>
              </w:trPr>
              <w:tc>
                <w:tcPr>
                  <w:tcW w:w="567" w:type="pct"/>
                  <w:vAlign w:val="center"/>
                </w:tcPr>
                <w:p w14:paraId="47DCCAD7" w14:textId="77777777" w:rsidR="00AF2AD5" w:rsidRPr="008C2881" w:rsidRDefault="00AF2AD5" w:rsidP="00AF2AD5">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7D090A1D" wp14:editId="5468532C">
                        <wp:extent cx="923466" cy="1057275"/>
                        <wp:effectExtent l="0" t="0" r="0" b="0"/>
                        <wp:docPr id="146" name="Picture 10">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931340" cy="1066289"/>
                                </a:xfrm>
                                <a:prstGeom prst="rect">
                                  <a:avLst/>
                                </a:prstGeom>
                                <a:noFill/>
                                <a:ln w="9525">
                                  <a:noFill/>
                                  <a:miter lim="800000"/>
                                  <a:headEnd/>
                                  <a:tailEnd/>
                                </a:ln>
                              </pic:spPr>
                            </pic:pic>
                          </a:graphicData>
                        </a:graphic>
                      </wp:inline>
                    </w:drawing>
                  </w:r>
                </w:p>
              </w:tc>
              <w:tc>
                <w:tcPr>
                  <w:tcW w:w="603" w:type="pct"/>
                  <w:vAlign w:val="center"/>
                </w:tcPr>
                <w:p w14:paraId="7C5E7969" w14:textId="77777777" w:rsidR="00AF2AD5" w:rsidRPr="008C2881" w:rsidRDefault="00AF2AD5" w:rsidP="00AF2AD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29" w:tooltip="Amazon Link ; Personal Improvement" w:history="1">
                    <w:r>
                      <w:rPr>
                        <w:rStyle w:val="Hyperlink"/>
                        <w:rFonts w:ascii="Verdana" w:eastAsiaTheme="minorHAnsi" w:hAnsi="Verdana" w:cstheme="minorBidi"/>
                        <w:color w:val="0000FF" w:themeColor="hyperlink"/>
                        <w:sz w:val="16"/>
                        <w:szCs w:val="16"/>
                        <w:u w:val="none"/>
                      </w:rPr>
                      <w:t>Thanks For The Feedback</w:t>
                    </w:r>
                  </w:hyperlink>
                  <w:r w:rsidRPr="008C2881">
                    <w:rPr>
                      <w:rFonts w:asciiTheme="minorHAnsi" w:eastAsiaTheme="minorHAnsi" w:hAnsiTheme="minorHAnsi" w:cstheme="minorBidi"/>
                    </w:rPr>
                    <w:t>”</w:t>
                  </w:r>
                </w:p>
                <w:p w14:paraId="4F64B325" w14:textId="77777777" w:rsidR="00AF2AD5" w:rsidRPr="008C2881" w:rsidRDefault="00AF2AD5" w:rsidP="00AF2AD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Douglas Stone &amp; Eileen Heen</w:t>
                  </w:r>
                </w:p>
              </w:tc>
              <w:tc>
                <w:tcPr>
                  <w:tcW w:w="3515" w:type="pct"/>
                  <w:vAlign w:val="center"/>
                </w:tcPr>
                <w:p w14:paraId="653971F9" w14:textId="77777777" w:rsidR="000F3780" w:rsidRPr="000F3780" w:rsidRDefault="000F3780" w:rsidP="00BE55F4">
                  <w:pPr>
                    <w:ind w:left="144" w:right="144"/>
                    <w:rPr>
                      <w:rFonts w:ascii="Verdana" w:eastAsiaTheme="minorHAnsi" w:hAnsi="Verdana" w:cstheme="minorBidi"/>
                      <w:color w:val="000000"/>
                      <w:sz w:val="16"/>
                      <w:szCs w:val="16"/>
                    </w:rPr>
                  </w:pPr>
                  <w:r w:rsidRPr="000F3780">
                    <w:rPr>
                      <w:rFonts w:ascii="Verdana" w:eastAsiaTheme="minorHAnsi" w:hAnsi="Verdana" w:cstheme="minorBidi"/>
                      <w:color w:val="000000"/>
                      <w:sz w:val="16"/>
                      <w:szCs w:val="16"/>
                    </w:rPr>
                    <w:t xml:space="preserve">During my corporate leadership career, I </w:t>
                  </w:r>
                  <w:proofErr w:type="gramStart"/>
                  <w:r w:rsidRPr="000F3780">
                    <w:rPr>
                      <w:rFonts w:ascii="Verdana" w:eastAsiaTheme="minorHAnsi" w:hAnsi="Verdana" w:cstheme="minorBidi"/>
                      <w:color w:val="000000"/>
                      <w:sz w:val="16"/>
                      <w:szCs w:val="16"/>
                    </w:rPr>
                    <w:t>must have attended</w:t>
                  </w:r>
                  <w:proofErr w:type="gramEnd"/>
                  <w:r w:rsidRPr="000F3780">
                    <w:rPr>
                      <w:rFonts w:ascii="Verdana" w:eastAsiaTheme="minorHAnsi" w:hAnsi="Verdana" w:cstheme="minorBidi"/>
                      <w:color w:val="000000"/>
                      <w:sz w:val="16"/>
                      <w:szCs w:val="16"/>
                    </w:rPr>
                    <w:t xml:space="preserve"> dozens of HR sponsored classes around the employee feedback and development process. All of them </w:t>
                  </w:r>
                  <w:proofErr w:type="gramStart"/>
                  <w:r w:rsidRPr="000F3780">
                    <w:rPr>
                      <w:rFonts w:ascii="Verdana" w:eastAsiaTheme="minorHAnsi" w:hAnsi="Verdana" w:cstheme="minorBidi"/>
                      <w:color w:val="000000"/>
                      <w:sz w:val="16"/>
                      <w:szCs w:val="16"/>
                    </w:rPr>
                    <w:t>designed</w:t>
                  </w:r>
                  <w:proofErr w:type="gramEnd"/>
                  <w:r w:rsidRPr="000F3780">
                    <w:rPr>
                      <w:rFonts w:ascii="Verdana" w:eastAsiaTheme="minorHAnsi" w:hAnsi="Verdana" w:cstheme="minorBidi"/>
                      <w:color w:val="000000"/>
                      <w:sz w:val="16"/>
                      <w:szCs w:val="16"/>
                    </w:rPr>
                    <w:t xml:space="preserve"> to help managers give better feedback to their staff. No question that it is a much-needed skill as a recent survey of ours showed that 82% of </w:t>
                  </w:r>
                  <w:proofErr w:type="gramStart"/>
                  <w:r w:rsidRPr="000F3780">
                    <w:rPr>
                      <w:rFonts w:ascii="Verdana" w:eastAsiaTheme="minorHAnsi" w:hAnsi="Verdana" w:cstheme="minorBidi"/>
                      <w:color w:val="000000"/>
                      <w:sz w:val="16"/>
                      <w:szCs w:val="16"/>
                    </w:rPr>
                    <w:t>SE’s</w:t>
                  </w:r>
                  <w:proofErr w:type="gramEnd"/>
                  <w:r w:rsidRPr="000F3780">
                    <w:rPr>
                      <w:rFonts w:ascii="Verdana" w:eastAsiaTheme="minorHAnsi" w:hAnsi="Verdana" w:cstheme="minorBidi"/>
                      <w:color w:val="000000"/>
                      <w:sz w:val="16"/>
                      <w:szCs w:val="16"/>
                    </w:rPr>
                    <w:t xml:space="preserve"> in one large company felt they didn’t get en</w:t>
                  </w:r>
                  <w:r w:rsidR="00D171D7">
                    <w:rPr>
                      <w:rFonts w:ascii="Verdana" w:eastAsiaTheme="minorHAnsi" w:hAnsi="Verdana" w:cstheme="minorBidi"/>
                      <w:color w:val="000000"/>
                      <w:sz w:val="16"/>
                      <w:szCs w:val="16"/>
                    </w:rPr>
                    <w:t>ough feedback from their boss (4</w:t>
                  </w:r>
                  <w:r w:rsidRPr="000F3780">
                    <w:rPr>
                      <w:rFonts w:ascii="Verdana" w:eastAsiaTheme="minorHAnsi" w:hAnsi="Verdana" w:cstheme="minorBidi"/>
                      <w:color w:val="000000"/>
                      <w:sz w:val="16"/>
                      <w:szCs w:val="16"/>
                    </w:rPr>
                    <w:t>0% said they received none!)</w:t>
                  </w:r>
                </w:p>
                <w:p w14:paraId="67D64DFF" w14:textId="77777777" w:rsidR="00AF2AD5" w:rsidRPr="008C2881" w:rsidRDefault="000F3780" w:rsidP="00BE55F4">
                  <w:pPr>
                    <w:ind w:left="144" w:right="144"/>
                    <w:rPr>
                      <w:rFonts w:ascii="Verdana" w:eastAsiaTheme="minorHAnsi" w:hAnsi="Verdana" w:cstheme="minorBidi"/>
                      <w:color w:val="000000"/>
                      <w:sz w:val="16"/>
                      <w:szCs w:val="16"/>
                    </w:rPr>
                  </w:pPr>
                  <w:r w:rsidRPr="000F3780">
                    <w:rPr>
                      <w:rFonts w:ascii="Verdana" w:eastAsiaTheme="minorHAnsi" w:hAnsi="Verdana" w:cstheme="minorBidi"/>
                      <w:color w:val="000000"/>
                      <w:sz w:val="16"/>
                      <w:szCs w:val="16"/>
                    </w:rPr>
                    <w:t>BUT</w:t>
                  </w:r>
                  <w:proofErr w:type="gramStart"/>
                  <w:r w:rsidRPr="000F3780">
                    <w:rPr>
                      <w:rFonts w:ascii="Verdana" w:eastAsiaTheme="minorHAnsi" w:hAnsi="Verdana" w:cstheme="minorBidi"/>
                      <w:color w:val="000000"/>
                      <w:sz w:val="16"/>
                      <w:szCs w:val="16"/>
                    </w:rPr>
                    <w:t xml:space="preserve"> ..</w:t>
                  </w:r>
                  <w:proofErr w:type="gramEnd"/>
                  <w:r w:rsidRPr="000F3780">
                    <w:rPr>
                      <w:rFonts w:ascii="Verdana" w:eastAsiaTheme="minorHAnsi" w:hAnsi="Verdana" w:cstheme="minorBidi"/>
                      <w:color w:val="000000"/>
                      <w:sz w:val="16"/>
                      <w:szCs w:val="16"/>
                    </w:rPr>
                    <w:t xml:space="preserve"> </w:t>
                  </w:r>
                  <w:proofErr w:type="gramStart"/>
                  <w:r w:rsidRPr="000F3780">
                    <w:rPr>
                      <w:rFonts w:ascii="Verdana" w:eastAsiaTheme="minorHAnsi" w:hAnsi="Verdana" w:cstheme="minorBidi"/>
                      <w:color w:val="000000"/>
                      <w:sz w:val="16"/>
                      <w:szCs w:val="16"/>
                    </w:rPr>
                    <w:t>what</w:t>
                  </w:r>
                  <w:proofErr w:type="gramEnd"/>
                  <w:r w:rsidRPr="000F3780">
                    <w:rPr>
                      <w:rFonts w:ascii="Verdana" w:eastAsiaTheme="minorHAnsi" w:hAnsi="Verdana" w:cstheme="minorBidi"/>
                      <w:color w:val="000000"/>
                      <w:sz w:val="16"/>
                      <w:szCs w:val="16"/>
                    </w:rPr>
                    <w:t xml:space="preserve"> if we looked at the other half of the feedback loop? How can individuals receive and process feedback better? Wouldn’t that make a difference? That is exactly the approach </w:t>
                  </w:r>
                  <w:r>
                    <w:rPr>
                      <w:rFonts w:ascii="Verdana" w:eastAsiaTheme="minorHAnsi" w:hAnsi="Verdana" w:cstheme="minorBidi"/>
                      <w:color w:val="000000"/>
                      <w:sz w:val="16"/>
                      <w:szCs w:val="16"/>
                    </w:rPr>
                    <w:t xml:space="preserve">in Thanks </w:t>
                  </w:r>
                  <w:proofErr w:type="gramStart"/>
                  <w:r>
                    <w:rPr>
                      <w:rFonts w:ascii="Verdana" w:eastAsiaTheme="minorHAnsi" w:hAnsi="Verdana" w:cstheme="minorBidi"/>
                      <w:color w:val="000000"/>
                      <w:sz w:val="16"/>
                      <w:szCs w:val="16"/>
                    </w:rPr>
                    <w:t>For</w:t>
                  </w:r>
                  <w:proofErr w:type="gramEnd"/>
                  <w:r>
                    <w:rPr>
                      <w:rFonts w:ascii="Verdana" w:eastAsiaTheme="minorHAnsi" w:hAnsi="Verdana" w:cstheme="minorBidi"/>
                      <w:color w:val="000000"/>
                      <w:sz w:val="16"/>
                      <w:szCs w:val="16"/>
                    </w:rPr>
                    <w:t xml:space="preserve"> The Feedback.</w:t>
                  </w:r>
                </w:p>
              </w:tc>
              <w:tc>
                <w:tcPr>
                  <w:tcW w:w="315" w:type="pct"/>
                </w:tcPr>
                <w:p w14:paraId="237B2919" w14:textId="77777777" w:rsidR="00AF2AD5" w:rsidRPr="008C2881" w:rsidRDefault="00AF2AD5" w:rsidP="00AF2AD5">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502F4B5B" wp14:editId="416AD1DA">
                        <wp:extent cx="542290" cy="111442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114425"/>
                                </a:xfrm>
                                <a:prstGeom prst="rect">
                                  <a:avLst/>
                                </a:prstGeom>
                                <a:noFill/>
                              </pic:spPr>
                            </pic:pic>
                          </a:graphicData>
                        </a:graphic>
                      </wp:inline>
                    </w:drawing>
                  </w:r>
                </w:p>
              </w:tc>
            </w:tr>
            <w:tr w:rsidR="00E02AAF" w:rsidRPr="008C2881" w14:paraId="3DCBA7F7" w14:textId="77777777" w:rsidTr="00D149BD">
              <w:trPr>
                <w:trHeight w:val="1767"/>
              </w:trPr>
              <w:tc>
                <w:tcPr>
                  <w:tcW w:w="567" w:type="pct"/>
                  <w:vAlign w:val="center"/>
                </w:tcPr>
                <w:p w14:paraId="43869D86" w14:textId="77777777" w:rsidR="00E02AAF" w:rsidRPr="008C2881" w:rsidRDefault="00E02AAF" w:rsidP="00E02AAF">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A017256" wp14:editId="648C146C">
                        <wp:extent cx="951007" cy="1152525"/>
                        <wp:effectExtent l="0" t="0" r="0" b="0"/>
                        <wp:docPr id="142" name="Picture 10">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956863" cy="1159621"/>
                                </a:xfrm>
                                <a:prstGeom prst="rect">
                                  <a:avLst/>
                                </a:prstGeom>
                                <a:noFill/>
                                <a:ln w="9525">
                                  <a:noFill/>
                                  <a:miter lim="800000"/>
                                  <a:headEnd/>
                                  <a:tailEnd/>
                                </a:ln>
                              </pic:spPr>
                            </pic:pic>
                          </a:graphicData>
                        </a:graphic>
                      </wp:inline>
                    </w:drawing>
                  </w:r>
                </w:p>
              </w:tc>
              <w:tc>
                <w:tcPr>
                  <w:tcW w:w="603" w:type="pct"/>
                  <w:vAlign w:val="center"/>
                </w:tcPr>
                <w:p w14:paraId="1E55F08E" w14:textId="77777777" w:rsidR="00E02AAF" w:rsidRPr="008C2881" w:rsidRDefault="00E02AAF" w:rsidP="00E02AAF">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32" w:tooltip="Amazon Link ; Personal Improvement" w:history="1">
                    <w:r>
                      <w:rPr>
                        <w:rStyle w:val="Hyperlink"/>
                        <w:rFonts w:ascii="Verdana" w:eastAsiaTheme="minorHAnsi" w:hAnsi="Verdana" w:cstheme="minorBidi"/>
                        <w:color w:val="0000FF" w:themeColor="hyperlink"/>
                        <w:sz w:val="16"/>
                        <w:szCs w:val="16"/>
                        <w:u w:val="none"/>
                      </w:rPr>
                      <w:t>Show And Tell</w:t>
                    </w:r>
                  </w:hyperlink>
                  <w:r w:rsidRPr="008C2881">
                    <w:rPr>
                      <w:rFonts w:asciiTheme="minorHAnsi" w:eastAsiaTheme="minorHAnsi" w:hAnsiTheme="minorHAnsi" w:cstheme="minorBidi"/>
                    </w:rPr>
                    <w:t>”</w:t>
                  </w:r>
                </w:p>
                <w:p w14:paraId="61FA2704" w14:textId="77777777" w:rsidR="00E02AAF" w:rsidRPr="008C2881" w:rsidRDefault="00E02AAF" w:rsidP="00E02AAF">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Dan Roam</w:t>
                  </w:r>
                </w:p>
              </w:tc>
              <w:tc>
                <w:tcPr>
                  <w:tcW w:w="3515" w:type="pct"/>
                  <w:vAlign w:val="center"/>
                </w:tcPr>
                <w:p w14:paraId="54B79D78" w14:textId="77777777" w:rsidR="00E02AAF" w:rsidRPr="008C2881" w:rsidRDefault="00E02AAF" w:rsidP="00BE55F4">
                  <w:pPr>
                    <w:ind w:left="144" w:right="144"/>
                    <w:rPr>
                      <w:rFonts w:ascii="Verdana" w:eastAsiaTheme="minorHAnsi" w:hAnsi="Verdana" w:cstheme="minorBidi"/>
                      <w:color w:val="000000"/>
                      <w:sz w:val="16"/>
                      <w:szCs w:val="16"/>
                    </w:rPr>
                  </w:pPr>
                  <w:r w:rsidRPr="00E02AAF">
                    <w:rPr>
                      <w:rFonts w:ascii="Verdana" w:eastAsiaTheme="minorHAnsi" w:hAnsi="Verdana" w:cstheme="minorBidi"/>
                      <w:color w:val="000000"/>
                      <w:sz w:val="16"/>
                      <w:szCs w:val="16"/>
                    </w:rPr>
                    <w:t xml:space="preserve">Dan Roam’s Show </w:t>
                  </w:r>
                  <w:proofErr w:type="gramStart"/>
                  <w:r w:rsidRPr="00E02AAF">
                    <w:rPr>
                      <w:rFonts w:ascii="Verdana" w:eastAsiaTheme="minorHAnsi" w:hAnsi="Verdana" w:cstheme="minorBidi"/>
                      <w:color w:val="000000"/>
                      <w:sz w:val="16"/>
                      <w:szCs w:val="16"/>
                    </w:rPr>
                    <w:t>And</w:t>
                  </w:r>
                  <w:proofErr w:type="gramEnd"/>
                  <w:r w:rsidRPr="00E02AAF">
                    <w:rPr>
                      <w:rFonts w:ascii="Verdana" w:eastAsiaTheme="minorHAnsi" w:hAnsi="Verdana" w:cstheme="minorBidi"/>
                      <w:color w:val="000000"/>
                      <w:sz w:val="16"/>
                      <w:szCs w:val="16"/>
                    </w:rPr>
                    <w:t xml:space="preserve"> Tell is one of a series of follow-on books from his best-selling Back Of Napkin series. If you are a fan of White</w:t>
                  </w:r>
                  <w:r>
                    <w:rPr>
                      <w:rFonts w:ascii="Verdana" w:eastAsiaTheme="minorHAnsi" w:hAnsi="Verdana" w:cstheme="minorBidi"/>
                      <w:color w:val="000000"/>
                      <w:sz w:val="16"/>
                      <w:szCs w:val="16"/>
                    </w:rPr>
                    <w:t xml:space="preserve"> </w:t>
                  </w:r>
                  <w:r w:rsidRPr="00E02AAF">
                    <w:rPr>
                      <w:rFonts w:ascii="Verdana" w:eastAsiaTheme="minorHAnsi" w:hAnsi="Verdana" w:cstheme="minorBidi"/>
                      <w:color w:val="000000"/>
                      <w:sz w:val="16"/>
                      <w:szCs w:val="16"/>
                    </w:rPr>
                    <w:t xml:space="preserve">Boarding and Visual Selling in </w:t>
                  </w:r>
                  <w:proofErr w:type="gramStart"/>
                  <w:r w:rsidRPr="00E02AAF">
                    <w:rPr>
                      <w:rFonts w:ascii="Verdana" w:eastAsiaTheme="minorHAnsi" w:hAnsi="Verdana" w:cstheme="minorBidi"/>
                      <w:color w:val="000000"/>
                      <w:sz w:val="16"/>
                      <w:szCs w:val="16"/>
                    </w:rPr>
                    <w:t>general</w:t>
                  </w:r>
                  <w:proofErr w:type="gramEnd"/>
                  <w:r w:rsidRPr="00E02AAF">
                    <w:rPr>
                      <w:rFonts w:ascii="Verdana" w:eastAsiaTheme="minorHAnsi" w:hAnsi="Verdana" w:cstheme="minorBidi"/>
                      <w:color w:val="000000"/>
                      <w:sz w:val="16"/>
                      <w:szCs w:val="16"/>
                    </w:rPr>
                    <w:t xml:space="preserve"> then you are going to like this book. Dan looks at the standard four styles of story (he calls them Report, Explain, Pitch and Drama – other people have different names for them) and takes you through a standard thematic outline for each.</w:t>
                  </w:r>
                </w:p>
              </w:tc>
              <w:tc>
                <w:tcPr>
                  <w:tcW w:w="315" w:type="pct"/>
                </w:tcPr>
                <w:p w14:paraId="2320D658" w14:textId="77777777" w:rsidR="00E02AAF" w:rsidRPr="008C2881" w:rsidRDefault="00E02AAF" w:rsidP="00E02AAF">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6CF86280" wp14:editId="0FE7BE97">
                        <wp:extent cx="542290" cy="12096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209675"/>
                                </a:xfrm>
                                <a:prstGeom prst="rect">
                                  <a:avLst/>
                                </a:prstGeom>
                                <a:noFill/>
                              </pic:spPr>
                            </pic:pic>
                          </a:graphicData>
                        </a:graphic>
                      </wp:inline>
                    </w:drawing>
                  </w:r>
                </w:p>
              </w:tc>
            </w:tr>
            <w:tr w:rsidR="000E2D6B" w:rsidRPr="008C2881" w14:paraId="3429B9D1" w14:textId="77777777" w:rsidTr="00D149BD">
              <w:trPr>
                <w:trHeight w:val="1947"/>
              </w:trPr>
              <w:tc>
                <w:tcPr>
                  <w:tcW w:w="567" w:type="pct"/>
                  <w:vAlign w:val="center"/>
                </w:tcPr>
                <w:p w14:paraId="48F778D6" w14:textId="77777777" w:rsidR="000E2D6B" w:rsidRPr="008C2881" w:rsidRDefault="000E2D6B" w:rsidP="000E2D6B">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48876485" wp14:editId="0D282EF7">
                        <wp:extent cx="942340" cy="1171575"/>
                        <wp:effectExtent l="0" t="0" r="0" b="0"/>
                        <wp:docPr id="134" name="Picture 10" descr="whatgotyouh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133" cstate="print"/>
                                <a:srcRect/>
                                <a:stretch>
                                  <a:fillRect/>
                                </a:stretch>
                              </pic:blipFill>
                              <pic:spPr bwMode="auto">
                                <a:xfrm>
                                  <a:off x="0" y="0"/>
                                  <a:ext cx="951490" cy="1182951"/>
                                </a:xfrm>
                                <a:prstGeom prst="rect">
                                  <a:avLst/>
                                </a:prstGeom>
                                <a:noFill/>
                                <a:ln w="9525">
                                  <a:noFill/>
                                  <a:miter lim="800000"/>
                                  <a:headEnd/>
                                  <a:tailEnd/>
                                </a:ln>
                              </pic:spPr>
                            </pic:pic>
                          </a:graphicData>
                        </a:graphic>
                      </wp:inline>
                    </w:drawing>
                  </w:r>
                </w:p>
              </w:tc>
              <w:tc>
                <w:tcPr>
                  <w:tcW w:w="603" w:type="pct"/>
                  <w:vAlign w:val="center"/>
                </w:tcPr>
                <w:p w14:paraId="58E375DE" w14:textId="77777777" w:rsidR="000E2D6B" w:rsidRPr="008C2881" w:rsidRDefault="000E2D6B" w:rsidP="000E2D6B">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34" w:tooltip="Amazon Link ; Personal Improvement" w:history="1">
                    <w:r w:rsidRPr="008C2881">
                      <w:rPr>
                        <w:rStyle w:val="Hyperlink"/>
                        <w:rFonts w:ascii="Verdana" w:eastAsiaTheme="minorHAnsi" w:hAnsi="Verdana" w:cstheme="minorBidi"/>
                        <w:color w:val="0000FF" w:themeColor="hyperlink"/>
                        <w:sz w:val="16"/>
                        <w:szCs w:val="16"/>
                        <w:u w:val="none"/>
                      </w:rPr>
                      <w:t>What Got You Here…</w:t>
                    </w:r>
                  </w:hyperlink>
                  <w:r w:rsidRPr="008C2881">
                    <w:rPr>
                      <w:rFonts w:asciiTheme="minorHAnsi" w:eastAsiaTheme="minorHAnsi" w:hAnsiTheme="minorHAnsi" w:cstheme="minorBidi"/>
                    </w:rPr>
                    <w:t>”</w:t>
                  </w:r>
                </w:p>
                <w:p w14:paraId="292DB478" w14:textId="77777777" w:rsidR="000E2D6B" w:rsidRPr="008C2881" w:rsidRDefault="000E2D6B" w:rsidP="000E2D6B">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Marshall Goldsmith</w:t>
                  </w:r>
                </w:p>
              </w:tc>
              <w:tc>
                <w:tcPr>
                  <w:tcW w:w="3515" w:type="pct"/>
                  <w:vAlign w:val="center"/>
                </w:tcPr>
                <w:p w14:paraId="59712BDF" w14:textId="77777777" w:rsidR="000E2D6B" w:rsidRPr="008C2881" w:rsidRDefault="000E2D6B" w:rsidP="00BE55F4">
                  <w:pPr>
                    <w:spacing w:after="0"/>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Goldsmith, an executive coach to the corporate elite, pinpoints 20 bad habits that stifle already successful careers as well as personal goals like succeeding in marriage or as a parent. For the Sales Engineer there are some vital interpersonal skills you can use which will help you build and improve your career.</w:t>
                  </w:r>
                </w:p>
              </w:tc>
              <w:tc>
                <w:tcPr>
                  <w:tcW w:w="315" w:type="pct"/>
                </w:tcPr>
                <w:p w14:paraId="65ACE067" w14:textId="77777777" w:rsidR="000E2D6B" w:rsidRPr="008C2881" w:rsidRDefault="000E2D6B" w:rsidP="000E2D6B">
                  <w:pPr>
                    <w:spacing w:line="240" w:lineRule="auto"/>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599E7BBE" wp14:editId="2FFE02D6">
                        <wp:extent cx="542290" cy="11811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2290" cy="1181100"/>
                                </a:xfrm>
                                <a:prstGeom prst="rect">
                                  <a:avLst/>
                                </a:prstGeom>
                                <a:noFill/>
                              </pic:spPr>
                            </pic:pic>
                          </a:graphicData>
                        </a:graphic>
                      </wp:inline>
                    </w:drawing>
                  </w:r>
                </w:p>
              </w:tc>
            </w:tr>
            <w:tr w:rsidR="00D76B15" w:rsidRPr="008C2881" w14:paraId="410AAEF8" w14:textId="77777777" w:rsidTr="00D149BD">
              <w:trPr>
                <w:trHeight w:val="2001"/>
              </w:trPr>
              <w:tc>
                <w:tcPr>
                  <w:tcW w:w="567" w:type="pct"/>
                  <w:vAlign w:val="center"/>
                </w:tcPr>
                <w:p w14:paraId="3FCA5E11" w14:textId="77777777" w:rsidR="00D76B15" w:rsidRDefault="00D76B15" w:rsidP="00D76B15">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94592" behindDoc="0" locked="0" layoutInCell="1" allowOverlap="1" wp14:anchorId="3EBFAB47" wp14:editId="5A1A8CF9">
                        <wp:simplePos x="0" y="0"/>
                        <wp:positionH relativeFrom="column">
                          <wp:posOffset>108585</wp:posOffset>
                        </wp:positionH>
                        <wp:positionV relativeFrom="paragraph">
                          <wp:posOffset>-1069340</wp:posOffset>
                        </wp:positionV>
                        <wp:extent cx="771525" cy="1114425"/>
                        <wp:effectExtent l="0" t="0" r="0" b="0"/>
                        <wp:wrapSquare wrapText="bothSides"/>
                        <wp:docPr id="100" name="Picture 100">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77152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51879588" w14:textId="77777777" w:rsidR="00D76B15" w:rsidRPr="00AB2F9A" w:rsidRDefault="00D76B15" w:rsidP="00D76B15">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37" w:tgtFrame="_blank" w:tooltip="Amazon Link ; Pre-Sales ; Demo" w:history="1">
                    <w:r>
                      <w:rPr>
                        <w:rStyle w:val="Hyperlink"/>
                        <w:rFonts w:ascii="Verdana" w:eastAsia="Times New Roman" w:hAnsi="Verdana"/>
                        <w:sz w:val="16"/>
                        <w:szCs w:val="16"/>
                        <w:u w:val="none"/>
                      </w:rPr>
                      <w:t xml:space="preserve">Yes! 50 Scientifically Proven Ways </w:t>
                    </w:r>
                    <w:proofErr w:type="gramStart"/>
                    <w:r>
                      <w:rPr>
                        <w:rStyle w:val="Hyperlink"/>
                        <w:rFonts w:ascii="Verdana" w:eastAsia="Times New Roman" w:hAnsi="Verdana"/>
                        <w:sz w:val="16"/>
                        <w:szCs w:val="16"/>
                        <w:u w:val="none"/>
                      </w:rPr>
                      <w:t>To</w:t>
                    </w:r>
                    <w:proofErr w:type="gramEnd"/>
                    <w:r>
                      <w:rPr>
                        <w:rStyle w:val="Hyperlink"/>
                        <w:rFonts w:ascii="Verdana" w:eastAsia="Times New Roman" w:hAnsi="Verdana"/>
                        <w:sz w:val="16"/>
                        <w:szCs w:val="16"/>
                        <w:u w:val="none"/>
                      </w:rPr>
                      <w:t xml:space="preserve"> Be Persuasive</w:t>
                    </w:r>
                  </w:hyperlink>
                  <w:r w:rsidRPr="00AB2F9A">
                    <w:rPr>
                      <w:rFonts w:ascii="Verdana" w:eastAsia="Times New Roman" w:hAnsi="Verdana"/>
                      <w:color w:val="000000"/>
                      <w:sz w:val="16"/>
                      <w:szCs w:val="16"/>
                    </w:rPr>
                    <w:t>"</w:t>
                  </w:r>
                </w:p>
                <w:p w14:paraId="598056B3" w14:textId="77777777" w:rsidR="00D76B15" w:rsidRPr="00BD64A4" w:rsidRDefault="00D76B15" w:rsidP="00D76B15">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Robert Cialdini</w:t>
                  </w:r>
                </w:p>
              </w:tc>
              <w:tc>
                <w:tcPr>
                  <w:tcW w:w="3515" w:type="pct"/>
                  <w:vAlign w:val="center"/>
                </w:tcPr>
                <w:p w14:paraId="2B8AF821" w14:textId="77777777" w:rsidR="00D76B15" w:rsidRDefault="00D76B15"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 </w:t>
                  </w:r>
                </w:p>
                <w:p w14:paraId="0D5DE16F" w14:textId="77777777" w:rsidR="00D76B15" w:rsidRDefault="00D76B15" w:rsidP="00BE55F4">
                  <w:pPr>
                    <w:spacing w:after="0" w:line="240" w:lineRule="auto"/>
                    <w:ind w:left="144" w:right="144"/>
                    <w:rPr>
                      <w:rFonts w:ascii="Verdana" w:hAnsi="Verdana"/>
                      <w:sz w:val="16"/>
                      <w:szCs w:val="16"/>
                    </w:rPr>
                  </w:pPr>
                  <w:r w:rsidRPr="00D76B15">
                    <w:rPr>
                      <w:rFonts w:ascii="Verdana" w:hAnsi="Verdana"/>
                      <w:sz w:val="16"/>
                      <w:szCs w:val="16"/>
                    </w:rPr>
                    <w:t xml:space="preserve">One skill of the exceptional Sales Engineer is to be quietly and effectively persuasive. Part of that lies in knowledge, </w:t>
                  </w:r>
                  <w:proofErr w:type="gramStart"/>
                  <w:r w:rsidRPr="00D76B15">
                    <w:rPr>
                      <w:rFonts w:ascii="Verdana" w:hAnsi="Verdana"/>
                      <w:sz w:val="16"/>
                      <w:szCs w:val="16"/>
                    </w:rPr>
                    <w:t>competence</w:t>
                  </w:r>
                  <w:proofErr w:type="gramEnd"/>
                  <w:r w:rsidRPr="00D76B15">
                    <w:rPr>
                      <w:rFonts w:ascii="Verdana" w:hAnsi="Verdana"/>
                      <w:sz w:val="16"/>
                      <w:szCs w:val="16"/>
                    </w:rPr>
                    <w:t xml:space="preserve"> and confidence. The other part comes from how you structure and deliver your message. Robert Cialdini’s “Yes! 50 Scientifically Proven Ways </w:t>
                  </w:r>
                  <w:proofErr w:type="gramStart"/>
                  <w:r w:rsidRPr="00D76B15">
                    <w:rPr>
                      <w:rFonts w:ascii="Verdana" w:hAnsi="Verdana"/>
                      <w:sz w:val="16"/>
                      <w:szCs w:val="16"/>
                    </w:rPr>
                    <w:t>To</w:t>
                  </w:r>
                  <w:proofErr w:type="gramEnd"/>
                  <w:r w:rsidRPr="00D76B15">
                    <w:rPr>
                      <w:rFonts w:ascii="Verdana" w:hAnsi="Verdana"/>
                      <w:sz w:val="16"/>
                      <w:szCs w:val="16"/>
                    </w:rPr>
                    <w:t xml:space="preserve"> Be Persuasive” lifts up the covers and reveals a little more about the theory and the practicality of persuasion. There is much in this book that a Sales Engineer can employ in their everyday job functions.</w:t>
                  </w:r>
                </w:p>
                <w:p w14:paraId="659E11D3" w14:textId="77777777" w:rsidR="00D76B15" w:rsidRPr="00D76B15" w:rsidRDefault="00D76B15" w:rsidP="00BE55F4">
                  <w:pPr>
                    <w:spacing w:after="0" w:line="240" w:lineRule="auto"/>
                    <w:ind w:left="144" w:right="144"/>
                    <w:rPr>
                      <w:rFonts w:ascii="Verdana" w:hAnsi="Verdana"/>
                      <w:sz w:val="16"/>
                      <w:szCs w:val="16"/>
                    </w:rPr>
                  </w:pPr>
                </w:p>
                <w:p w14:paraId="7C1EB5D3" w14:textId="77777777" w:rsidR="00D76B15" w:rsidRPr="00FF2F73" w:rsidRDefault="00D76B15" w:rsidP="00BE55F4">
                  <w:pPr>
                    <w:spacing w:after="0" w:line="240" w:lineRule="auto"/>
                    <w:ind w:left="144" w:right="144"/>
                    <w:rPr>
                      <w:rFonts w:ascii="Verdana" w:hAnsi="Verdana"/>
                      <w:sz w:val="16"/>
                      <w:szCs w:val="16"/>
                    </w:rPr>
                  </w:pPr>
                  <w:r w:rsidRPr="00D76B15">
                    <w:rPr>
                      <w:rFonts w:ascii="Verdana" w:hAnsi="Verdana"/>
                      <w:sz w:val="16"/>
                      <w:szCs w:val="16"/>
                    </w:rPr>
                    <w:t>I really enjoyed reading this book and think it would be a great team book for a manager to assign to their staff to pick a chapter and internalize it for the SE job. Highly Recommended</w:t>
                  </w:r>
                </w:p>
              </w:tc>
              <w:tc>
                <w:tcPr>
                  <w:tcW w:w="315" w:type="pct"/>
                </w:tcPr>
                <w:p w14:paraId="41324841" w14:textId="77777777" w:rsidR="00D76B15" w:rsidRDefault="00D76B15" w:rsidP="00D76B15">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79EFF8D" wp14:editId="39BEAEEC">
                        <wp:extent cx="542925" cy="1266825"/>
                        <wp:effectExtent l="0" t="0" r="0" b="0"/>
                        <wp:docPr id="132" name="Picture 13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64822" w:rsidRPr="008C2881" w14:paraId="2622F7BA" w14:textId="77777777" w:rsidTr="00D149BD">
              <w:trPr>
                <w:trHeight w:val="2001"/>
              </w:trPr>
              <w:tc>
                <w:tcPr>
                  <w:tcW w:w="567" w:type="pct"/>
                  <w:vAlign w:val="center"/>
                </w:tcPr>
                <w:p w14:paraId="51E73343" w14:textId="77777777" w:rsidR="00564822" w:rsidRDefault="00564822" w:rsidP="00564822">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90496" behindDoc="0" locked="0" layoutInCell="1" allowOverlap="1" wp14:anchorId="63496062" wp14:editId="110388D7">
                        <wp:simplePos x="0" y="0"/>
                        <wp:positionH relativeFrom="column">
                          <wp:posOffset>107950</wp:posOffset>
                        </wp:positionH>
                        <wp:positionV relativeFrom="paragraph">
                          <wp:posOffset>-1026795</wp:posOffset>
                        </wp:positionV>
                        <wp:extent cx="670560" cy="1011555"/>
                        <wp:effectExtent l="0" t="0" r="0" b="0"/>
                        <wp:wrapSquare wrapText="bothSides"/>
                        <wp:docPr id="66" name="Picture 66">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67056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2DA68302" w14:textId="77777777" w:rsidR="00564822" w:rsidRPr="00AB2F9A" w:rsidRDefault="00564822" w:rsidP="00564822">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40" w:tgtFrame="_blank" w:tooltip="Amazon Link ; Pre-Sales ; Demo" w:history="1">
                    <w:r>
                      <w:rPr>
                        <w:rStyle w:val="Hyperlink"/>
                        <w:rFonts w:ascii="Verdana" w:eastAsia="Times New Roman" w:hAnsi="Verdana"/>
                        <w:sz w:val="16"/>
                        <w:szCs w:val="16"/>
                        <w:u w:val="none"/>
                      </w:rPr>
                      <w:t>Small Move, Big Change</w:t>
                    </w:r>
                  </w:hyperlink>
                  <w:r w:rsidRPr="00AB2F9A">
                    <w:rPr>
                      <w:rFonts w:ascii="Verdana" w:eastAsia="Times New Roman" w:hAnsi="Verdana"/>
                      <w:color w:val="000000"/>
                      <w:sz w:val="16"/>
                      <w:szCs w:val="16"/>
                    </w:rPr>
                    <w:t>"</w:t>
                  </w:r>
                </w:p>
                <w:p w14:paraId="67FCAC41" w14:textId="77777777" w:rsidR="00564822" w:rsidRPr="00BD64A4" w:rsidRDefault="00564822" w:rsidP="00564822">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Catherine Arnold</w:t>
                  </w:r>
                </w:p>
              </w:tc>
              <w:tc>
                <w:tcPr>
                  <w:tcW w:w="3515" w:type="pct"/>
                  <w:vAlign w:val="center"/>
                </w:tcPr>
                <w:p w14:paraId="63693338" w14:textId="77777777" w:rsidR="00564822" w:rsidRDefault="00564822"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 </w:t>
                  </w:r>
                </w:p>
                <w:p w14:paraId="55DEE3FA" w14:textId="77777777" w:rsidR="00564822" w:rsidRPr="00564822" w:rsidRDefault="00564822" w:rsidP="00BE55F4">
                  <w:pPr>
                    <w:spacing w:after="0" w:line="240" w:lineRule="auto"/>
                    <w:ind w:left="144" w:right="144"/>
                    <w:rPr>
                      <w:rFonts w:ascii="Verdana" w:hAnsi="Verdana"/>
                      <w:sz w:val="16"/>
                      <w:szCs w:val="16"/>
                    </w:rPr>
                  </w:pPr>
                  <w:r w:rsidRPr="00564822">
                    <w:rPr>
                      <w:rFonts w:ascii="Verdana" w:hAnsi="Verdana"/>
                      <w:sz w:val="16"/>
                      <w:szCs w:val="16"/>
                    </w:rPr>
                    <w:t>This is about the time of year when all your good intentions for the New Year (Western or Chinese) start to fade away. Catherine Arnold’s Small Move, Big Change provides an alternate mechanism for successfully completing your resolutions. Make them smaller and make them specific – and that is a micro-resolution.</w:t>
                  </w:r>
                  <w:r>
                    <w:rPr>
                      <w:rFonts w:ascii="Verdana" w:hAnsi="Verdana"/>
                      <w:sz w:val="16"/>
                      <w:szCs w:val="16"/>
                    </w:rPr>
                    <w:t xml:space="preserve"> </w:t>
                  </w:r>
                  <w:r w:rsidRPr="00564822">
                    <w:rPr>
                      <w:rFonts w:ascii="Verdana" w:hAnsi="Verdana"/>
                      <w:sz w:val="16"/>
                      <w:szCs w:val="16"/>
                    </w:rPr>
                    <w:t>For example, I may say “I will be more organized”, but what does that mean and how can I judge success? A micro-resolution is more like “I will complete all my expenses and bill my clients within 48 hours of returning from a trip”. The intent is that it is easier to turn these behavioral changes into a habit (it takes about 6-10 weeks) such that you no longer think about them.</w:t>
                  </w:r>
                </w:p>
                <w:p w14:paraId="62DCD897" w14:textId="77777777" w:rsidR="00564822" w:rsidRPr="00564822" w:rsidRDefault="00564822" w:rsidP="00BE55F4">
                  <w:pPr>
                    <w:spacing w:after="0" w:line="240" w:lineRule="auto"/>
                    <w:ind w:left="144" w:right="144"/>
                    <w:rPr>
                      <w:rFonts w:ascii="Verdana" w:hAnsi="Verdana"/>
                      <w:sz w:val="16"/>
                      <w:szCs w:val="16"/>
                    </w:rPr>
                  </w:pPr>
                  <w:r w:rsidRPr="00564822">
                    <w:rPr>
                      <w:rFonts w:ascii="Verdana" w:hAnsi="Verdana"/>
                      <w:sz w:val="16"/>
                      <w:szCs w:val="16"/>
                    </w:rPr>
                    <w:t xml:space="preserve">I really like this approach as I started back in December and am currently 3/3 in my </w:t>
                  </w:r>
                  <w:proofErr w:type="spellStart"/>
                  <w:r w:rsidRPr="00564822">
                    <w:rPr>
                      <w:rFonts w:ascii="Verdana" w:hAnsi="Verdana"/>
                      <w:sz w:val="16"/>
                      <w:szCs w:val="16"/>
                    </w:rPr>
                    <w:t>microresolutions</w:t>
                  </w:r>
                  <w:proofErr w:type="spellEnd"/>
                  <w:r w:rsidRPr="00564822">
                    <w:rPr>
                      <w:rFonts w:ascii="Verdana" w:hAnsi="Verdana"/>
                      <w:sz w:val="16"/>
                      <w:szCs w:val="16"/>
                    </w:rPr>
                    <w:t xml:space="preserve">. </w:t>
                  </w:r>
                  <w:proofErr w:type="gramStart"/>
                  <w:r w:rsidRPr="00564822">
                    <w:rPr>
                      <w:rFonts w:ascii="Verdana" w:hAnsi="Verdana"/>
                      <w:sz w:val="16"/>
                      <w:szCs w:val="16"/>
                    </w:rPr>
                    <w:t>So</w:t>
                  </w:r>
                  <w:proofErr w:type="gramEnd"/>
                  <w:r w:rsidRPr="00564822">
                    <w:rPr>
                      <w:rFonts w:ascii="Verdana" w:hAnsi="Verdana"/>
                      <w:sz w:val="16"/>
                      <w:szCs w:val="16"/>
                    </w:rPr>
                    <w:t xml:space="preserve"> if you are looking to make some changes in your personal or professional life during 2014/Year Of The Horse give it a try!</w:t>
                  </w:r>
                </w:p>
                <w:p w14:paraId="4D6E12D7" w14:textId="77777777" w:rsidR="00564822" w:rsidRPr="00FF2F73" w:rsidRDefault="00564822" w:rsidP="00BE55F4">
                  <w:pPr>
                    <w:spacing w:after="0" w:line="240" w:lineRule="auto"/>
                    <w:ind w:left="144" w:right="144"/>
                    <w:rPr>
                      <w:rFonts w:ascii="Verdana" w:hAnsi="Verdana"/>
                      <w:sz w:val="16"/>
                      <w:szCs w:val="16"/>
                    </w:rPr>
                  </w:pPr>
                </w:p>
              </w:tc>
              <w:tc>
                <w:tcPr>
                  <w:tcW w:w="315" w:type="pct"/>
                </w:tcPr>
                <w:p w14:paraId="12D590DC" w14:textId="77777777" w:rsidR="00564822" w:rsidRDefault="00564822" w:rsidP="00564822">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FA54F89" wp14:editId="13E913CA">
                        <wp:extent cx="542925" cy="1266825"/>
                        <wp:effectExtent l="0" t="0" r="0" b="0"/>
                        <wp:docPr id="90" name="Picture 90"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6BFE" w:rsidRPr="008C2881" w14:paraId="728B5E53" w14:textId="77777777" w:rsidTr="00D149BD">
              <w:trPr>
                <w:trHeight w:val="2001"/>
              </w:trPr>
              <w:tc>
                <w:tcPr>
                  <w:tcW w:w="567" w:type="pct"/>
                  <w:vAlign w:val="center"/>
                </w:tcPr>
                <w:p w14:paraId="26867011" w14:textId="77777777" w:rsidR="00AF6BFE" w:rsidRDefault="00AF6BFE" w:rsidP="00AF6BF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86400" behindDoc="0" locked="0" layoutInCell="1" allowOverlap="1" wp14:anchorId="6FA8D7C4" wp14:editId="3B6A5A90">
                        <wp:simplePos x="0" y="0"/>
                        <wp:positionH relativeFrom="column">
                          <wp:posOffset>104775</wp:posOffset>
                        </wp:positionH>
                        <wp:positionV relativeFrom="paragraph">
                          <wp:posOffset>-1050925</wp:posOffset>
                        </wp:positionV>
                        <wp:extent cx="670560" cy="1038860"/>
                        <wp:effectExtent l="0" t="0" r="0" b="0"/>
                        <wp:wrapSquare wrapText="bothSides"/>
                        <wp:docPr id="1" name="Picture 1">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67056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0E85F952" w14:textId="77777777" w:rsidR="00AF6BFE" w:rsidRPr="00AB2F9A" w:rsidRDefault="00AF6BFE" w:rsidP="00AF6BF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43" w:tgtFrame="_blank" w:tooltip="Amazon Link ; Pre-Sales ; Demo" w:history="1">
                    <w:r>
                      <w:rPr>
                        <w:rStyle w:val="Hyperlink"/>
                        <w:rFonts w:ascii="Verdana" w:eastAsia="Times New Roman" w:hAnsi="Verdana"/>
                        <w:sz w:val="16"/>
                        <w:szCs w:val="16"/>
                        <w:u w:val="none"/>
                      </w:rPr>
                      <w:t>Power Questions</w:t>
                    </w:r>
                  </w:hyperlink>
                  <w:r w:rsidRPr="00AB2F9A">
                    <w:rPr>
                      <w:rFonts w:ascii="Verdana" w:eastAsia="Times New Roman" w:hAnsi="Verdana"/>
                      <w:color w:val="000000"/>
                      <w:sz w:val="16"/>
                      <w:szCs w:val="16"/>
                    </w:rPr>
                    <w:t>"</w:t>
                  </w:r>
                </w:p>
                <w:p w14:paraId="44BA7AA8" w14:textId="77777777" w:rsidR="00AF6BFE" w:rsidRPr="00BD64A4" w:rsidRDefault="00AF6BFE" w:rsidP="00AF6BF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Andrew Sobel</w:t>
                  </w:r>
                </w:p>
              </w:tc>
              <w:tc>
                <w:tcPr>
                  <w:tcW w:w="3515" w:type="pct"/>
                  <w:vAlign w:val="center"/>
                </w:tcPr>
                <w:p w14:paraId="41005DE4" w14:textId="77777777" w:rsidR="00AF6BFE" w:rsidRDefault="00AF6BFE"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 </w:t>
                  </w:r>
                </w:p>
                <w:p w14:paraId="461ECC05" w14:textId="77777777" w:rsidR="00AF6BFE" w:rsidRPr="00AF6BFE" w:rsidRDefault="00AF6BFE" w:rsidP="00BE55F4">
                  <w:pPr>
                    <w:spacing w:after="0" w:line="240" w:lineRule="auto"/>
                    <w:ind w:left="144" w:right="144"/>
                    <w:rPr>
                      <w:rFonts w:ascii="Verdana" w:hAnsi="Verdana"/>
                      <w:sz w:val="16"/>
                      <w:szCs w:val="16"/>
                    </w:rPr>
                  </w:pPr>
                  <w:r w:rsidRPr="00AF6BFE">
                    <w:rPr>
                      <w:rFonts w:ascii="Verdana" w:hAnsi="Verdana"/>
                      <w:sz w:val="16"/>
                      <w:szCs w:val="16"/>
                    </w:rPr>
                    <w:t xml:space="preserve">This is a simple, easy-to-read book that is split into over 30 short and sharp chapters – which cover the basics of the 337 Essential Questions that the authors promise you on their title page. As an SE, it’s a great read – it will teach or remind you that you should never answer a question if you don’t know what the customer is really asking (don’t guess!) </w:t>
                  </w:r>
                  <w:proofErr w:type="gramStart"/>
                  <w:r w:rsidRPr="00AF6BFE">
                    <w:rPr>
                      <w:rFonts w:ascii="Verdana" w:hAnsi="Verdana"/>
                      <w:sz w:val="16"/>
                      <w:szCs w:val="16"/>
                    </w:rPr>
                    <w:t>and also</w:t>
                  </w:r>
                  <w:proofErr w:type="gramEnd"/>
                  <w:r w:rsidRPr="00AF6BFE">
                    <w:rPr>
                      <w:rFonts w:ascii="Verdana" w:hAnsi="Verdana"/>
                      <w:sz w:val="16"/>
                      <w:szCs w:val="16"/>
                    </w:rPr>
                    <w:t xml:space="preserve"> that you need to focus as much on what the customer feels and thinks as you do on the cold hard facts. </w:t>
                  </w:r>
                  <w:proofErr w:type="gramStart"/>
                  <w:r w:rsidRPr="00AF6BFE">
                    <w:rPr>
                      <w:rFonts w:ascii="Verdana" w:hAnsi="Verdana"/>
                      <w:sz w:val="16"/>
                      <w:szCs w:val="16"/>
                    </w:rPr>
                    <w:t>Plus</w:t>
                  </w:r>
                  <w:proofErr w:type="gramEnd"/>
                  <w:r w:rsidRPr="00AF6BFE">
                    <w:rPr>
                      <w:rFonts w:ascii="Verdana" w:hAnsi="Verdana"/>
                      <w:sz w:val="16"/>
                      <w:szCs w:val="16"/>
                    </w:rPr>
                    <w:t xml:space="preserve"> it has applicability to your life outside of work.</w:t>
                  </w:r>
                </w:p>
                <w:p w14:paraId="2685ADA4" w14:textId="77777777" w:rsidR="00AF6BFE" w:rsidRPr="008B3FF0" w:rsidRDefault="00AF6BFE" w:rsidP="00BE55F4">
                  <w:pPr>
                    <w:spacing w:after="0" w:line="240" w:lineRule="auto"/>
                    <w:ind w:left="144" w:right="144"/>
                    <w:rPr>
                      <w:rFonts w:ascii="Verdana" w:hAnsi="Verdana"/>
                      <w:sz w:val="16"/>
                      <w:szCs w:val="16"/>
                    </w:rPr>
                  </w:pPr>
                </w:p>
                <w:p w14:paraId="71632D8A" w14:textId="77777777" w:rsidR="00AF6BFE" w:rsidRPr="00C13A3E" w:rsidRDefault="00AF6BFE" w:rsidP="00BE55F4">
                  <w:pPr>
                    <w:spacing w:after="0" w:line="240" w:lineRule="auto"/>
                    <w:ind w:left="144" w:right="144"/>
                    <w:rPr>
                      <w:rFonts w:ascii="Verdana" w:hAnsi="Verdana"/>
                      <w:sz w:val="16"/>
                      <w:szCs w:val="16"/>
                    </w:rPr>
                  </w:pPr>
                </w:p>
                <w:p w14:paraId="04D6F37C" w14:textId="77777777" w:rsidR="00AF6BFE" w:rsidRPr="00AE135C" w:rsidRDefault="00AF6BFE" w:rsidP="00BE55F4">
                  <w:pPr>
                    <w:spacing w:after="0" w:line="240" w:lineRule="auto"/>
                    <w:ind w:left="144" w:right="144"/>
                    <w:rPr>
                      <w:rFonts w:ascii="Verdana" w:hAnsi="Verdana"/>
                      <w:sz w:val="16"/>
                      <w:szCs w:val="16"/>
                    </w:rPr>
                  </w:pPr>
                </w:p>
                <w:p w14:paraId="45478256" w14:textId="77777777" w:rsidR="00AF6BFE" w:rsidRPr="00FF2F73" w:rsidRDefault="00AF6BFE" w:rsidP="00BE55F4">
                  <w:pPr>
                    <w:spacing w:after="0" w:line="240" w:lineRule="auto"/>
                    <w:ind w:left="144" w:right="144"/>
                    <w:rPr>
                      <w:rFonts w:ascii="Verdana" w:hAnsi="Verdana"/>
                      <w:sz w:val="16"/>
                      <w:szCs w:val="16"/>
                    </w:rPr>
                  </w:pPr>
                </w:p>
              </w:tc>
              <w:tc>
                <w:tcPr>
                  <w:tcW w:w="315" w:type="pct"/>
                </w:tcPr>
                <w:p w14:paraId="635FF01C" w14:textId="77777777" w:rsidR="00AF6BFE" w:rsidRDefault="00AF6BFE" w:rsidP="00AF6BF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7A211090" wp14:editId="618564BD">
                        <wp:extent cx="542925" cy="1266825"/>
                        <wp:effectExtent l="0" t="0" r="0" b="0"/>
                        <wp:docPr id="22" name="Picture 2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013A" w:rsidRPr="008C2881" w14:paraId="30593BF4" w14:textId="77777777" w:rsidTr="00D149BD">
              <w:trPr>
                <w:trHeight w:val="2001"/>
              </w:trPr>
              <w:tc>
                <w:tcPr>
                  <w:tcW w:w="567" w:type="pct"/>
                  <w:vAlign w:val="center"/>
                </w:tcPr>
                <w:p w14:paraId="67AE9587" w14:textId="77777777" w:rsidR="00D2013A" w:rsidRDefault="00D2013A" w:rsidP="00D2013A">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78208" behindDoc="0" locked="0" layoutInCell="1" allowOverlap="1" wp14:anchorId="55768D63" wp14:editId="34C71473">
                        <wp:simplePos x="0" y="0"/>
                        <wp:positionH relativeFrom="column">
                          <wp:posOffset>70485</wp:posOffset>
                        </wp:positionH>
                        <wp:positionV relativeFrom="paragraph">
                          <wp:posOffset>-1080135</wp:posOffset>
                        </wp:positionV>
                        <wp:extent cx="739775" cy="1038860"/>
                        <wp:effectExtent l="0" t="0" r="0" b="0"/>
                        <wp:wrapSquare wrapText="bothSides"/>
                        <wp:docPr id="86" name="Picture 86">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45" cstate="print">
                                  <a:extLst>
                                    <a:ext uri="{28A0092B-C50C-407E-A947-70E740481C1C}">
                                      <a14:useLocalDpi xmlns:a14="http://schemas.microsoft.com/office/drawing/2010/main" val="0"/>
                                    </a:ext>
                                  </a:extLst>
                                </a:blip>
                                <a:stretch>
                                  <a:fillRect/>
                                </a:stretch>
                              </pic:blipFill>
                              <pic:spPr bwMode="auto">
                                <a:xfrm>
                                  <a:off x="0" y="0"/>
                                  <a:ext cx="73977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2FAB5428" w14:textId="77777777" w:rsidR="00D2013A" w:rsidRPr="00AB2F9A" w:rsidRDefault="00D2013A" w:rsidP="00D2013A">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46" w:tgtFrame="_blank" w:tooltip="Amazon Link ; Pre-Sales ; Demo" w:history="1">
                    <w:r w:rsidR="008B3FF0">
                      <w:rPr>
                        <w:rStyle w:val="Hyperlink"/>
                        <w:rFonts w:ascii="Verdana" w:eastAsia="Times New Roman" w:hAnsi="Verdana"/>
                        <w:sz w:val="16"/>
                        <w:szCs w:val="16"/>
                        <w:u w:val="none"/>
                      </w:rPr>
                      <w:t>David And Goliath</w:t>
                    </w:r>
                  </w:hyperlink>
                  <w:r w:rsidRPr="00AB2F9A">
                    <w:rPr>
                      <w:rFonts w:ascii="Verdana" w:eastAsia="Times New Roman" w:hAnsi="Verdana"/>
                      <w:color w:val="000000"/>
                      <w:sz w:val="16"/>
                      <w:szCs w:val="16"/>
                    </w:rPr>
                    <w:t>"</w:t>
                  </w:r>
                </w:p>
                <w:p w14:paraId="5AC83C86" w14:textId="77777777" w:rsidR="00D2013A" w:rsidRPr="00BD64A4" w:rsidRDefault="00D2013A" w:rsidP="008B3FF0">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sidR="008B3FF0">
                    <w:rPr>
                      <w:rFonts w:ascii="Verdana" w:eastAsia="Times New Roman" w:hAnsi="Verdana"/>
                      <w:color w:val="000000"/>
                      <w:sz w:val="16"/>
                      <w:szCs w:val="16"/>
                    </w:rPr>
                    <w:t>Malcolm Gladwell</w:t>
                  </w:r>
                </w:p>
              </w:tc>
              <w:tc>
                <w:tcPr>
                  <w:tcW w:w="3515" w:type="pct"/>
                  <w:vAlign w:val="center"/>
                </w:tcPr>
                <w:p w14:paraId="4EC6D125" w14:textId="77777777" w:rsidR="008B3FF0" w:rsidRPr="008B3FF0" w:rsidRDefault="00D2013A"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008B3FF0" w:rsidRPr="008B3FF0">
                    <w:rPr>
                      <w:rFonts w:ascii="Verdana" w:hAnsi="Verdana"/>
                      <w:sz w:val="16"/>
                      <w:szCs w:val="16"/>
                    </w:rPr>
                    <w:t>Malcolm Gladwell</w:t>
                  </w:r>
                  <w:r w:rsidR="008B3FF0">
                    <w:rPr>
                      <w:rFonts w:ascii="Verdana" w:hAnsi="Verdana"/>
                      <w:sz w:val="16"/>
                      <w:szCs w:val="16"/>
                    </w:rPr>
                    <w:t xml:space="preserve">’s David and Goliath </w:t>
                  </w:r>
                  <w:r w:rsidR="008B3FF0" w:rsidRPr="008B3FF0">
                    <w:rPr>
                      <w:rFonts w:ascii="Verdana" w:hAnsi="Verdana"/>
                      <w:sz w:val="16"/>
                      <w:szCs w:val="16"/>
                    </w:rPr>
                    <w:t xml:space="preserve">is very much like his other books – it takes one central idea and beats it to death with a series of anecdotes and selected scientific data. This is a different way to look at setbacks and challenges as they may occur in your personal and professional life. He makes the case that adversity shapes us far more than success ever does. For </w:t>
                  </w:r>
                  <w:proofErr w:type="gramStart"/>
                  <w:r w:rsidR="008B3FF0" w:rsidRPr="008B3FF0">
                    <w:rPr>
                      <w:rFonts w:ascii="Verdana" w:hAnsi="Verdana"/>
                      <w:sz w:val="16"/>
                      <w:szCs w:val="16"/>
                    </w:rPr>
                    <w:t>instance</w:t>
                  </w:r>
                  <w:proofErr w:type="gramEnd"/>
                  <w:r w:rsidR="008B3FF0" w:rsidRPr="008B3FF0">
                    <w:rPr>
                      <w:rFonts w:ascii="Verdana" w:hAnsi="Verdana"/>
                      <w:sz w:val="16"/>
                      <w:szCs w:val="16"/>
                    </w:rPr>
                    <w:t xml:space="preserve"> he uses the data around how many prominent people are dyslexic (such as Richard Branson and Charles Schwab) and the impact that disability had on their lives. </w:t>
                  </w:r>
                </w:p>
                <w:p w14:paraId="3C526AEF" w14:textId="77777777" w:rsidR="00D2013A" w:rsidRPr="00C13A3E" w:rsidRDefault="00D2013A" w:rsidP="00BE55F4">
                  <w:pPr>
                    <w:spacing w:after="0" w:line="240" w:lineRule="auto"/>
                    <w:ind w:left="144" w:right="144"/>
                    <w:rPr>
                      <w:rFonts w:ascii="Verdana" w:hAnsi="Verdana"/>
                      <w:sz w:val="16"/>
                      <w:szCs w:val="16"/>
                    </w:rPr>
                  </w:pPr>
                </w:p>
                <w:p w14:paraId="40DD1B48" w14:textId="77777777" w:rsidR="00D2013A" w:rsidRPr="00AE135C" w:rsidRDefault="00D2013A" w:rsidP="00BE55F4">
                  <w:pPr>
                    <w:spacing w:after="0" w:line="240" w:lineRule="auto"/>
                    <w:ind w:left="144" w:right="144"/>
                    <w:rPr>
                      <w:rFonts w:ascii="Verdana" w:hAnsi="Verdana"/>
                      <w:sz w:val="16"/>
                      <w:szCs w:val="16"/>
                    </w:rPr>
                  </w:pPr>
                </w:p>
                <w:p w14:paraId="7D6C656E" w14:textId="77777777" w:rsidR="00D2013A" w:rsidRPr="00FF2F73" w:rsidRDefault="00D2013A" w:rsidP="00BE55F4">
                  <w:pPr>
                    <w:spacing w:after="0" w:line="240" w:lineRule="auto"/>
                    <w:ind w:left="144" w:right="144"/>
                    <w:rPr>
                      <w:rFonts w:ascii="Verdana" w:hAnsi="Verdana"/>
                      <w:sz w:val="16"/>
                      <w:szCs w:val="16"/>
                    </w:rPr>
                  </w:pPr>
                </w:p>
              </w:tc>
              <w:tc>
                <w:tcPr>
                  <w:tcW w:w="315" w:type="pct"/>
                </w:tcPr>
                <w:p w14:paraId="427C29B7" w14:textId="77777777" w:rsidR="00D2013A" w:rsidRDefault="00D2013A" w:rsidP="00D2013A">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38D1691" wp14:editId="36A7A0FA">
                        <wp:extent cx="542925" cy="1266825"/>
                        <wp:effectExtent l="0" t="0" r="0" b="0"/>
                        <wp:docPr id="87" name="Picture 87"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30BD7A44" w14:textId="77777777" w:rsidTr="00D149BD">
              <w:trPr>
                <w:trHeight w:val="2001"/>
              </w:trPr>
              <w:tc>
                <w:tcPr>
                  <w:tcW w:w="567" w:type="pct"/>
                  <w:vAlign w:val="center"/>
                </w:tcPr>
                <w:p w14:paraId="6A5DDDC0"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lastRenderedPageBreak/>
                    <w:drawing>
                      <wp:anchor distT="0" distB="0" distL="114300" distR="114300" simplePos="0" relativeHeight="251674112" behindDoc="0" locked="0" layoutInCell="1" allowOverlap="1" wp14:anchorId="57D76AAA" wp14:editId="7E23DF69">
                        <wp:simplePos x="0" y="0"/>
                        <wp:positionH relativeFrom="column">
                          <wp:posOffset>71755</wp:posOffset>
                        </wp:positionH>
                        <wp:positionV relativeFrom="paragraph">
                          <wp:posOffset>-1112520</wp:posOffset>
                        </wp:positionV>
                        <wp:extent cx="739775" cy="1104900"/>
                        <wp:effectExtent l="0" t="0" r="0" b="0"/>
                        <wp:wrapSquare wrapText="bothSides"/>
                        <wp:docPr id="75" name="Picture 75">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48" cstate="print">
                                  <a:extLst>
                                    <a:ext uri="{28A0092B-C50C-407E-A947-70E740481C1C}">
                                      <a14:useLocalDpi xmlns:a14="http://schemas.microsoft.com/office/drawing/2010/main" val="0"/>
                                    </a:ext>
                                  </a:extLst>
                                </a:blip>
                                <a:stretch>
                                  <a:fillRect/>
                                </a:stretch>
                              </pic:blipFill>
                              <pic:spPr bwMode="auto">
                                <a:xfrm>
                                  <a:off x="0" y="0"/>
                                  <a:ext cx="739775"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2E10EDFC"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49" w:tgtFrame="_blank" w:tooltip="Amazon Link ; Pre-Sales ; Demo" w:history="1">
                    <w:r>
                      <w:rPr>
                        <w:rStyle w:val="Hyperlink"/>
                        <w:rFonts w:ascii="Verdana" w:eastAsia="Times New Roman" w:hAnsi="Verdana"/>
                        <w:sz w:val="16"/>
                        <w:szCs w:val="16"/>
                        <w:u w:val="none"/>
                      </w:rPr>
                      <w:t>Lead With a Story</w:t>
                    </w:r>
                  </w:hyperlink>
                  <w:r w:rsidRPr="00AB2F9A">
                    <w:rPr>
                      <w:rFonts w:ascii="Verdana" w:eastAsia="Times New Roman" w:hAnsi="Verdana"/>
                      <w:color w:val="000000"/>
                      <w:sz w:val="16"/>
                      <w:szCs w:val="16"/>
                    </w:rPr>
                    <w:t>"</w:t>
                  </w:r>
                </w:p>
                <w:p w14:paraId="5A86B137"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Paul Smith</w:t>
                  </w:r>
                </w:p>
              </w:tc>
              <w:tc>
                <w:tcPr>
                  <w:tcW w:w="3515" w:type="pct"/>
                  <w:vAlign w:val="center"/>
                </w:tcPr>
                <w:p w14:paraId="7C496E8F" w14:textId="77777777" w:rsidR="00C13A3E" w:rsidRPr="00C13A3E"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C13A3E">
                    <w:rPr>
                      <w:rFonts w:ascii="Verdana" w:hAnsi="Verdana"/>
                      <w:sz w:val="16"/>
                      <w:szCs w:val="16"/>
                    </w:rPr>
                    <w:t xml:space="preserve">I’m a big fan of telling stories to make a point, and Paul Smith’s Lead </w:t>
                  </w:r>
                  <w:proofErr w:type="gramStart"/>
                  <w:r w:rsidRPr="00C13A3E">
                    <w:rPr>
                      <w:rFonts w:ascii="Verdana" w:hAnsi="Verdana"/>
                      <w:sz w:val="16"/>
                      <w:szCs w:val="16"/>
                    </w:rPr>
                    <w:t>With</w:t>
                  </w:r>
                  <w:proofErr w:type="gramEnd"/>
                  <w:r w:rsidRPr="00C13A3E">
                    <w:rPr>
                      <w:rFonts w:ascii="Verdana" w:hAnsi="Verdana"/>
                      <w:sz w:val="16"/>
                      <w:szCs w:val="16"/>
                    </w:rPr>
                    <w:t xml:space="preserve"> A Story is right on point. Paul spends a minimal amount of time explaining why stories are good before he dives into </w:t>
                  </w:r>
                  <w:proofErr w:type="gramStart"/>
                  <w:r w:rsidRPr="00C13A3E">
                    <w:rPr>
                      <w:rFonts w:ascii="Verdana" w:hAnsi="Verdana"/>
                      <w:sz w:val="16"/>
                      <w:szCs w:val="16"/>
                    </w:rPr>
                    <w:t>a number of</w:t>
                  </w:r>
                  <w:proofErr w:type="gramEnd"/>
                  <w:r w:rsidRPr="00C13A3E">
                    <w:rPr>
                      <w:rFonts w:ascii="Verdana" w:hAnsi="Verdana"/>
                      <w:sz w:val="16"/>
                      <w:szCs w:val="16"/>
                    </w:rPr>
                    <w:t xml:space="preserve"> practical, real-world examples. Whether you are looking for a story to inspire, to motivate, to help internalize or simply to explain a tough concept, you’ll find something in this book. </w:t>
                  </w:r>
                  <w:proofErr w:type="gramStart"/>
                  <w:r w:rsidRPr="00C13A3E">
                    <w:rPr>
                      <w:rFonts w:ascii="Verdana" w:hAnsi="Verdana"/>
                      <w:sz w:val="16"/>
                      <w:szCs w:val="16"/>
                    </w:rPr>
                    <w:t>In particular, I</w:t>
                  </w:r>
                  <w:proofErr w:type="gramEnd"/>
                  <w:r w:rsidRPr="00C13A3E">
                    <w:rPr>
                      <w:rFonts w:ascii="Verdana" w:hAnsi="Verdana"/>
                      <w:sz w:val="16"/>
                      <w:szCs w:val="16"/>
                    </w:rPr>
                    <w:t xml:space="preserve"> loved the fact that most of the 100+ stories in this book can be borrowed or repurposed and consequentially used by the reader.</w:t>
                  </w:r>
                </w:p>
                <w:p w14:paraId="28234D26" w14:textId="77777777" w:rsidR="00C13A3E" w:rsidRPr="00AE135C" w:rsidRDefault="00C13A3E" w:rsidP="00BE55F4">
                  <w:pPr>
                    <w:spacing w:after="0" w:line="240" w:lineRule="auto"/>
                    <w:ind w:left="144" w:right="144"/>
                    <w:rPr>
                      <w:rFonts w:ascii="Verdana" w:hAnsi="Verdana"/>
                      <w:sz w:val="16"/>
                      <w:szCs w:val="16"/>
                    </w:rPr>
                  </w:pPr>
                </w:p>
                <w:p w14:paraId="6D53858A" w14:textId="77777777" w:rsidR="00C13A3E" w:rsidRPr="00FF2F73" w:rsidRDefault="00C13A3E" w:rsidP="00BE55F4">
                  <w:pPr>
                    <w:spacing w:after="0" w:line="240" w:lineRule="auto"/>
                    <w:ind w:left="144" w:right="144"/>
                    <w:rPr>
                      <w:rFonts w:ascii="Verdana" w:hAnsi="Verdana"/>
                      <w:sz w:val="16"/>
                      <w:szCs w:val="16"/>
                    </w:rPr>
                  </w:pPr>
                </w:p>
              </w:tc>
              <w:tc>
                <w:tcPr>
                  <w:tcW w:w="315" w:type="pct"/>
                </w:tcPr>
                <w:p w14:paraId="3836FE10"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13EAF50" wp14:editId="1CD866C2">
                        <wp:extent cx="542925" cy="1266825"/>
                        <wp:effectExtent l="0" t="0" r="0" b="0"/>
                        <wp:docPr id="85" name="Picture 85"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5D8FB808" w14:textId="77777777" w:rsidTr="00D149BD">
              <w:trPr>
                <w:trHeight w:val="2001"/>
              </w:trPr>
              <w:tc>
                <w:tcPr>
                  <w:tcW w:w="567" w:type="pct"/>
                  <w:vAlign w:val="center"/>
                </w:tcPr>
                <w:p w14:paraId="70083CFF"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39296" behindDoc="0" locked="0" layoutInCell="1" allowOverlap="1" wp14:anchorId="34EADA06" wp14:editId="30BADED7">
                        <wp:simplePos x="0" y="0"/>
                        <wp:positionH relativeFrom="column">
                          <wp:posOffset>3810</wp:posOffset>
                        </wp:positionH>
                        <wp:positionV relativeFrom="paragraph">
                          <wp:posOffset>-998220</wp:posOffset>
                        </wp:positionV>
                        <wp:extent cx="876300" cy="1104900"/>
                        <wp:effectExtent l="0" t="0" r="0" b="0"/>
                        <wp:wrapSquare wrapText="bothSides"/>
                        <wp:docPr id="153" name="Picture 153">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51">
                                  <a:extLst>
                                    <a:ext uri="{28A0092B-C50C-407E-A947-70E740481C1C}">
                                      <a14:useLocalDpi xmlns:a14="http://schemas.microsoft.com/office/drawing/2010/main" val="0"/>
                                    </a:ext>
                                  </a:extLst>
                                </a:blip>
                                <a:stretch>
                                  <a:fillRect/>
                                </a:stretch>
                              </pic:blipFill>
                              <pic:spPr bwMode="auto">
                                <a:xfrm>
                                  <a:off x="0" y="0"/>
                                  <a:ext cx="8763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0718E89E"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52" w:tgtFrame="_blank" w:tooltip="Amazon Link ; Pre-Sales ; Demo" w:history="1">
                    <w:r>
                      <w:rPr>
                        <w:rStyle w:val="Hyperlink"/>
                        <w:rFonts w:ascii="Verdana" w:eastAsia="Times New Roman" w:hAnsi="Verdana"/>
                        <w:sz w:val="16"/>
                        <w:szCs w:val="16"/>
                        <w:u w:val="none"/>
                      </w:rPr>
                      <w:t>StrengthsFinder 2.0</w:t>
                    </w:r>
                  </w:hyperlink>
                  <w:r w:rsidRPr="00AB2F9A">
                    <w:rPr>
                      <w:rFonts w:ascii="Verdana" w:eastAsia="Times New Roman" w:hAnsi="Verdana"/>
                      <w:color w:val="000000"/>
                      <w:sz w:val="16"/>
                      <w:szCs w:val="16"/>
                    </w:rPr>
                    <w:t>"</w:t>
                  </w:r>
                </w:p>
                <w:p w14:paraId="61A0B11D"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Tom Rath</w:t>
                  </w:r>
                </w:p>
              </w:tc>
              <w:tc>
                <w:tcPr>
                  <w:tcW w:w="3515" w:type="pct"/>
                  <w:vAlign w:val="center"/>
                </w:tcPr>
                <w:p w14:paraId="6CB79CD2" w14:textId="77777777" w:rsidR="00C13A3E" w:rsidRPr="00AE135C"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AE135C">
                    <w:rPr>
                      <w:rFonts w:ascii="Verdana" w:hAnsi="Verdana"/>
                      <w:sz w:val="16"/>
                      <w:szCs w:val="16"/>
                    </w:rPr>
                    <w:t xml:space="preserve">SF2.0 involves an online test which determines your top 5 characteristics or themes. You receive a list of ways to harness and optimize these strengths, </w:t>
                  </w:r>
                  <w:proofErr w:type="gramStart"/>
                  <w:r w:rsidRPr="00AE135C">
                    <w:rPr>
                      <w:rFonts w:ascii="Verdana" w:hAnsi="Verdana"/>
                      <w:sz w:val="16"/>
                      <w:szCs w:val="16"/>
                    </w:rPr>
                    <w:t>and also</w:t>
                  </w:r>
                  <w:proofErr w:type="gramEnd"/>
                  <w:r w:rsidRPr="00AE135C">
                    <w:rPr>
                      <w:rFonts w:ascii="Verdana" w:hAnsi="Verdana"/>
                      <w:sz w:val="16"/>
                      <w:szCs w:val="16"/>
                    </w:rPr>
                    <w:t xml:space="preserve"> suggestions to avoid some common pitfalls of the theme. As an SE, it is a fantastic way, for the equivalent of $20USD, to get an alternate view on what you are </w:t>
                  </w:r>
                  <w:proofErr w:type="gramStart"/>
                  <w:r w:rsidRPr="00AE135C">
                    <w:rPr>
                      <w:rFonts w:ascii="Verdana" w:hAnsi="Verdana"/>
                      <w:sz w:val="16"/>
                      <w:szCs w:val="16"/>
                    </w:rPr>
                    <w:t>really good</w:t>
                  </w:r>
                  <w:proofErr w:type="gramEnd"/>
                  <w:r w:rsidRPr="00AE135C">
                    <w:rPr>
                      <w:rFonts w:ascii="Verdana" w:hAnsi="Verdana"/>
                      <w:sz w:val="16"/>
                      <w:szCs w:val="16"/>
                    </w:rPr>
                    <w:t xml:space="preserve"> at. Because you need to spend as much time (if not more) in optimizing your strengths instead of papering over your weaknesses. (Or to quote my son: </w:t>
                  </w:r>
                  <w:r w:rsidRPr="00AE135C">
                    <w:rPr>
                      <w:rFonts w:ascii="Verdana" w:hAnsi="Verdana"/>
                      <w:i/>
                      <w:sz w:val="16"/>
                      <w:szCs w:val="16"/>
                    </w:rPr>
                    <w:t>why teach a soccer goalkeeper how to head the ball?)</w:t>
                  </w:r>
                  <w:r w:rsidRPr="00AE135C">
                    <w:rPr>
                      <w:rFonts w:ascii="Verdana" w:hAnsi="Verdana"/>
                      <w:sz w:val="16"/>
                      <w:szCs w:val="16"/>
                    </w:rPr>
                    <w:t>.</w:t>
                  </w:r>
                </w:p>
                <w:p w14:paraId="5B0804B8" w14:textId="77777777" w:rsidR="00C13A3E" w:rsidRPr="00FF2F73" w:rsidRDefault="00C13A3E" w:rsidP="00BE55F4">
                  <w:pPr>
                    <w:spacing w:after="0" w:line="240" w:lineRule="auto"/>
                    <w:ind w:left="144" w:right="144"/>
                    <w:rPr>
                      <w:rFonts w:ascii="Verdana" w:hAnsi="Verdana"/>
                      <w:sz w:val="16"/>
                      <w:szCs w:val="16"/>
                    </w:rPr>
                  </w:pPr>
                </w:p>
              </w:tc>
              <w:tc>
                <w:tcPr>
                  <w:tcW w:w="315" w:type="pct"/>
                </w:tcPr>
                <w:p w14:paraId="5DA9FE5A"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0C039C99" wp14:editId="019B5FCB">
                        <wp:extent cx="542925" cy="1266825"/>
                        <wp:effectExtent l="0" t="0" r="0" b="0"/>
                        <wp:docPr id="154" name="Picture 15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2902125F" w14:textId="77777777" w:rsidTr="00D149BD">
              <w:trPr>
                <w:trHeight w:val="2001"/>
              </w:trPr>
              <w:tc>
                <w:tcPr>
                  <w:tcW w:w="567" w:type="pct"/>
                  <w:vAlign w:val="center"/>
                </w:tcPr>
                <w:p w14:paraId="6D93F5FA"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35200" behindDoc="0" locked="0" layoutInCell="1" allowOverlap="1" wp14:anchorId="40B6A9CA" wp14:editId="3A9C8952">
                        <wp:simplePos x="0" y="0"/>
                        <wp:positionH relativeFrom="column">
                          <wp:posOffset>3810</wp:posOffset>
                        </wp:positionH>
                        <wp:positionV relativeFrom="paragraph">
                          <wp:posOffset>-1097280</wp:posOffset>
                        </wp:positionV>
                        <wp:extent cx="809625" cy="1093470"/>
                        <wp:effectExtent l="0" t="0" r="0" b="0"/>
                        <wp:wrapSquare wrapText="bothSides"/>
                        <wp:docPr id="143" name="Picture 143">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54" cstate="print">
                                  <a:extLst>
                                    <a:ext uri="{28A0092B-C50C-407E-A947-70E740481C1C}">
                                      <a14:useLocalDpi xmlns:a14="http://schemas.microsoft.com/office/drawing/2010/main" val="0"/>
                                    </a:ext>
                                  </a:extLst>
                                </a:blip>
                                <a:stretch>
                                  <a:fillRect/>
                                </a:stretch>
                              </pic:blipFill>
                              <pic:spPr bwMode="auto">
                                <a:xfrm>
                                  <a:off x="0" y="0"/>
                                  <a:ext cx="809625" cy="1093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60506750"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55" w:tgtFrame="_blank" w:tooltip="Amazon Link ; Pre-Sales ; Demo" w:history="1">
                    <w:r>
                      <w:rPr>
                        <w:rStyle w:val="Hyperlink"/>
                        <w:rFonts w:ascii="Verdana" w:eastAsia="Times New Roman" w:hAnsi="Verdana"/>
                        <w:sz w:val="16"/>
                        <w:szCs w:val="16"/>
                        <w:u w:val="none"/>
                      </w:rPr>
                      <w:t>To Sell Is Human</w:t>
                    </w:r>
                  </w:hyperlink>
                  <w:r w:rsidRPr="00AB2F9A">
                    <w:rPr>
                      <w:rFonts w:ascii="Verdana" w:eastAsia="Times New Roman" w:hAnsi="Verdana"/>
                      <w:color w:val="000000"/>
                      <w:sz w:val="16"/>
                      <w:szCs w:val="16"/>
                    </w:rPr>
                    <w:t>"</w:t>
                  </w:r>
                </w:p>
                <w:p w14:paraId="07984CB2"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Dan Pink</w:t>
                  </w:r>
                </w:p>
              </w:tc>
              <w:tc>
                <w:tcPr>
                  <w:tcW w:w="3515" w:type="pct"/>
                  <w:vAlign w:val="center"/>
                </w:tcPr>
                <w:p w14:paraId="78C2F9F7" w14:textId="77777777" w:rsidR="00C13A3E" w:rsidRPr="00E0219E"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Pr>
                      <w:rFonts w:ascii="Verdana" w:hAnsi="Verdana"/>
                      <w:sz w:val="16"/>
                      <w:szCs w:val="16"/>
                    </w:rPr>
                    <w:t xml:space="preserve">One in Nine Americans Work </w:t>
                  </w:r>
                  <w:proofErr w:type="gramStart"/>
                  <w:r>
                    <w:rPr>
                      <w:rFonts w:ascii="Verdana" w:hAnsi="Verdana"/>
                      <w:sz w:val="16"/>
                      <w:szCs w:val="16"/>
                    </w:rPr>
                    <w:t>In</w:t>
                  </w:r>
                  <w:proofErr w:type="gramEnd"/>
                  <w:r>
                    <w:rPr>
                      <w:rFonts w:ascii="Verdana" w:hAnsi="Verdana"/>
                      <w:sz w:val="16"/>
                      <w:szCs w:val="16"/>
                    </w:rPr>
                    <w:t xml:space="preserve"> Sales – But So Do The Other Eight. And it’s much the same in the rest of the world, according to author Dan Pink. People now spend 40% of their time engaged in non-sa</w:t>
                  </w:r>
                  <w:r w:rsidR="00B337D0">
                    <w:rPr>
                      <w:rFonts w:ascii="Verdana" w:hAnsi="Verdana"/>
                      <w:sz w:val="16"/>
                      <w:szCs w:val="16"/>
                    </w:rPr>
                    <w:t>les selling – that’s persuading,</w:t>
                  </w:r>
                  <w:r>
                    <w:rPr>
                      <w:rFonts w:ascii="Verdana" w:hAnsi="Verdana"/>
                      <w:sz w:val="16"/>
                      <w:szCs w:val="16"/>
                    </w:rPr>
                    <w:t xml:space="preserve"> </w:t>
                  </w:r>
                  <w:proofErr w:type="gramStart"/>
                  <w:r>
                    <w:rPr>
                      <w:rFonts w:ascii="Verdana" w:hAnsi="Verdana"/>
                      <w:sz w:val="16"/>
                      <w:szCs w:val="16"/>
                    </w:rPr>
                    <w:t>convincing</w:t>
                  </w:r>
                  <w:proofErr w:type="gramEnd"/>
                  <w:r>
                    <w:rPr>
                      <w:rFonts w:ascii="Verdana" w:hAnsi="Verdana"/>
                      <w:sz w:val="16"/>
                      <w:szCs w:val="16"/>
                    </w:rPr>
                    <w:t xml:space="preserve"> and influencing others</w:t>
                  </w:r>
                  <w:r w:rsidRPr="00E0219E">
                    <w:rPr>
                      <w:rFonts w:ascii="Verdana" w:hAnsi="Verdana"/>
                      <w:sz w:val="16"/>
                      <w:szCs w:val="16"/>
                    </w:rPr>
                    <w:t xml:space="preserve"> </w:t>
                  </w:r>
                  <w:r>
                    <w:rPr>
                      <w:rFonts w:ascii="Verdana" w:hAnsi="Verdana"/>
                      <w:sz w:val="16"/>
                      <w:szCs w:val="16"/>
                    </w:rPr>
                    <w:t xml:space="preserve">in ways that don’t involve a purchase. As an SE, you want the customer to make a purchase, and that’s where the final two sections of this book come in. Dan speaks about attitude, </w:t>
                  </w:r>
                  <w:proofErr w:type="gramStart"/>
                  <w:r>
                    <w:rPr>
                      <w:rFonts w:ascii="Verdana" w:hAnsi="Verdana"/>
                      <w:sz w:val="16"/>
                      <w:szCs w:val="16"/>
                    </w:rPr>
                    <w:t>simplicity</w:t>
                  </w:r>
                  <w:proofErr w:type="gramEnd"/>
                  <w:r>
                    <w:rPr>
                      <w:rFonts w:ascii="Verdana" w:hAnsi="Verdana"/>
                      <w:sz w:val="16"/>
                      <w:szCs w:val="16"/>
                    </w:rPr>
                    <w:t xml:space="preserve"> and clarity of message – all things I believe in. Easy reading and great e-book for your next trip.</w:t>
                  </w:r>
                </w:p>
                <w:p w14:paraId="6AFC6680" w14:textId="77777777" w:rsidR="00C13A3E" w:rsidRPr="00AB2F9A"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6FF51A62"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24CD30D" wp14:editId="78495F67">
                        <wp:extent cx="542925" cy="1266825"/>
                        <wp:effectExtent l="0" t="0" r="0" b="0"/>
                        <wp:docPr id="144" name="Picture 14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59031F4C" w14:textId="77777777" w:rsidTr="00D149BD">
              <w:trPr>
                <w:trHeight w:val="2001"/>
              </w:trPr>
              <w:tc>
                <w:tcPr>
                  <w:tcW w:w="567" w:type="pct"/>
                  <w:vAlign w:val="center"/>
                </w:tcPr>
                <w:p w14:paraId="4F878839"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23936" behindDoc="0" locked="0" layoutInCell="1" allowOverlap="1" wp14:anchorId="31DDEFC6" wp14:editId="23B368C5">
                        <wp:simplePos x="0" y="0"/>
                        <wp:positionH relativeFrom="column">
                          <wp:posOffset>3810</wp:posOffset>
                        </wp:positionH>
                        <wp:positionV relativeFrom="paragraph">
                          <wp:posOffset>-1104265</wp:posOffset>
                        </wp:positionV>
                        <wp:extent cx="781050" cy="1095375"/>
                        <wp:effectExtent l="0" t="0" r="0" b="0"/>
                        <wp:wrapSquare wrapText="bothSides"/>
                        <wp:docPr id="138" name="Picture 138">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57" cstate="print">
                                  <a:extLst>
                                    <a:ext uri="{28A0092B-C50C-407E-A947-70E740481C1C}">
                                      <a14:useLocalDpi xmlns:a14="http://schemas.microsoft.com/office/drawing/2010/main" val="0"/>
                                    </a:ext>
                                  </a:extLst>
                                </a:blip>
                                <a:stretch>
                                  <a:fillRect/>
                                </a:stretch>
                              </pic:blipFill>
                              <pic:spPr bwMode="auto">
                                <a:xfrm>
                                  <a:off x="0" y="0"/>
                                  <a:ext cx="7810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1D81D803"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58" w:tgtFrame="_blank" w:tooltip="Amazon Link ; Pre-Sales ; Demo" w:history="1">
                    <w:r>
                      <w:rPr>
                        <w:rStyle w:val="Hyperlink"/>
                        <w:rFonts w:ascii="Verdana" w:eastAsia="Times New Roman" w:hAnsi="Verdana"/>
                        <w:sz w:val="16"/>
                        <w:szCs w:val="16"/>
                        <w:u w:val="none"/>
                      </w:rPr>
                      <w:t>Selling The Invisible</w:t>
                    </w:r>
                  </w:hyperlink>
                  <w:r w:rsidRPr="00AB2F9A">
                    <w:rPr>
                      <w:rFonts w:ascii="Verdana" w:eastAsia="Times New Roman" w:hAnsi="Verdana"/>
                      <w:color w:val="000000"/>
                      <w:sz w:val="16"/>
                      <w:szCs w:val="16"/>
                    </w:rPr>
                    <w:t>"</w:t>
                  </w:r>
                </w:p>
                <w:p w14:paraId="1948B4BF"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Harry Beckwith</w:t>
                  </w:r>
                </w:p>
              </w:tc>
              <w:tc>
                <w:tcPr>
                  <w:tcW w:w="3515" w:type="pct"/>
                  <w:vAlign w:val="center"/>
                </w:tcPr>
                <w:p w14:paraId="154ACC12" w14:textId="77777777" w:rsidR="00C13A3E" w:rsidRPr="00E0219E"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E0219E">
                    <w:rPr>
                      <w:rFonts w:ascii="Verdana" w:hAnsi="Verdana"/>
                      <w:sz w:val="16"/>
                      <w:szCs w:val="16"/>
                    </w:rPr>
                    <w:t xml:space="preserve">Harry Beckwith’s “Selling </w:t>
                  </w:r>
                  <w:proofErr w:type="gramStart"/>
                  <w:r w:rsidRPr="00E0219E">
                    <w:rPr>
                      <w:rFonts w:ascii="Verdana" w:hAnsi="Verdana"/>
                      <w:sz w:val="16"/>
                      <w:szCs w:val="16"/>
                    </w:rPr>
                    <w:t>The</w:t>
                  </w:r>
                  <w:proofErr w:type="gramEnd"/>
                  <w:r w:rsidRPr="00E0219E">
                    <w:rPr>
                      <w:rFonts w:ascii="Verdana" w:hAnsi="Verdana"/>
                      <w:sz w:val="16"/>
                      <w:szCs w:val="16"/>
                    </w:rPr>
                    <w:t xml:space="preserve"> Invisible” was published in 1997, yet the advice and insights he offered back then are still relevant to 2013. The book deals with selling the intangible – which means people, technology, and the services they provide. My one regret is that I have had this book sitting on my desk for six months – I loved it! I probably went through one entire yellow highlighter pen outlining the key concepts and pithy thoughts contained in the book. </w:t>
                  </w:r>
                </w:p>
                <w:p w14:paraId="7183895B" w14:textId="77777777" w:rsidR="00C13A3E" w:rsidRPr="00AB2F9A"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5E395873"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A6796BE" wp14:editId="130EB2E5">
                        <wp:extent cx="542925" cy="1266825"/>
                        <wp:effectExtent l="0" t="0" r="0" b="0"/>
                        <wp:docPr id="137" name="Picture 137"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7DD36F5" w14:textId="77777777" w:rsidTr="00D149BD">
              <w:trPr>
                <w:trHeight w:val="2001"/>
              </w:trPr>
              <w:tc>
                <w:tcPr>
                  <w:tcW w:w="567" w:type="pct"/>
                  <w:vAlign w:val="center"/>
                </w:tcPr>
                <w:p w14:paraId="67D4998C"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31104" behindDoc="0" locked="0" layoutInCell="1" allowOverlap="1" wp14:anchorId="35F1B3B0" wp14:editId="14873F22">
                        <wp:simplePos x="0" y="0"/>
                        <wp:positionH relativeFrom="column">
                          <wp:posOffset>3810</wp:posOffset>
                        </wp:positionH>
                        <wp:positionV relativeFrom="paragraph">
                          <wp:posOffset>-1105535</wp:posOffset>
                        </wp:positionV>
                        <wp:extent cx="838200" cy="1092200"/>
                        <wp:effectExtent l="0" t="0" r="0" b="0"/>
                        <wp:wrapSquare wrapText="bothSides"/>
                        <wp:docPr id="139" name="Picture 139">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60" cstate="print">
                                  <a:extLst>
                                    <a:ext uri="{28A0092B-C50C-407E-A947-70E740481C1C}">
                                      <a14:useLocalDpi xmlns:a14="http://schemas.microsoft.com/office/drawing/2010/main" val="0"/>
                                    </a:ext>
                                  </a:extLst>
                                </a:blip>
                                <a:stretch>
                                  <a:fillRect/>
                                </a:stretch>
                              </pic:blipFill>
                              <pic:spPr bwMode="auto">
                                <a:xfrm>
                                  <a:off x="0" y="0"/>
                                  <a:ext cx="8382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62138220"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61" w:tgtFrame="_blank" w:tooltip="Amazon Link ; Pre-Sales ; Demo" w:history="1">
                    <w:r>
                      <w:rPr>
                        <w:rStyle w:val="Hyperlink"/>
                        <w:rFonts w:ascii="Verdana" w:eastAsia="Times New Roman" w:hAnsi="Verdana"/>
                        <w:sz w:val="16"/>
                        <w:szCs w:val="16"/>
                        <w:u w:val="none"/>
                      </w:rPr>
                      <w:t>Tuesday Morning Coaching</w:t>
                    </w:r>
                  </w:hyperlink>
                  <w:r w:rsidRPr="00AB2F9A">
                    <w:rPr>
                      <w:rFonts w:ascii="Verdana" w:eastAsia="Times New Roman" w:hAnsi="Verdana"/>
                      <w:color w:val="000000"/>
                      <w:sz w:val="16"/>
                      <w:szCs w:val="16"/>
                    </w:rPr>
                    <w:t>"</w:t>
                  </w:r>
                </w:p>
                <w:p w14:paraId="2173DF8B"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David Cottrell</w:t>
                  </w:r>
                </w:p>
              </w:tc>
              <w:tc>
                <w:tcPr>
                  <w:tcW w:w="3515" w:type="pct"/>
                  <w:vAlign w:val="center"/>
                </w:tcPr>
                <w:p w14:paraId="755389C5" w14:textId="77777777" w:rsidR="00C13A3E" w:rsidRPr="00E0219E"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proofErr w:type="gramStart"/>
                  <w:r w:rsidRPr="00AD1011">
                    <w:rPr>
                      <w:rFonts w:ascii="Verdana" w:hAnsi="Verdana"/>
                      <w:sz w:val="16"/>
                      <w:szCs w:val="16"/>
                    </w:rPr>
                    <w:t>As a Sales Engineer, there</w:t>
                  </w:r>
                  <w:proofErr w:type="gramEnd"/>
                  <w:r w:rsidRPr="00AD1011">
                    <w:rPr>
                      <w:rFonts w:ascii="Verdana" w:hAnsi="Verdana"/>
                      <w:sz w:val="16"/>
                      <w:szCs w:val="16"/>
                    </w:rPr>
                    <w:t xml:space="preserve"> are times in your career when you may be questioning yourself and your career choice, or you feel you have been stuck at “senior” for too long and need a change. Often the thing that needs to change is you, and your approach to the job and to the people around you – this may give you the momentum and ideas to do that.</w:t>
                  </w:r>
                  <w:r>
                    <w:rPr>
                      <w:rFonts w:ascii="Verdana" w:hAnsi="Verdana"/>
                      <w:sz w:val="16"/>
                      <w:szCs w:val="16"/>
                    </w:rPr>
                    <w:t xml:space="preserve"> An application of From Now </w:t>
                  </w:r>
                  <w:proofErr w:type="gramStart"/>
                  <w:r>
                    <w:rPr>
                      <w:rFonts w:ascii="Verdana" w:hAnsi="Verdana"/>
                      <w:sz w:val="16"/>
                      <w:szCs w:val="16"/>
                    </w:rPr>
                    <w:t>On</w:t>
                  </w:r>
                  <w:proofErr w:type="gramEnd"/>
                  <w:r>
                    <w:rPr>
                      <w:rFonts w:ascii="Verdana" w:hAnsi="Verdana"/>
                      <w:sz w:val="16"/>
                      <w:szCs w:val="16"/>
                    </w:rPr>
                    <w:t xml:space="preserve"> or Consider It Done! </w:t>
                  </w:r>
                  <w:proofErr w:type="gramStart"/>
                  <w:r>
                    <w:rPr>
                      <w:rFonts w:ascii="Verdana" w:hAnsi="Verdana"/>
                      <w:sz w:val="16"/>
                      <w:szCs w:val="16"/>
                    </w:rPr>
                    <w:t>may be</w:t>
                  </w:r>
                  <w:proofErr w:type="gramEnd"/>
                  <w:r>
                    <w:rPr>
                      <w:rFonts w:ascii="Verdana" w:hAnsi="Verdana"/>
                      <w:sz w:val="16"/>
                      <w:szCs w:val="16"/>
                    </w:rPr>
                    <w:t xml:space="preserve"> just what you need.</w:t>
                  </w:r>
                </w:p>
                <w:p w14:paraId="20D94633" w14:textId="77777777" w:rsidR="00C13A3E" w:rsidRPr="00AB2F9A"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4A66E147"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38DA6D0" wp14:editId="0C453A87">
                        <wp:extent cx="542925" cy="1266825"/>
                        <wp:effectExtent l="0" t="0" r="0" b="0"/>
                        <wp:docPr id="140" name="Picture 140"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5BD951D" w14:textId="77777777" w:rsidTr="00D149BD">
              <w:trPr>
                <w:trHeight w:val="2001"/>
              </w:trPr>
              <w:tc>
                <w:tcPr>
                  <w:tcW w:w="567" w:type="pct"/>
                  <w:vAlign w:val="center"/>
                </w:tcPr>
                <w:p w14:paraId="2C9250DD"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56E31306" wp14:editId="605DC00B">
                        <wp:extent cx="795528" cy="1051560"/>
                        <wp:effectExtent l="0" t="0" r="0" b="0"/>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nhanced1.sharepoint.hp.com/teams/ams_pbst/mgrhome/PublishingImages/mts%20mini%20book.jpg"/>
                                <pic:cNvPicPr>
                                  <a:picLocks noChangeAspect="1" noChangeArrowheads="1"/>
                                </pic:cNvPicPr>
                              </pic:nvPicPr>
                              <pic:blipFill>
                                <a:blip r:embed="rId162" cstate="print">
                                  <a:extLst>
                                    <a:ext uri="{28A0092B-C50C-407E-A947-70E740481C1C}">
                                      <a14:useLocalDpi xmlns:a14="http://schemas.microsoft.com/office/drawing/2010/main" val="0"/>
                                    </a:ext>
                                  </a:extLst>
                                </a:blip>
                                <a:stretch>
                                  <a:fillRect/>
                                </a:stretch>
                              </pic:blipFill>
                              <pic:spPr bwMode="auto">
                                <a:xfrm>
                                  <a:off x="0" y="0"/>
                                  <a:ext cx="795528" cy="1051560"/>
                                </a:xfrm>
                                <a:prstGeom prst="rect">
                                  <a:avLst/>
                                </a:prstGeom>
                                <a:noFill/>
                                <a:ln w="9525">
                                  <a:noFill/>
                                  <a:miter lim="800000"/>
                                  <a:headEnd/>
                                  <a:tailEnd/>
                                </a:ln>
                              </pic:spPr>
                            </pic:pic>
                          </a:graphicData>
                        </a:graphic>
                      </wp:inline>
                    </w:drawing>
                  </w:r>
                </w:p>
              </w:tc>
              <w:tc>
                <w:tcPr>
                  <w:tcW w:w="603" w:type="pct"/>
                  <w:vAlign w:val="center"/>
                </w:tcPr>
                <w:p w14:paraId="0434EB6E"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63" w:tgtFrame="_blank" w:tooltip="Amazon Link Pre-Sales" w:history="1">
                    <w:r w:rsidRPr="00BD64A4">
                      <w:rPr>
                        <w:rFonts w:ascii="Verdana" w:eastAsia="Times New Roman" w:hAnsi="Verdana"/>
                        <w:color w:val="003399"/>
                        <w:sz w:val="16"/>
                        <w:szCs w:val="16"/>
                      </w:rPr>
                      <w:t>Mastering Technical Sales - The Sales Engineers Handbook</w:t>
                    </w:r>
                  </w:hyperlink>
                  <w:r w:rsidRPr="00BD64A4">
                    <w:rPr>
                      <w:rFonts w:ascii="Verdana" w:eastAsia="Times New Roman" w:hAnsi="Verdana"/>
                      <w:color w:val="000000"/>
                      <w:sz w:val="16"/>
                      <w:szCs w:val="16"/>
                    </w:rPr>
                    <w:t>"</w:t>
                  </w:r>
                </w:p>
                <w:p w14:paraId="7D3896D3" w14:textId="77777777" w:rsidR="00E743B7" w:rsidRDefault="00E743B7" w:rsidP="00C13A3E">
                  <w:pPr>
                    <w:spacing w:after="0" w:line="240" w:lineRule="auto"/>
                    <w:jc w:val="center"/>
                    <w:rPr>
                      <w:rFonts w:ascii="Verdana" w:eastAsia="Times New Roman" w:hAnsi="Verdana"/>
                      <w:color w:val="000000"/>
                      <w:sz w:val="16"/>
                      <w:szCs w:val="16"/>
                    </w:rPr>
                  </w:pPr>
                </w:p>
                <w:p w14:paraId="7EFF21DF"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by John Care/Aron Bohlig</w:t>
                  </w:r>
                </w:p>
              </w:tc>
              <w:tc>
                <w:tcPr>
                  <w:tcW w:w="3515" w:type="pct"/>
                  <w:vAlign w:val="center"/>
                </w:tcPr>
                <w:p w14:paraId="1CC366B8" w14:textId="77777777" w:rsidR="00C13A3E" w:rsidRPr="00BD64A4" w:rsidRDefault="00E743B7" w:rsidP="00BE55F4">
                  <w:pPr>
                    <w:spacing w:after="0" w:line="240" w:lineRule="auto"/>
                    <w:ind w:left="144" w:right="144"/>
                    <w:rPr>
                      <w:rFonts w:ascii="Verdana" w:eastAsia="Times New Roman" w:hAnsi="Verdana"/>
                      <w:color w:val="000000"/>
                      <w:sz w:val="16"/>
                      <w:szCs w:val="16"/>
                    </w:rPr>
                  </w:pPr>
                  <w:r w:rsidRPr="00E743B7">
                    <w:rPr>
                      <w:rFonts w:ascii="Verdana" w:eastAsia="Times New Roman" w:hAnsi="Verdana"/>
                      <w:color w:val="000000"/>
                      <w:sz w:val="16"/>
                      <w:szCs w:val="16"/>
                    </w:rPr>
                    <w:t xml:space="preserve">The NEW Third Edition! </w:t>
                  </w:r>
                  <w:r w:rsidRPr="00E743B7">
                    <w:rPr>
                      <w:rStyle w:val="text"/>
                      <w:rFonts w:ascii="Verdana" w:hAnsi="Verdana" w:cs="Arial"/>
                      <w:sz w:val="16"/>
                      <w:szCs w:val="16"/>
                    </w:rPr>
                    <w:t xml:space="preserve">We added 4 new chapters around Business Value Discovery, </w:t>
                  </w:r>
                  <w:proofErr w:type="spellStart"/>
                  <w:r w:rsidRPr="00E743B7">
                    <w:rPr>
                      <w:rStyle w:val="text"/>
                      <w:rFonts w:ascii="Verdana" w:hAnsi="Verdana" w:cs="Arial"/>
                      <w:sz w:val="16"/>
                      <w:szCs w:val="16"/>
                    </w:rPr>
                    <w:t>WhiteBoarding</w:t>
                  </w:r>
                  <w:proofErr w:type="spellEnd"/>
                  <w:r w:rsidRPr="00E743B7">
                    <w:rPr>
                      <w:rStyle w:val="text"/>
                      <w:rFonts w:ascii="Verdana" w:hAnsi="Verdana" w:cs="Arial"/>
                      <w:sz w:val="16"/>
                      <w:szCs w:val="16"/>
                    </w:rPr>
                    <w:t>, The Trusted Advisor and Building ROI Cases and we also updated practically every other chapter with revised content reflecting our international and non-software experiences over the past six years.</w:t>
                  </w:r>
                  <w:r>
                    <w:rPr>
                      <w:rStyle w:val="text"/>
                      <w:rFonts w:ascii="Verdana" w:hAnsi="Verdana" w:cs="Arial"/>
                      <w:sz w:val="16"/>
                      <w:szCs w:val="16"/>
                    </w:rPr>
                    <w:t xml:space="preserve"> </w:t>
                  </w:r>
                  <w:r w:rsidR="00C13A3E" w:rsidRPr="00BD64A4">
                    <w:rPr>
                      <w:rFonts w:ascii="Verdana" w:eastAsia="Times New Roman" w:hAnsi="Verdana"/>
                      <w:color w:val="000000"/>
                      <w:sz w:val="16"/>
                      <w:szCs w:val="16"/>
                    </w:rPr>
                    <w:t>This revised edition offers invaluable insights and tips for every stage of the selling process, explained step-by-step by a pair of technical sales pros with decades of eye-popping, industry-giant success under their belt.</w:t>
                  </w:r>
                  <w:r w:rsidR="00C13A3E">
                    <w:rPr>
                      <w:rFonts w:ascii="Verdana" w:eastAsia="Times New Roman" w:hAnsi="Verdana"/>
                      <w:color w:val="000000"/>
                      <w:sz w:val="16"/>
                      <w:szCs w:val="16"/>
                    </w:rPr>
                    <w:t xml:space="preserve"> It’s really a </w:t>
                  </w:r>
                  <w:proofErr w:type="gramStart"/>
                  <w:r w:rsidR="00C13A3E">
                    <w:rPr>
                      <w:rFonts w:ascii="Verdana" w:eastAsia="Times New Roman" w:hAnsi="Verdana"/>
                      <w:color w:val="000000"/>
                      <w:sz w:val="16"/>
                      <w:szCs w:val="16"/>
                    </w:rPr>
                    <w:t>3</w:t>
                  </w:r>
                  <w:r>
                    <w:rPr>
                      <w:rFonts w:ascii="Verdana" w:eastAsia="Times New Roman" w:hAnsi="Verdana"/>
                      <w:color w:val="000000"/>
                      <w:sz w:val="16"/>
                      <w:szCs w:val="16"/>
                    </w:rPr>
                    <w:t>5</w:t>
                  </w:r>
                  <w:r w:rsidR="00C13A3E">
                    <w:rPr>
                      <w:rFonts w:ascii="Verdana" w:eastAsia="Times New Roman" w:hAnsi="Verdana"/>
                      <w:color w:val="000000"/>
                      <w:sz w:val="16"/>
                      <w:szCs w:val="16"/>
                    </w:rPr>
                    <w:t>0 page</w:t>
                  </w:r>
                  <w:proofErr w:type="gramEnd"/>
                  <w:r w:rsidR="00C13A3E">
                    <w:rPr>
                      <w:rFonts w:ascii="Verdana" w:eastAsia="Times New Roman" w:hAnsi="Verdana"/>
                      <w:color w:val="000000"/>
                      <w:sz w:val="16"/>
                      <w:szCs w:val="16"/>
                    </w:rPr>
                    <w:t xml:space="preserve"> job description for you.</w:t>
                  </w:r>
                </w:p>
              </w:tc>
              <w:tc>
                <w:tcPr>
                  <w:tcW w:w="315" w:type="pct"/>
                </w:tcPr>
                <w:p w14:paraId="0F485A51"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079D514C" wp14:editId="39448848">
                        <wp:extent cx="542925" cy="1285875"/>
                        <wp:effectExtent l="0" t="0" r="0" b="0"/>
                        <wp:docPr id="81" name="Picture 81"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858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D36CBD2" w14:textId="77777777" w:rsidTr="00D149BD">
              <w:trPr>
                <w:trHeight w:val="2001"/>
              </w:trPr>
              <w:tc>
                <w:tcPr>
                  <w:tcW w:w="567" w:type="pct"/>
                  <w:vAlign w:val="center"/>
                </w:tcPr>
                <w:p w14:paraId="350E6283"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anchor distT="0" distB="0" distL="114300" distR="114300" simplePos="0" relativeHeight="251628032" behindDoc="0" locked="0" layoutInCell="1" allowOverlap="1" wp14:anchorId="152D0A6D" wp14:editId="7BF5AA05">
                        <wp:simplePos x="0" y="0"/>
                        <wp:positionH relativeFrom="column">
                          <wp:posOffset>57150</wp:posOffset>
                        </wp:positionH>
                        <wp:positionV relativeFrom="paragraph">
                          <wp:posOffset>4445</wp:posOffset>
                        </wp:positionV>
                        <wp:extent cx="733425" cy="1095375"/>
                        <wp:effectExtent l="0" t="0" r="0" b="0"/>
                        <wp:wrapSquare wrapText="bothSides"/>
                        <wp:docPr id="2" name="Picture 2" descr="C:\Users\John\Pictures\MTS\@201104April\the-naked-presenter-149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03E6016D" w14:textId="77777777" w:rsidR="00C13A3E"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165" w:tgtFrame="_blank" w:tooltip="Amazon Link ; Pre-Sales ; Demo" w:history="1">
                    <w:r w:rsidRPr="00661EF5">
                      <w:rPr>
                        <w:rStyle w:val="Hyperlink"/>
                        <w:rFonts w:ascii="Verdana" w:eastAsia="Times New Roman" w:hAnsi="Verdana"/>
                        <w:sz w:val="16"/>
                        <w:szCs w:val="16"/>
                        <w:u w:val="none"/>
                      </w:rPr>
                      <w:t>The Naked Presenter</w:t>
                    </w:r>
                  </w:hyperlink>
                  <w:r w:rsidRPr="00AB2F9A">
                    <w:rPr>
                      <w:rFonts w:ascii="Verdana" w:eastAsia="Times New Roman" w:hAnsi="Verdana"/>
                      <w:color w:val="000000"/>
                      <w:sz w:val="16"/>
                      <w:szCs w:val="16"/>
                    </w:rPr>
                    <w:t>"</w:t>
                  </w:r>
                </w:p>
                <w:p w14:paraId="29D1712A" w14:textId="77777777" w:rsidR="00E743B7" w:rsidRPr="00AB2F9A" w:rsidRDefault="00E743B7" w:rsidP="00C13A3E">
                  <w:pPr>
                    <w:spacing w:after="0" w:line="240" w:lineRule="auto"/>
                    <w:jc w:val="center"/>
                    <w:rPr>
                      <w:rFonts w:ascii="Verdana" w:eastAsia="Times New Roman" w:hAnsi="Verdana"/>
                      <w:color w:val="000000"/>
                      <w:sz w:val="16"/>
                      <w:szCs w:val="16"/>
                    </w:rPr>
                  </w:pPr>
                </w:p>
                <w:p w14:paraId="62EF256F"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Garr Reynolds</w:t>
                  </w:r>
                </w:p>
              </w:tc>
              <w:tc>
                <w:tcPr>
                  <w:tcW w:w="3515" w:type="pct"/>
                  <w:vAlign w:val="center"/>
                </w:tcPr>
                <w:p w14:paraId="0B7BF09D" w14:textId="77777777" w:rsidR="00C13A3E" w:rsidRPr="00AB2F9A" w:rsidRDefault="00C13A3E"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 </w:t>
                  </w:r>
                  <w:r w:rsidRPr="00AB2F9A">
                    <w:rPr>
                      <w:rFonts w:ascii="Verdana" w:hAnsi="Verdana"/>
                      <w:sz w:val="16"/>
                      <w:szCs w:val="16"/>
                    </w:rPr>
                    <w:t xml:space="preserve">An interesting blend of Asian beauty and philosophy coupled with practical down-to-earth functional ideas. The subtitle to the book is “Delivering Powerful Presentations </w:t>
                  </w:r>
                  <w:proofErr w:type="gramStart"/>
                  <w:r w:rsidRPr="00AB2F9A">
                    <w:rPr>
                      <w:rFonts w:ascii="Verdana" w:hAnsi="Verdana"/>
                      <w:sz w:val="16"/>
                      <w:szCs w:val="16"/>
                    </w:rPr>
                    <w:t>With</w:t>
                  </w:r>
                  <w:proofErr w:type="gramEnd"/>
                  <w:r w:rsidRPr="00AB2F9A">
                    <w:rPr>
                      <w:rFonts w:ascii="Verdana" w:hAnsi="Verdana"/>
                      <w:sz w:val="16"/>
                      <w:szCs w:val="16"/>
                    </w:rPr>
                    <w:t xml:space="preserve"> Or Without Slides” – hence the naked</w:t>
                  </w:r>
                  <w:r>
                    <w:rPr>
                      <w:rFonts w:ascii="Verdana" w:hAnsi="Verdana"/>
                      <w:sz w:val="16"/>
                      <w:szCs w:val="16"/>
                    </w:rPr>
                    <w:t>ness reference. I was concerned</w:t>
                  </w:r>
                  <w:r w:rsidRPr="00AB2F9A">
                    <w:rPr>
                      <w:rFonts w:ascii="Verdana" w:hAnsi="Verdana"/>
                      <w:sz w:val="16"/>
                      <w:szCs w:val="16"/>
                    </w:rPr>
                    <w:t xml:space="preserve"> after about 30 pages that Garr was getting too </w:t>
                  </w:r>
                  <w:proofErr w:type="spellStart"/>
                  <w:r w:rsidRPr="00AB2F9A">
                    <w:rPr>
                      <w:rFonts w:ascii="Verdana" w:hAnsi="Verdana"/>
                      <w:sz w:val="16"/>
                      <w:szCs w:val="16"/>
                    </w:rPr>
                    <w:t>zen</w:t>
                  </w:r>
                  <w:proofErr w:type="spellEnd"/>
                  <w:r w:rsidRPr="00AB2F9A">
                    <w:rPr>
                      <w:rFonts w:ascii="Verdana" w:hAnsi="Verdana"/>
                      <w:sz w:val="16"/>
                      <w:szCs w:val="16"/>
                    </w:rPr>
                    <w:t xml:space="preserve">-like and philosophical, but then he hits his </w:t>
                  </w:r>
                  <w:proofErr w:type="gramStart"/>
                  <w:r w:rsidRPr="00AB2F9A">
                    <w:rPr>
                      <w:rFonts w:ascii="Verdana" w:hAnsi="Verdana"/>
                      <w:sz w:val="16"/>
                      <w:szCs w:val="16"/>
                    </w:rPr>
                    <w:t>stride</w:t>
                  </w:r>
                  <w:proofErr w:type="gramEnd"/>
                  <w:r w:rsidRPr="00AB2F9A">
                    <w:rPr>
                      <w:rFonts w:ascii="Verdana" w:hAnsi="Verdana"/>
                      <w:sz w:val="16"/>
                      <w:szCs w:val="16"/>
                    </w:rPr>
                    <w:t xml:space="preserve"> and the remainder of the book is worth its weight in gold. For example - a few of his ideas about how to get increased audience interaction had me muttering “</w:t>
                  </w:r>
                  <w:r w:rsidRPr="00AB2F9A">
                    <w:rPr>
                      <w:rFonts w:ascii="Verdana" w:hAnsi="Verdana"/>
                      <w:i/>
                      <w:sz w:val="16"/>
                      <w:szCs w:val="16"/>
                    </w:rPr>
                    <w:t>wow, I never thought of doing that!”</w:t>
                  </w:r>
                </w:p>
              </w:tc>
              <w:tc>
                <w:tcPr>
                  <w:tcW w:w="315" w:type="pct"/>
                </w:tcPr>
                <w:p w14:paraId="2CCA6FFB"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A888B63" wp14:editId="03581B54">
                        <wp:extent cx="542925" cy="1266825"/>
                        <wp:effectExtent l="0" t="0" r="0" b="0"/>
                        <wp:docPr id="13" name="Picture 1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66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2EA35547" w14:textId="77777777" w:rsidTr="00D149BD">
              <w:trPr>
                <w:trHeight w:val="1800"/>
              </w:trPr>
              <w:tc>
                <w:tcPr>
                  <w:tcW w:w="567" w:type="pct"/>
                  <w:vAlign w:val="center"/>
                  <w:hideMark/>
                </w:tcPr>
                <w:p w14:paraId="6A3616BF"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61D0821" wp14:editId="02CDD70C">
                        <wp:extent cx="847725" cy="1076325"/>
                        <wp:effectExtent l="0" t="0" r="0" b="0"/>
                        <wp:docPr id="72" name="Picture 7" descr="http://enhanced1.sharepoint.hp.com/teams/ams_pbst/mgrhome/PublishingImages/great%20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166" cstate="print"/>
                                <a:srcRect/>
                                <a:stretch>
                                  <a:fillRect/>
                                </a:stretch>
                              </pic:blipFill>
                              <pic:spPr bwMode="auto">
                                <a:xfrm>
                                  <a:off x="0" y="0"/>
                                  <a:ext cx="847725" cy="1076325"/>
                                </a:xfrm>
                                <a:prstGeom prst="rect">
                                  <a:avLst/>
                                </a:prstGeom>
                                <a:noFill/>
                                <a:ln w="9525">
                                  <a:noFill/>
                                  <a:miter lim="800000"/>
                                  <a:headEnd/>
                                  <a:tailEnd/>
                                </a:ln>
                              </pic:spPr>
                            </pic:pic>
                          </a:graphicData>
                        </a:graphic>
                      </wp:inline>
                    </w:drawing>
                  </w:r>
                </w:p>
              </w:tc>
              <w:tc>
                <w:tcPr>
                  <w:tcW w:w="603" w:type="pct"/>
                  <w:vAlign w:val="center"/>
                  <w:hideMark/>
                </w:tcPr>
                <w:p w14:paraId="3813871D"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67" w:tgtFrame="_blank" w:tooltip="Amazon Link ; Pre-Sales ; Messaging" w:history="1">
                    <w:r>
                      <w:rPr>
                        <w:rFonts w:ascii="Verdana" w:eastAsia="Times New Roman" w:hAnsi="Verdana"/>
                        <w:color w:val="003399"/>
                        <w:sz w:val="16"/>
                        <w:szCs w:val="16"/>
                      </w:rPr>
                      <w:t>Made To Stick</w:t>
                    </w:r>
                  </w:hyperlink>
                  <w:r w:rsidRPr="00BD64A4">
                    <w:rPr>
                      <w:rFonts w:ascii="Verdana" w:eastAsia="Times New Roman" w:hAnsi="Verdana"/>
                      <w:color w:val="000000"/>
                      <w:sz w:val="16"/>
                      <w:szCs w:val="16"/>
                    </w:rPr>
                    <w:t>"</w:t>
                  </w:r>
                </w:p>
                <w:p w14:paraId="60332253"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Chip and Dan Heath</w:t>
                  </w:r>
                </w:p>
              </w:tc>
              <w:tc>
                <w:tcPr>
                  <w:tcW w:w="3515" w:type="pct"/>
                  <w:vAlign w:val="center"/>
                  <w:hideMark/>
                </w:tcPr>
                <w:p w14:paraId="24B8AC3C"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Ever wondered why some messages “stick” in your brain – and others don’t? The Heath Brothers investigate this phenomenon and map it to a SUCCESS model. Simple, Unexpected, Concrete, credible, </w:t>
                  </w:r>
                  <w:proofErr w:type="gramStart"/>
                  <w:r>
                    <w:rPr>
                      <w:rFonts w:ascii="Verdana" w:eastAsia="Times New Roman" w:hAnsi="Verdana"/>
                      <w:color w:val="000000"/>
                      <w:sz w:val="16"/>
                      <w:szCs w:val="16"/>
                    </w:rPr>
                    <w:t>Emotional</w:t>
                  </w:r>
                  <w:proofErr w:type="gramEnd"/>
                  <w:r>
                    <w:rPr>
                      <w:rFonts w:ascii="Verdana" w:eastAsia="Times New Roman" w:hAnsi="Verdana"/>
                      <w:color w:val="000000"/>
                      <w:sz w:val="16"/>
                      <w:szCs w:val="16"/>
                    </w:rPr>
                    <w:t xml:space="preserve"> and bracketed with Stories. If that sounds like a recipe for success in presales demos and </w:t>
                  </w:r>
                  <w:proofErr w:type="gramStart"/>
                  <w:r>
                    <w:rPr>
                      <w:rFonts w:ascii="Verdana" w:eastAsia="Times New Roman" w:hAnsi="Verdana"/>
                      <w:color w:val="000000"/>
                      <w:sz w:val="16"/>
                      <w:szCs w:val="16"/>
                    </w:rPr>
                    <w:t>presentations</w:t>
                  </w:r>
                  <w:proofErr w:type="gramEnd"/>
                  <w:r>
                    <w:rPr>
                      <w:rFonts w:ascii="Verdana" w:eastAsia="Times New Roman" w:hAnsi="Verdana"/>
                      <w:color w:val="000000"/>
                      <w:sz w:val="16"/>
                      <w:szCs w:val="16"/>
                    </w:rPr>
                    <w:t xml:space="preserve"> you are absolutely right. This is a must-read for any SE who wants to stand out from the crowd.</w:t>
                  </w:r>
                </w:p>
              </w:tc>
              <w:tc>
                <w:tcPr>
                  <w:tcW w:w="315" w:type="pct"/>
                </w:tcPr>
                <w:p w14:paraId="5BB44AB8"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DBFA0E8" wp14:editId="2B8CAAF1">
                        <wp:extent cx="542925" cy="1162050"/>
                        <wp:effectExtent l="0" t="0" r="0" b="0"/>
                        <wp:docPr id="83" name="Picture 8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0DC0F4EE" w14:textId="77777777" w:rsidTr="00D149BD">
              <w:trPr>
                <w:trHeight w:val="1800"/>
              </w:trPr>
              <w:tc>
                <w:tcPr>
                  <w:tcW w:w="567" w:type="pct"/>
                  <w:vAlign w:val="center"/>
                </w:tcPr>
                <w:p w14:paraId="4B0B55DD"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E86B50B" wp14:editId="20DC4A81">
                        <wp:extent cx="895350" cy="847725"/>
                        <wp:effectExtent l="0" t="0" r="0" b="0"/>
                        <wp:docPr id="159" name="Picture 9" descr="http://enhanced1.sharepoint.hp.com/teams/ams_pbst/mgrhome/PublishingImages/evolving%20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hanced1.sharepoint.hp.com/teams/ams_pbst/mgrhome/PublishingImages/evolving%20se.jpg"/>
                                <pic:cNvPicPr>
                                  <a:picLocks noChangeAspect="1" noChangeArrowheads="1"/>
                                </pic:cNvPicPr>
                              </pic:nvPicPr>
                              <pic:blipFill rotWithShape="1">
                                <a:blip r:embed="rId168" cstate="print"/>
                                <a:srcRect l="12359" r="16854"/>
                                <a:stretch/>
                              </pic:blipFill>
                              <pic:spPr bwMode="auto">
                                <a:xfrm>
                                  <a:off x="0" y="0"/>
                                  <a:ext cx="895350" cy="8477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3" w:type="pct"/>
                  <w:vAlign w:val="center"/>
                </w:tcPr>
                <w:p w14:paraId="0CE9EDA8"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69" w:tgtFrame="_blank" w:tooltip="Amazon Link ; Pre-Sales" w:history="1">
                    <w:r>
                      <w:rPr>
                        <w:rFonts w:ascii="Verdana" w:eastAsia="Times New Roman" w:hAnsi="Verdana"/>
                        <w:color w:val="003399"/>
                        <w:sz w:val="16"/>
                        <w:szCs w:val="16"/>
                      </w:rPr>
                      <w:t>Drive!</w:t>
                    </w:r>
                  </w:hyperlink>
                  <w:r w:rsidRPr="00BD64A4">
                    <w:rPr>
                      <w:rFonts w:ascii="Verdana" w:eastAsia="Times New Roman" w:hAnsi="Verdana"/>
                      <w:color w:val="000000"/>
                      <w:sz w:val="16"/>
                      <w:szCs w:val="16"/>
                    </w:rPr>
                    <w:t>"</w:t>
                  </w:r>
                </w:p>
                <w:p w14:paraId="054F0EDE"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Dan Pink</w:t>
                  </w:r>
                </w:p>
              </w:tc>
              <w:tc>
                <w:tcPr>
                  <w:tcW w:w="3515" w:type="pct"/>
                  <w:vAlign w:val="center"/>
                </w:tcPr>
                <w:p w14:paraId="44F9FD0A"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 xml:space="preserve">Carrots and sticks are so last century. What people want now is autonomy, </w:t>
                  </w:r>
                  <w:proofErr w:type="gramStart"/>
                  <w:r>
                    <w:rPr>
                      <w:rFonts w:ascii="Verdana" w:eastAsia="Times New Roman" w:hAnsi="Verdana"/>
                      <w:color w:val="000000"/>
                      <w:sz w:val="16"/>
                      <w:szCs w:val="16"/>
                    </w:rPr>
                    <w:t>mastery</w:t>
                  </w:r>
                  <w:proofErr w:type="gramEnd"/>
                  <w:r>
                    <w:rPr>
                      <w:rFonts w:ascii="Verdana" w:eastAsia="Times New Roman" w:hAnsi="Verdana"/>
                      <w:color w:val="000000"/>
                      <w:sz w:val="16"/>
                      <w:szCs w:val="16"/>
                    </w:rPr>
                    <w:t xml:space="preserve"> and purpose – as long as they are paid just enough to take the issue of compensation off the table. As an SE (and an SE manager) there is a lot you will recognize in here.</w:t>
                  </w:r>
                </w:p>
              </w:tc>
              <w:tc>
                <w:tcPr>
                  <w:tcW w:w="315" w:type="pct"/>
                </w:tcPr>
                <w:p w14:paraId="456D50C8"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3E22F2BB" wp14:editId="5DC6CECB">
                        <wp:extent cx="542925" cy="1162050"/>
                        <wp:effectExtent l="0" t="0" r="0" b="0"/>
                        <wp:docPr id="10" name="Picture 10"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3E28D06D" w14:textId="77777777" w:rsidTr="00D149BD">
              <w:trPr>
                <w:trHeight w:val="1800"/>
              </w:trPr>
              <w:tc>
                <w:tcPr>
                  <w:tcW w:w="567" w:type="pct"/>
                  <w:vAlign w:val="center"/>
                </w:tcPr>
                <w:p w14:paraId="3E8113FF"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EF819F0" wp14:editId="7F07DE01">
                        <wp:extent cx="881636" cy="1076325"/>
                        <wp:effectExtent l="0" t="0" r="0" b="0"/>
                        <wp:docPr id="160" name="Picture 5">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hanced1.sharepoint.hp.com/teams/ams_pbst/mgrhome/PublishingImages/Beyond%20Bullets.jpg"/>
                                <pic:cNvPicPr>
                                  <a:picLocks noChangeAspect="1" noChangeArrowheads="1"/>
                                </pic:cNvPicPr>
                              </pic:nvPicPr>
                              <pic:blipFill>
                                <a:blip r:embed="rId171" cstate="print">
                                  <a:extLst>
                                    <a:ext uri="{28A0092B-C50C-407E-A947-70E740481C1C}">
                                      <a14:useLocalDpi xmlns:a14="http://schemas.microsoft.com/office/drawing/2010/main" val="0"/>
                                    </a:ext>
                                  </a:extLst>
                                </a:blip>
                                <a:stretch>
                                  <a:fillRect/>
                                </a:stretch>
                              </pic:blipFill>
                              <pic:spPr bwMode="auto">
                                <a:xfrm>
                                  <a:off x="0" y="0"/>
                                  <a:ext cx="881636" cy="1076325"/>
                                </a:xfrm>
                                <a:prstGeom prst="rect">
                                  <a:avLst/>
                                </a:prstGeom>
                                <a:noFill/>
                                <a:ln w="9525">
                                  <a:noFill/>
                                  <a:miter lim="800000"/>
                                  <a:headEnd/>
                                  <a:tailEnd/>
                                </a:ln>
                              </pic:spPr>
                            </pic:pic>
                          </a:graphicData>
                        </a:graphic>
                      </wp:inline>
                    </w:drawing>
                  </w:r>
                </w:p>
              </w:tc>
              <w:tc>
                <w:tcPr>
                  <w:tcW w:w="603" w:type="pct"/>
                  <w:vAlign w:val="center"/>
                </w:tcPr>
                <w:p w14:paraId="78E8E6B0"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72" w:tgtFrame="_blank" w:tooltip="Amazon Link ; Pre-Sales" w:history="1">
                    <w:r w:rsidRPr="00BD64A4">
                      <w:rPr>
                        <w:rFonts w:ascii="Verdana" w:eastAsia="Times New Roman" w:hAnsi="Verdana"/>
                        <w:color w:val="003399"/>
                        <w:sz w:val="16"/>
                        <w:szCs w:val="16"/>
                      </w:rPr>
                      <w:t>Beyond Bullet Points</w:t>
                    </w:r>
                  </w:hyperlink>
                  <w:r w:rsidRPr="00BD64A4">
                    <w:rPr>
                      <w:rFonts w:ascii="Verdana" w:eastAsia="Times New Roman" w:hAnsi="Verdana"/>
                      <w:color w:val="000000"/>
                      <w:sz w:val="16"/>
                      <w:szCs w:val="16"/>
                    </w:rPr>
                    <w:t>"</w:t>
                  </w:r>
                </w:p>
                <w:p w14:paraId="19E6F1F7"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by Cliff Atkinson</w:t>
                  </w:r>
                </w:p>
              </w:tc>
              <w:tc>
                <w:tcPr>
                  <w:tcW w:w="3515" w:type="pct"/>
                  <w:vAlign w:val="center"/>
                </w:tcPr>
                <w:p w14:paraId="4BDD464E"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sidRPr="00BD64A4">
                    <w:rPr>
                      <w:rFonts w:ascii="Verdana" w:eastAsia="Times New Roman" w:hAnsi="Verdana"/>
                      <w:color w:val="000000"/>
                      <w:sz w:val="16"/>
                      <w:szCs w:val="16"/>
                    </w:rPr>
                    <w:t>Cliff shares his innovative three-step method that helps you unlock the amazing story buried in those bullet-riddled slides. He guides you, step by step, as you discover how to combine the tenets of classic storytelling with the power of projected media to create a rich, engaging experience.  Learn techniques to help you clarify, visualize, and present your ideas so that your audience will remember your important message.</w:t>
                  </w:r>
                </w:p>
              </w:tc>
              <w:tc>
                <w:tcPr>
                  <w:tcW w:w="315" w:type="pct"/>
                </w:tcPr>
                <w:p w14:paraId="02DEF34F"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BDCDA0D" wp14:editId="12A61126">
                        <wp:extent cx="542925" cy="1162050"/>
                        <wp:effectExtent l="0" t="0" r="0" b="0"/>
                        <wp:docPr id="161" name="Picture 161"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437CA61" w14:textId="77777777" w:rsidTr="00D149BD">
              <w:trPr>
                <w:trHeight w:val="1800"/>
              </w:trPr>
              <w:tc>
                <w:tcPr>
                  <w:tcW w:w="567" w:type="pct"/>
                  <w:vAlign w:val="center"/>
                </w:tcPr>
                <w:p w14:paraId="3ED0BE51"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07EC8BFD" wp14:editId="18C330B2">
                        <wp:extent cx="876300" cy="1069086"/>
                        <wp:effectExtent l="0" t="0" r="0" b="0"/>
                        <wp:docPr id="162" name="Picture 10" descr="http://enhanced1.sharepoint.hp.com/teams/ams_pbst/mgrhome/PublishingImages/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nhanced1.sharepoint.hp.com/teams/ams_pbst/mgrhome/PublishingImages/zen.jpg"/>
                                <pic:cNvPicPr>
                                  <a:picLocks noChangeAspect="1" noChangeArrowheads="1"/>
                                </pic:cNvPicPr>
                              </pic:nvPicPr>
                              <pic:blipFill>
                                <a:blip r:embed="rId173" cstate="print"/>
                                <a:srcRect/>
                                <a:stretch>
                                  <a:fillRect/>
                                </a:stretch>
                              </pic:blipFill>
                              <pic:spPr bwMode="auto">
                                <a:xfrm>
                                  <a:off x="0" y="0"/>
                                  <a:ext cx="876300" cy="1069086"/>
                                </a:xfrm>
                                <a:prstGeom prst="rect">
                                  <a:avLst/>
                                </a:prstGeom>
                                <a:noFill/>
                                <a:ln w="9525">
                                  <a:noFill/>
                                  <a:miter lim="800000"/>
                                  <a:headEnd/>
                                  <a:tailEnd/>
                                </a:ln>
                              </pic:spPr>
                            </pic:pic>
                          </a:graphicData>
                        </a:graphic>
                      </wp:inline>
                    </w:drawing>
                  </w:r>
                </w:p>
              </w:tc>
              <w:tc>
                <w:tcPr>
                  <w:tcW w:w="603" w:type="pct"/>
                  <w:vAlign w:val="center"/>
                </w:tcPr>
                <w:p w14:paraId="6921F64D"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174" w:tgtFrame="_blank" w:tooltip="Amazon Link ; Pre-Sales ; Presentation" w:history="1">
                    <w:r w:rsidRPr="00BD64A4">
                      <w:rPr>
                        <w:rFonts w:ascii="Verdana" w:eastAsia="Times New Roman" w:hAnsi="Verdana"/>
                        <w:color w:val="003399"/>
                        <w:sz w:val="16"/>
                        <w:szCs w:val="16"/>
                      </w:rPr>
                      <w:t>Presentation Zen</w:t>
                    </w:r>
                  </w:hyperlink>
                  <w:r w:rsidRPr="00BD64A4">
                    <w:rPr>
                      <w:rFonts w:ascii="Verdana" w:eastAsia="Times New Roman" w:hAnsi="Verdana"/>
                      <w:color w:val="000000"/>
                      <w:sz w:val="16"/>
                      <w:szCs w:val="16"/>
                    </w:rPr>
                    <w:t>"</w:t>
                  </w:r>
                </w:p>
                <w:p w14:paraId="56F2CFBF"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by Garr Reynolds</w:t>
                  </w:r>
                </w:p>
              </w:tc>
              <w:tc>
                <w:tcPr>
                  <w:tcW w:w="3515" w:type="pct"/>
                  <w:vAlign w:val="center"/>
                </w:tcPr>
                <w:p w14:paraId="3C18C22E"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sidRPr="00BD64A4">
                    <w:rPr>
                      <w:rFonts w:ascii="Verdana" w:eastAsia="Times New Roman" w:hAnsi="Verdana"/>
                      <w:color w:val="000000"/>
                      <w:sz w:val="16"/>
                      <w:szCs w:val="16"/>
                    </w:rPr>
                    <w:t>Please don't buy this book! Once people start making better presentations, mine won’t look so good</w:t>
                  </w:r>
                </w:p>
              </w:tc>
              <w:tc>
                <w:tcPr>
                  <w:tcW w:w="315" w:type="pct"/>
                </w:tcPr>
                <w:p w14:paraId="1CDE38DA"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132FD098" wp14:editId="2C6205FA">
                        <wp:extent cx="542925" cy="1219200"/>
                        <wp:effectExtent l="0" t="0" r="0" b="0"/>
                        <wp:docPr id="163" name="Picture 16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19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350D1EA2" w14:textId="77777777" w:rsidTr="00D149BD">
              <w:trPr>
                <w:trHeight w:val="1800"/>
              </w:trPr>
              <w:tc>
                <w:tcPr>
                  <w:tcW w:w="567" w:type="pct"/>
                  <w:vAlign w:val="center"/>
                </w:tcPr>
                <w:p w14:paraId="3B5BB425"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478C087C" wp14:editId="622E4D85">
                        <wp:extent cx="777240" cy="1104900"/>
                        <wp:effectExtent l="0" t="0" r="0" b="0"/>
                        <wp:docPr id="164" name="Picture 88" descr="http://enhanced1.sharepoint.hp.com/teams/ams_pbst/mgrhome/PublishingImages/b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nhanced1.sharepoint.hp.com/teams/ams_pbst/mgrhome/PublishingImages/blink.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77240" cy="1104900"/>
                                </a:xfrm>
                                <a:prstGeom prst="rect">
                                  <a:avLst/>
                                </a:prstGeom>
                                <a:noFill/>
                                <a:ln w="9525">
                                  <a:noFill/>
                                  <a:miter lim="800000"/>
                                  <a:headEnd/>
                                  <a:tailEnd/>
                                </a:ln>
                              </pic:spPr>
                            </pic:pic>
                          </a:graphicData>
                        </a:graphic>
                      </wp:inline>
                    </w:drawing>
                  </w:r>
                </w:p>
              </w:tc>
              <w:tc>
                <w:tcPr>
                  <w:tcW w:w="603" w:type="pct"/>
                  <w:vAlign w:val="center"/>
                </w:tcPr>
                <w:p w14:paraId="481ABF2A" w14:textId="77777777" w:rsidR="00C13A3E" w:rsidRPr="008C2881" w:rsidRDefault="00C13A3E" w:rsidP="00C13A3E">
                  <w:pPr>
                    <w:spacing w:line="120" w:lineRule="atLeast"/>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76" w:tgtFrame="_blank" w:tooltip="Amazon Link ; Decision Making" w:history="1">
                    <w:r w:rsidRPr="008C2881">
                      <w:rPr>
                        <w:rFonts w:ascii="Verdana" w:eastAsiaTheme="minorHAnsi" w:hAnsi="Verdana" w:cstheme="minorBidi"/>
                        <w:color w:val="003399"/>
                        <w:sz w:val="16"/>
                        <w:szCs w:val="16"/>
                      </w:rPr>
                      <w:t>Blink</w:t>
                    </w:r>
                  </w:hyperlink>
                  <w:r w:rsidRPr="008C2881">
                    <w:rPr>
                      <w:rFonts w:ascii="Verdana" w:eastAsiaTheme="minorHAnsi" w:hAnsi="Verdana" w:cstheme="minorBidi"/>
                      <w:color w:val="000000"/>
                      <w:sz w:val="16"/>
                      <w:szCs w:val="16"/>
                    </w:rPr>
                    <w:t>" by Malcolm Gladwell</w:t>
                  </w:r>
                </w:p>
              </w:tc>
              <w:tc>
                <w:tcPr>
                  <w:tcW w:w="3515" w:type="pct"/>
                  <w:vAlign w:val="center"/>
                </w:tcPr>
                <w:p w14:paraId="45249249" w14:textId="77777777" w:rsidR="00C13A3E" w:rsidRPr="008C2881" w:rsidRDefault="00C13A3E" w:rsidP="00BE55F4">
                  <w:pPr>
                    <w:spacing w:line="120" w:lineRule="atLeast"/>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Blink is about the first two seconds of looking--the decisive glance that knows in an instant. Building his case with scenes from a marriage, heart attack triage, speed dating, choking on the golf course, selling cars, and military maneuvers, he persuades readers to think small and focus on the meaning of "thin slices" of behavior.</w:t>
                  </w:r>
                </w:p>
              </w:tc>
              <w:tc>
                <w:tcPr>
                  <w:tcW w:w="315" w:type="pct"/>
                </w:tcPr>
                <w:p w14:paraId="270CE72B" w14:textId="77777777" w:rsidR="00C13A3E" w:rsidRPr="008C2881" w:rsidRDefault="00C13A3E" w:rsidP="00C13A3E">
                  <w:pPr>
                    <w:spacing w:line="120" w:lineRule="atLeast"/>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2560C44E" wp14:editId="0C57A7C6">
                        <wp:extent cx="542925" cy="1238250"/>
                        <wp:effectExtent l="0" t="0" r="0" b="0"/>
                        <wp:docPr id="165" name="Picture 165"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238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05E488A8" w14:textId="77777777" w:rsidTr="00D149BD">
              <w:trPr>
                <w:trHeight w:val="1800"/>
              </w:trPr>
              <w:tc>
                <w:tcPr>
                  <w:tcW w:w="567" w:type="pct"/>
                  <w:vAlign w:val="center"/>
                </w:tcPr>
                <w:p w14:paraId="535D07AA"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19CC1CB1" wp14:editId="467569E6">
                        <wp:extent cx="876300" cy="1038225"/>
                        <wp:effectExtent l="0" t="0" r="0" b="0"/>
                        <wp:docPr id="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nhanced1.sharepoint.hp.com/teams/ams_pbst/mgrhome/PublishingImages/perm%20mktg.jpg"/>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14141" r="16161"/>
                                <a:stretch/>
                              </pic:blipFill>
                              <pic:spPr bwMode="auto">
                                <a:xfrm>
                                  <a:off x="0" y="0"/>
                                  <a:ext cx="876300" cy="1038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3" w:type="pct"/>
                  <w:vAlign w:val="center"/>
                </w:tcPr>
                <w:p w14:paraId="32FBE44B"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78" w:tgtFrame="_blank" w:tooltip="Amazon Link ; Marketing ; Presentation" w:history="1">
                    <w:r>
                      <w:rPr>
                        <w:rFonts w:ascii="Verdana" w:eastAsiaTheme="minorHAnsi" w:hAnsi="Verdana" w:cstheme="minorBidi"/>
                        <w:color w:val="003399"/>
                        <w:sz w:val="16"/>
                        <w:szCs w:val="16"/>
                      </w:rPr>
                      <w:t>Getting To YES</w:t>
                    </w:r>
                  </w:hyperlink>
                  <w:r w:rsidRPr="008C2881">
                    <w:rPr>
                      <w:rFonts w:ascii="Verdana" w:eastAsiaTheme="minorHAnsi" w:hAnsi="Verdana" w:cstheme="minorBidi"/>
                      <w:color w:val="000000"/>
                      <w:sz w:val="16"/>
                      <w:szCs w:val="16"/>
                    </w:rPr>
                    <w:t>"</w:t>
                  </w:r>
                </w:p>
                <w:p w14:paraId="0471DB6E"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Roger Fisher</w:t>
                  </w:r>
                </w:p>
              </w:tc>
              <w:tc>
                <w:tcPr>
                  <w:tcW w:w="3515" w:type="pct"/>
                  <w:vAlign w:val="center"/>
                </w:tcPr>
                <w:p w14:paraId="1EFBB7B2" w14:textId="77777777" w:rsidR="00C13A3E" w:rsidRPr="008C2881" w:rsidRDefault="00C13A3E" w:rsidP="00BE55F4">
                  <w:pPr>
                    <w:ind w:left="144" w:right="144"/>
                    <w:rPr>
                      <w:rFonts w:ascii="Verdana" w:eastAsiaTheme="minorHAnsi" w:hAnsi="Verdana" w:cstheme="minorBidi"/>
                      <w:color w:val="000000"/>
                      <w:sz w:val="16"/>
                      <w:szCs w:val="16"/>
                    </w:rPr>
                  </w:pPr>
                  <w:r w:rsidRPr="005556BB">
                    <w:rPr>
                      <w:rFonts w:ascii="Verdana" w:eastAsiaTheme="minorHAnsi" w:hAnsi="Verdana" w:cstheme="minorBidi"/>
                      <w:color w:val="000000"/>
                      <w:sz w:val="16"/>
                      <w:szCs w:val="16"/>
                    </w:rPr>
                    <w:t xml:space="preserve">Why is negotiation important to the SE? Because you negotiate with someone every day – it may be your boss, a customer or more frequently the salesperson you work with. It may be your spouse, </w:t>
                  </w:r>
                  <w:proofErr w:type="gramStart"/>
                  <w:r w:rsidRPr="005556BB">
                    <w:rPr>
                      <w:rFonts w:ascii="Verdana" w:eastAsiaTheme="minorHAnsi" w:hAnsi="Verdana" w:cstheme="minorBidi"/>
                      <w:color w:val="000000"/>
                      <w:sz w:val="16"/>
                      <w:szCs w:val="16"/>
                    </w:rPr>
                    <w:t>parents</w:t>
                  </w:r>
                  <w:proofErr w:type="gramEnd"/>
                  <w:r w:rsidRPr="005556BB">
                    <w:rPr>
                      <w:rFonts w:ascii="Verdana" w:eastAsiaTheme="minorHAnsi" w:hAnsi="Verdana" w:cstheme="minorBidi"/>
                      <w:color w:val="000000"/>
                      <w:sz w:val="16"/>
                      <w:szCs w:val="16"/>
                    </w:rPr>
                    <w:t xml:space="preserve"> or children – you get the idea. This book, radically updated from the very first edition over 30 years ago lays bare the principles of negotiation and explains them in simple language with examples (i.e. the “so what?”).  </w:t>
                  </w:r>
                </w:p>
              </w:tc>
              <w:tc>
                <w:tcPr>
                  <w:tcW w:w="315" w:type="pct"/>
                </w:tcPr>
                <w:p w14:paraId="39C2EC00" w14:textId="77777777" w:rsidR="00C13A3E" w:rsidRPr="005556BB"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anchor distT="0" distB="0" distL="114300" distR="114300" simplePos="0" relativeHeight="251647488" behindDoc="0" locked="0" layoutInCell="1" allowOverlap="1" wp14:anchorId="216C6DDB" wp14:editId="57BF211B">
                        <wp:simplePos x="0" y="0"/>
                        <wp:positionH relativeFrom="column">
                          <wp:posOffset>-4445</wp:posOffset>
                        </wp:positionH>
                        <wp:positionV relativeFrom="paragraph">
                          <wp:posOffset>-635</wp:posOffset>
                        </wp:positionV>
                        <wp:extent cx="542925" cy="1190625"/>
                        <wp:effectExtent l="0" t="0" r="0" b="0"/>
                        <wp:wrapSquare wrapText="bothSides"/>
                        <wp:docPr id="91" name="Picture 91"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3A3E" w:rsidRPr="008C2881" w14:paraId="07533F10" w14:textId="77777777" w:rsidTr="00D149BD">
              <w:trPr>
                <w:trHeight w:val="1800"/>
              </w:trPr>
              <w:tc>
                <w:tcPr>
                  <w:tcW w:w="567" w:type="pct"/>
                  <w:vAlign w:val="center"/>
                </w:tcPr>
                <w:p w14:paraId="2B5B418A"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5A65EBA3" wp14:editId="130DBC76">
                        <wp:extent cx="838200" cy="1038225"/>
                        <wp:effectExtent l="19050" t="0" r="0" b="0"/>
                        <wp:docPr id="26" name="Picture 0" descr="new soln se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soln selling.jpg"/>
                                <pic:cNvPicPr>
                                  <a:picLocks noChangeAspect="1" noChangeArrowheads="1"/>
                                </pic:cNvPicPr>
                              </pic:nvPicPr>
                              <pic:blipFill>
                                <a:blip r:embed="rId179" cstate="print"/>
                                <a:srcRect/>
                                <a:stretch>
                                  <a:fillRect/>
                                </a:stretch>
                              </pic:blipFill>
                              <pic:spPr bwMode="auto">
                                <a:xfrm>
                                  <a:off x="0" y="0"/>
                                  <a:ext cx="838200" cy="1038225"/>
                                </a:xfrm>
                                <a:prstGeom prst="rect">
                                  <a:avLst/>
                                </a:prstGeom>
                                <a:noFill/>
                                <a:ln w="9525">
                                  <a:noFill/>
                                  <a:miter lim="800000"/>
                                  <a:headEnd/>
                                  <a:tailEnd/>
                                </a:ln>
                              </pic:spPr>
                            </pic:pic>
                          </a:graphicData>
                        </a:graphic>
                      </wp:inline>
                    </w:drawing>
                  </w:r>
                </w:p>
              </w:tc>
              <w:tc>
                <w:tcPr>
                  <w:tcW w:w="603" w:type="pct"/>
                  <w:vAlign w:val="center"/>
                </w:tcPr>
                <w:p w14:paraId="66EE20EC"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80" w:tgtFrame="_blank" w:tooltip="Amazon Link ; Leadership ; Self-Improvement" w:history="1">
                    <w:r w:rsidRPr="008C2881">
                      <w:rPr>
                        <w:rFonts w:ascii="Verdana" w:eastAsiaTheme="minorHAnsi" w:hAnsi="Verdana" w:cstheme="minorBidi"/>
                        <w:color w:val="003399"/>
                        <w:sz w:val="16"/>
                        <w:szCs w:val="16"/>
                      </w:rPr>
                      <w:t>The New Solution Selling</w:t>
                    </w:r>
                  </w:hyperlink>
                  <w:r w:rsidRPr="008C2881">
                    <w:rPr>
                      <w:rFonts w:ascii="Verdana" w:eastAsiaTheme="minorHAnsi" w:hAnsi="Verdana" w:cstheme="minorBidi"/>
                      <w:color w:val="000000"/>
                      <w:sz w:val="16"/>
                      <w:szCs w:val="16"/>
                    </w:rPr>
                    <w:t>"</w:t>
                  </w:r>
                </w:p>
                <w:p w14:paraId="5871FD1C"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Keith Eades</w:t>
                  </w:r>
                </w:p>
              </w:tc>
              <w:tc>
                <w:tcPr>
                  <w:tcW w:w="3515" w:type="pct"/>
                  <w:vAlign w:val="center"/>
                </w:tcPr>
                <w:p w14:paraId="28081349"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 Keith Eades provides an update to Bosworth’s classic Solution Selling. After 10+ years the original is starting to show some wear, although it is questionable how much value this revision to the process </w:t>
                  </w:r>
                  <w:proofErr w:type="gramStart"/>
                  <w:r w:rsidRPr="008C2881">
                    <w:rPr>
                      <w:rFonts w:ascii="Verdana" w:eastAsiaTheme="minorHAnsi" w:hAnsi="Verdana" w:cstheme="minorBidi"/>
                      <w:color w:val="000000"/>
                      <w:sz w:val="16"/>
                      <w:szCs w:val="16"/>
                    </w:rPr>
                    <w:t>actually adds</w:t>
                  </w:r>
                  <w:proofErr w:type="gramEnd"/>
                  <w:r w:rsidRPr="008C2881">
                    <w:rPr>
                      <w:rFonts w:ascii="Verdana" w:eastAsiaTheme="minorHAnsi" w:hAnsi="Verdana" w:cstheme="minorBidi"/>
                      <w:color w:val="000000"/>
                      <w:sz w:val="16"/>
                      <w:szCs w:val="16"/>
                    </w:rPr>
                    <w:t>.</w:t>
                  </w:r>
                </w:p>
              </w:tc>
              <w:tc>
                <w:tcPr>
                  <w:tcW w:w="315" w:type="pct"/>
                </w:tcPr>
                <w:p w14:paraId="58D89183"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1103B218" wp14:editId="55D3F12C">
                        <wp:extent cx="542925" cy="1019175"/>
                        <wp:effectExtent l="0" t="0" r="0" b="0"/>
                        <wp:docPr id="92" name="Picture 9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019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F6C09A2" w14:textId="77777777" w:rsidTr="00D149BD">
              <w:trPr>
                <w:trHeight w:val="1800"/>
              </w:trPr>
              <w:tc>
                <w:tcPr>
                  <w:tcW w:w="567" w:type="pct"/>
                  <w:vAlign w:val="center"/>
                </w:tcPr>
                <w:p w14:paraId="1FA6EE94"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ED81680" wp14:editId="02E40D76">
                        <wp:extent cx="790575" cy="1181100"/>
                        <wp:effectExtent l="19050" t="0" r="9525" b="0"/>
                        <wp:docPr id="25" name="Picture 1" descr="Think Like Your Cust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Like Your Customer.jpg"/>
                                <pic:cNvPicPr>
                                  <a:picLocks noChangeAspect="1" noChangeArrowheads="1"/>
                                </pic:cNvPicPr>
                              </pic:nvPicPr>
                              <pic:blipFill>
                                <a:blip r:embed="rId181" cstate="print"/>
                                <a:srcRect/>
                                <a:stretch>
                                  <a:fillRect/>
                                </a:stretch>
                              </pic:blipFill>
                              <pic:spPr bwMode="auto">
                                <a:xfrm>
                                  <a:off x="0" y="0"/>
                                  <a:ext cx="790575" cy="1181100"/>
                                </a:xfrm>
                                <a:prstGeom prst="rect">
                                  <a:avLst/>
                                </a:prstGeom>
                                <a:noFill/>
                                <a:ln w="9525">
                                  <a:noFill/>
                                  <a:miter lim="800000"/>
                                  <a:headEnd/>
                                  <a:tailEnd/>
                                </a:ln>
                              </pic:spPr>
                            </pic:pic>
                          </a:graphicData>
                        </a:graphic>
                      </wp:inline>
                    </w:drawing>
                  </w:r>
                </w:p>
              </w:tc>
              <w:tc>
                <w:tcPr>
                  <w:tcW w:w="603" w:type="pct"/>
                  <w:vAlign w:val="center"/>
                </w:tcPr>
                <w:p w14:paraId="621B6C38"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82" w:tooltip="Amazon Link ; Sales Process" w:history="1">
                    <w:r w:rsidRPr="008C2881">
                      <w:rPr>
                        <w:rStyle w:val="Hyperlink"/>
                        <w:rFonts w:ascii="Verdana" w:eastAsiaTheme="minorHAnsi" w:hAnsi="Verdana" w:cstheme="minorBidi"/>
                        <w:color w:val="0000FF" w:themeColor="hyperlink"/>
                        <w:sz w:val="16"/>
                        <w:szCs w:val="16"/>
                        <w:u w:val="none"/>
                      </w:rPr>
                      <w:t>Think Like Your Customer</w:t>
                    </w:r>
                  </w:hyperlink>
                  <w:r w:rsidRPr="008C2881">
                    <w:rPr>
                      <w:rFonts w:asciiTheme="minorHAnsi" w:eastAsiaTheme="minorHAnsi" w:hAnsiTheme="minorHAnsi" w:cstheme="minorBidi"/>
                    </w:rPr>
                    <w:t>”</w:t>
                  </w:r>
                </w:p>
                <w:p w14:paraId="511392FC"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Bill Stinnett</w:t>
                  </w:r>
                </w:p>
              </w:tc>
              <w:tc>
                <w:tcPr>
                  <w:tcW w:w="3515" w:type="pct"/>
                  <w:vAlign w:val="center"/>
                </w:tcPr>
                <w:p w14:paraId="76FAA3F0"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 A simple down-to-earth explanation of why customers buy results and outcomes and NOT solutions. The first three chapters (70 pages) should be essential reading for everyone. If you are smart you will then finish the book. If you have ever struggled to explain to a rep exactly WHY Discovery is so </w:t>
                  </w:r>
                  <w:proofErr w:type="gramStart"/>
                  <w:r w:rsidRPr="008C2881">
                    <w:rPr>
                      <w:rFonts w:ascii="Verdana" w:eastAsiaTheme="minorHAnsi" w:hAnsi="Verdana" w:cstheme="minorBidi"/>
                      <w:color w:val="000000"/>
                      <w:sz w:val="16"/>
                      <w:szCs w:val="16"/>
                    </w:rPr>
                    <w:t>important</w:t>
                  </w:r>
                  <w:proofErr w:type="gramEnd"/>
                  <w:r w:rsidRPr="008C2881">
                    <w:rPr>
                      <w:rFonts w:ascii="Verdana" w:eastAsiaTheme="minorHAnsi" w:hAnsi="Verdana" w:cstheme="minorBidi"/>
                      <w:color w:val="000000"/>
                      <w:sz w:val="16"/>
                      <w:szCs w:val="16"/>
                    </w:rPr>
                    <w:t xml:space="preserve"> consider </w:t>
                  </w:r>
                  <w:proofErr w:type="spellStart"/>
                  <w:r w:rsidRPr="008C2881">
                    <w:rPr>
                      <w:rFonts w:ascii="Verdana" w:eastAsiaTheme="minorHAnsi" w:hAnsi="Verdana" w:cstheme="minorBidi"/>
                      <w:color w:val="000000"/>
                      <w:sz w:val="16"/>
                      <w:szCs w:val="16"/>
                    </w:rPr>
                    <w:t>tis</w:t>
                  </w:r>
                  <w:proofErr w:type="spellEnd"/>
                  <w:r w:rsidRPr="008C2881">
                    <w:rPr>
                      <w:rFonts w:ascii="Verdana" w:eastAsiaTheme="minorHAnsi" w:hAnsi="Verdana" w:cstheme="minorBidi"/>
                      <w:color w:val="000000"/>
                      <w:sz w:val="16"/>
                      <w:szCs w:val="16"/>
                    </w:rPr>
                    <w:t xml:space="preserve"> a teaching aid!</w:t>
                  </w:r>
                </w:p>
              </w:tc>
              <w:tc>
                <w:tcPr>
                  <w:tcW w:w="315" w:type="pct"/>
                </w:tcPr>
                <w:p w14:paraId="08701897"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01E51CFF" wp14:editId="4D960DCC">
                        <wp:extent cx="542925" cy="1162050"/>
                        <wp:effectExtent l="0" t="0" r="0" b="0"/>
                        <wp:docPr id="93" name="Picture 9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0FEF9731" w14:textId="77777777" w:rsidTr="00D149BD">
              <w:trPr>
                <w:trHeight w:val="1800"/>
              </w:trPr>
              <w:tc>
                <w:tcPr>
                  <w:tcW w:w="567" w:type="pct"/>
                  <w:vAlign w:val="center"/>
                </w:tcPr>
                <w:p w14:paraId="7EBA6F34"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109C2D90" wp14:editId="528CB312">
                        <wp:extent cx="933450" cy="1038225"/>
                        <wp:effectExtent l="0" t="0" r="0" b="0"/>
                        <wp:docPr id="24" name="Picture 1" descr="C:\Users\John\Pictures\MTS\@@ News May 2010\back-of-the-na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 News May 2010\back-of-the-napkin.jpg"/>
                                <pic:cNvPicPr>
                                  <a:picLocks noChangeAspect="1" noChangeArrowheads="1"/>
                                </pic:cNvPicPr>
                              </pic:nvPicPr>
                              <pic:blipFill>
                                <a:blip r:embed="rId183" cstate="print"/>
                                <a:srcRect/>
                                <a:stretch>
                                  <a:fillRect/>
                                </a:stretch>
                              </pic:blipFill>
                              <pic:spPr bwMode="auto">
                                <a:xfrm>
                                  <a:off x="0" y="0"/>
                                  <a:ext cx="933450" cy="1038225"/>
                                </a:xfrm>
                                <a:prstGeom prst="rect">
                                  <a:avLst/>
                                </a:prstGeom>
                                <a:noFill/>
                                <a:ln w="9525">
                                  <a:noFill/>
                                  <a:miter lim="800000"/>
                                  <a:headEnd/>
                                  <a:tailEnd/>
                                </a:ln>
                              </pic:spPr>
                            </pic:pic>
                          </a:graphicData>
                        </a:graphic>
                      </wp:inline>
                    </w:drawing>
                  </w:r>
                </w:p>
              </w:tc>
              <w:tc>
                <w:tcPr>
                  <w:tcW w:w="603" w:type="pct"/>
                  <w:vAlign w:val="center"/>
                </w:tcPr>
                <w:p w14:paraId="5149188C"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84" w:tooltip="Amazon Link ; WhiteBoarding" w:history="1">
                    <w:r w:rsidRPr="008C2881">
                      <w:rPr>
                        <w:rStyle w:val="Hyperlink"/>
                        <w:rFonts w:ascii="Verdana" w:eastAsiaTheme="minorHAnsi" w:hAnsi="Verdana" w:cstheme="minorBidi"/>
                        <w:color w:val="0000FF" w:themeColor="hyperlink"/>
                        <w:sz w:val="16"/>
                        <w:szCs w:val="16"/>
                        <w:u w:val="none"/>
                      </w:rPr>
                      <w:t>The Back Of The Napkin</w:t>
                    </w:r>
                  </w:hyperlink>
                  <w:r w:rsidRPr="008C2881">
                    <w:rPr>
                      <w:rFonts w:asciiTheme="minorHAnsi" w:eastAsiaTheme="minorHAnsi" w:hAnsiTheme="minorHAnsi" w:cstheme="minorBidi"/>
                    </w:rPr>
                    <w:t>”</w:t>
                  </w:r>
                </w:p>
                <w:p w14:paraId="7C3F9A08"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Dan Roam</w:t>
                  </w:r>
                </w:p>
              </w:tc>
              <w:tc>
                <w:tcPr>
                  <w:tcW w:w="3515" w:type="pct"/>
                  <w:vAlign w:val="center"/>
                </w:tcPr>
                <w:p w14:paraId="2F0529AE"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An absolute favorite of mine. If you are looking for a way to use the Whiteboard more and to lessen your reliance on PowerPoint – this is the essential </w:t>
                  </w:r>
                  <w:proofErr w:type="gramStart"/>
                  <w:r w:rsidRPr="008C2881">
                    <w:rPr>
                      <w:rFonts w:ascii="Verdana" w:eastAsiaTheme="minorHAnsi" w:hAnsi="Verdana" w:cstheme="minorBidi"/>
                      <w:color w:val="000000"/>
                      <w:sz w:val="16"/>
                      <w:szCs w:val="16"/>
                    </w:rPr>
                    <w:t>manual</w:t>
                  </w:r>
                  <w:proofErr w:type="gramEnd"/>
                  <w:r w:rsidRPr="008C2881">
                    <w:rPr>
                      <w:rFonts w:ascii="Verdana" w:eastAsiaTheme="minorHAnsi" w:hAnsi="Verdana" w:cstheme="minorBidi"/>
                      <w:color w:val="000000"/>
                      <w:sz w:val="16"/>
                      <w:szCs w:val="16"/>
                    </w:rPr>
                    <w:t xml:space="preserve"> you will need. Dan explains how anyone (no matter how bad your handwriting!) can use the back of the napkin to explain and sell ideas. </w:t>
                  </w:r>
                  <w:proofErr w:type="gramStart"/>
                  <w:r w:rsidRPr="008C2881">
                    <w:rPr>
                      <w:rFonts w:ascii="Verdana" w:eastAsiaTheme="minorHAnsi" w:hAnsi="Verdana" w:cstheme="minorBidi"/>
                      <w:color w:val="000000"/>
                      <w:sz w:val="16"/>
                      <w:szCs w:val="16"/>
                    </w:rPr>
                    <w:t>A must-read</w:t>
                  </w:r>
                  <w:proofErr w:type="gramEnd"/>
                  <w:r w:rsidRPr="008C2881">
                    <w:rPr>
                      <w:rFonts w:ascii="Verdana" w:eastAsiaTheme="minorHAnsi" w:hAnsi="Verdana" w:cstheme="minorBidi"/>
                      <w:color w:val="000000"/>
                      <w:sz w:val="16"/>
                      <w:szCs w:val="16"/>
                    </w:rPr>
                    <w:t>.</w:t>
                  </w:r>
                </w:p>
              </w:tc>
              <w:tc>
                <w:tcPr>
                  <w:tcW w:w="315" w:type="pct"/>
                </w:tcPr>
                <w:p w14:paraId="741CCCF4"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7ABE977F" wp14:editId="7CC6DACB">
                        <wp:extent cx="542925" cy="1162050"/>
                        <wp:effectExtent l="0" t="0" r="0" b="0"/>
                        <wp:docPr id="94" name="Picture 9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CF54B98" w14:textId="77777777" w:rsidTr="00D149BD">
              <w:trPr>
                <w:trHeight w:val="1800"/>
              </w:trPr>
              <w:tc>
                <w:tcPr>
                  <w:tcW w:w="567" w:type="pct"/>
                  <w:vAlign w:val="center"/>
                </w:tcPr>
                <w:p w14:paraId="7587F1AA"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73C4A118" wp14:editId="5964FF97">
                        <wp:extent cx="923925" cy="1076325"/>
                        <wp:effectExtent l="0" t="0" r="0" b="0"/>
                        <wp:docPr id="15" name="Picture 1">
                          <a:hlinkClick xmlns:a="http://schemas.openxmlformats.org/drawingml/2006/main" r:id="rId1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 News May 2010\back-of-the-napkin.jpg"/>
                                <pic:cNvPicPr>
                                  <a:picLocks noChangeAspect="1" noChangeArrowheads="1"/>
                                </pic:cNvPicPr>
                              </pic:nvPicPr>
                              <pic:blipFill>
                                <a:blip r:embed="rId186" cstate="print">
                                  <a:extLst>
                                    <a:ext uri="{28A0092B-C50C-407E-A947-70E740481C1C}">
                                      <a14:useLocalDpi xmlns:a14="http://schemas.microsoft.com/office/drawing/2010/main" val="0"/>
                                    </a:ext>
                                  </a:extLst>
                                </a:blip>
                                <a:stretch>
                                  <a:fillRect/>
                                </a:stretch>
                              </pic:blipFill>
                              <pic:spPr bwMode="auto">
                                <a:xfrm>
                                  <a:off x="0" y="0"/>
                                  <a:ext cx="924304" cy="1076767"/>
                                </a:xfrm>
                                <a:prstGeom prst="rect">
                                  <a:avLst/>
                                </a:prstGeom>
                                <a:noFill/>
                                <a:ln w="9525">
                                  <a:noFill/>
                                  <a:miter lim="800000"/>
                                  <a:headEnd/>
                                  <a:tailEnd/>
                                </a:ln>
                              </pic:spPr>
                            </pic:pic>
                          </a:graphicData>
                        </a:graphic>
                      </wp:inline>
                    </w:drawing>
                  </w:r>
                </w:p>
              </w:tc>
              <w:tc>
                <w:tcPr>
                  <w:tcW w:w="603" w:type="pct"/>
                  <w:vAlign w:val="center"/>
                </w:tcPr>
                <w:p w14:paraId="7B4EEFCE"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87" w:tooltip="Amazon Link ; WhiteBoarding" w:history="1">
                    <w:r>
                      <w:rPr>
                        <w:rStyle w:val="Hyperlink"/>
                        <w:rFonts w:ascii="Verdana" w:eastAsiaTheme="minorHAnsi" w:hAnsi="Verdana" w:cstheme="minorBidi"/>
                        <w:color w:val="0000FF" w:themeColor="hyperlink"/>
                        <w:sz w:val="16"/>
                        <w:szCs w:val="16"/>
                        <w:u w:val="none"/>
                      </w:rPr>
                      <w:t>Predictably Irrational</w:t>
                    </w:r>
                  </w:hyperlink>
                  <w:r w:rsidRPr="008C2881">
                    <w:rPr>
                      <w:rFonts w:asciiTheme="minorHAnsi" w:eastAsiaTheme="minorHAnsi" w:hAnsiTheme="minorHAnsi" w:cstheme="minorBidi"/>
                    </w:rPr>
                    <w:t>”</w:t>
                  </w:r>
                </w:p>
                <w:p w14:paraId="1E52A527"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Dan </w:t>
                  </w:r>
                  <w:r>
                    <w:rPr>
                      <w:rFonts w:ascii="Verdana" w:eastAsiaTheme="minorHAnsi" w:hAnsi="Verdana" w:cstheme="minorBidi"/>
                      <w:color w:val="000000"/>
                      <w:sz w:val="16"/>
                      <w:szCs w:val="16"/>
                    </w:rPr>
                    <w:t>Ariely</w:t>
                  </w:r>
                </w:p>
              </w:tc>
              <w:tc>
                <w:tcPr>
                  <w:tcW w:w="3515" w:type="pct"/>
                  <w:vAlign w:val="center"/>
                </w:tcPr>
                <w:p w14:paraId="6396919F" w14:textId="77777777" w:rsidR="00C13A3E" w:rsidRPr="00481B1D" w:rsidRDefault="00C13A3E" w:rsidP="00BE55F4">
                  <w:pPr>
                    <w:ind w:left="144" w:right="144"/>
                    <w:rPr>
                      <w:rFonts w:ascii="Verdana" w:eastAsiaTheme="minorHAnsi" w:hAnsi="Verdana" w:cstheme="minorBidi"/>
                      <w:color w:val="000000"/>
                      <w:sz w:val="16"/>
                      <w:szCs w:val="16"/>
                    </w:rPr>
                  </w:pPr>
                  <w:r w:rsidRPr="00481B1D">
                    <w:rPr>
                      <w:rFonts w:ascii="Verdana" w:eastAsiaTheme="minorHAnsi" w:hAnsi="Verdana" w:cstheme="minorBidi"/>
                      <w:color w:val="000000"/>
                      <w:sz w:val="16"/>
                      <w:szCs w:val="16"/>
                    </w:rPr>
                    <w:t xml:space="preserve">This is a book about economics and psychology – except it isn’t! It’s a book about human nature – about why we turn left when all the facts and logic are screaming “go right!”. Dan Ariel’s Predictably Irrational serves to give us some insight into why people make seemingly unsound decisions and why they behave in the way that they do.  Have you ever bought two of a product you would not normally buy so you can get a third one for free?  </w:t>
                  </w:r>
                </w:p>
                <w:p w14:paraId="225D7367" w14:textId="77777777" w:rsidR="00C13A3E" w:rsidRPr="008C2881" w:rsidRDefault="00C13A3E" w:rsidP="00BE55F4">
                  <w:pPr>
                    <w:ind w:left="144" w:right="144"/>
                    <w:rPr>
                      <w:rFonts w:ascii="Verdana" w:eastAsiaTheme="minorHAnsi" w:hAnsi="Verdana" w:cstheme="minorBidi"/>
                      <w:color w:val="000000"/>
                      <w:sz w:val="16"/>
                      <w:szCs w:val="16"/>
                    </w:rPr>
                  </w:pPr>
                  <w:r w:rsidRPr="00481B1D">
                    <w:rPr>
                      <w:rFonts w:ascii="Verdana" w:eastAsiaTheme="minorHAnsi" w:hAnsi="Verdana" w:cstheme="minorBidi"/>
                      <w:color w:val="000000"/>
                      <w:sz w:val="16"/>
                      <w:szCs w:val="16"/>
                    </w:rPr>
                    <w:t xml:space="preserve">I really enjoyed this book. Not only did it make me laugh out loud a few times, </w:t>
                  </w:r>
                  <w:proofErr w:type="gramStart"/>
                  <w:r w:rsidRPr="00481B1D">
                    <w:rPr>
                      <w:rFonts w:ascii="Verdana" w:eastAsiaTheme="minorHAnsi" w:hAnsi="Verdana" w:cstheme="minorBidi"/>
                      <w:color w:val="000000"/>
                      <w:sz w:val="16"/>
                      <w:szCs w:val="16"/>
                    </w:rPr>
                    <w:t>it</w:t>
                  </w:r>
                  <w:proofErr w:type="gramEnd"/>
                  <w:r w:rsidRPr="00481B1D">
                    <w:rPr>
                      <w:rFonts w:ascii="Verdana" w:eastAsiaTheme="minorHAnsi" w:hAnsi="Verdana" w:cstheme="minorBidi"/>
                      <w:color w:val="000000"/>
                      <w:sz w:val="16"/>
                      <w:szCs w:val="16"/>
                    </w:rPr>
                    <w:t xml:space="preserve"> also taught me some things about human nature - mine and other peoples!</w:t>
                  </w:r>
                </w:p>
              </w:tc>
              <w:tc>
                <w:tcPr>
                  <w:tcW w:w="315" w:type="pct"/>
                </w:tcPr>
                <w:p w14:paraId="76210CCF" w14:textId="77777777" w:rsidR="00C13A3E" w:rsidRDefault="00C13A3E" w:rsidP="00C13A3E">
                  <w:pPr>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2AE3706" wp14:editId="40819BA0">
                        <wp:extent cx="542925" cy="1162050"/>
                        <wp:effectExtent l="0" t="0" r="0" b="0"/>
                        <wp:docPr id="112" name="Picture 112"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7B7AA5B9" w14:textId="77777777" w:rsidTr="00D149BD">
              <w:trPr>
                <w:trHeight w:val="1800"/>
              </w:trPr>
              <w:tc>
                <w:tcPr>
                  <w:tcW w:w="567" w:type="pct"/>
                  <w:vAlign w:val="center"/>
                </w:tcPr>
                <w:p w14:paraId="196203BA"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473C16AD" wp14:editId="673EC49C">
                        <wp:extent cx="844550" cy="1266825"/>
                        <wp:effectExtent l="0" t="0" r="0" b="0"/>
                        <wp:docPr id="114" name="Picture 114">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hallenger-Sale.jpg"/>
                                <pic:cNvPicPr/>
                              </pic:nvPicPr>
                              <pic:blipFill>
                                <a:blip r:embed="rId189">
                                  <a:extLst>
                                    <a:ext uri="{28A0092B-C50C-407E-A947-70E740481C1C}">
                                      <a14:useLocalDpi xmlns:a14="http://schemas.microsoft.com/office/drawing/2010/main" val="0"/>
                                    </a:ext>
                                  </a:extLst>
                                </a:blip>
                                <a:stretch>
                                  <a:fillRect/>
                                </a:stretch>
                              </pic:blipFill>
                              <pic:spPr>
                                <a:xfrm>
                                  <a:off x="0" y="0"/>
                                  <a:ext cx="844550" cy="1266825"/>
                                </a:xfrm>
                                <a:prstGeom prst="rect">
                                  <a:avLst/>
                                </a:prstGeom>
                              </pic:spPr>
                            </pic:pic>
                          </a:graphicData>
                        </a:graphic>
                      </wp:inline>
                    </w:drawing>
                  </w:r>
                </w:p>
              </w:tc>
              <w:tc>
                <w:tcPr>
                  <w:tcW w:w="603" w:type="pct"/>
                  <w:vAlign w:val="center"/>
                </w:tcPr>
                <w:p w14:paraId="6035B3A3"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90" w:tooltip="Amazon Link ; WhiteBoarding" w:history="1">
                    <w:r>
                      <w:rPr>
                        <w:rStyle w:val="Hyperlink"/>
                        <w:rFonts w:ascii="Verdana" w:eastAsiaTheme="minorHAnsi" w:hAnsi="Verdana" w:cstheme="minorBidi"/>
                        <w:color w:val="0000FF" w:themeColor="hyperlink"/>
                        <w:sz w:val="16"/>
                        <w:szCs w:val="16"/>
                        <w:u w:val="none"/>
                      </w:rPr>
                      <w:t>The Challenger Sale</w:t>
                    </w:r>
                  </w:hyperlink>
                  <w:r w:rsidRPr="008C2881">
                    <w:rPr>
                      <w:rFonts w:asciiTheme="minorHAnsi" w:eastAsiaTheme="minorHAnsi" w:hAnsiTheme="minorHAnsi" w:cstheme="minorBidi"/>
                    </w:rPr>
                    <w:t>”</w:t>
                  </w:r>
                </w:p>
                <w:p w14:paraId="07394F7B"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Dixon &amp; Adamson</w:t>
                  </w:r>
                </w:p>
              </w:tc>
              <w:tc>
                <w:tcPr>
                  <w:tcW w:w="3515" w:type="pct"/>
                  <w:vAlign w:val="center"/>
                </w:tcPr>
                <w:p w14:paraId="3CAADE4D" w14:textId="77777777" w:rsidR="00C13A3E" w:rsidRPr="0068475D" w:rsidRDefault="00C13A3E" w:rsidP="00BE55F4">
                  <w:pPr>
                    <w:ind w:left="144" w:right="144"/>
                    <w:rPr>
                      <w:rFonts w:ascii="Verdana" w:eastAsiaTheme="minorHAnsi" w:hAnsi="Verdana" w:cstheme="minorBidi"/>
                      <w:color w:val="000000"/>
                      <w:sz w:val="16"/>
                      <w:szCs w:val="16"/>
                    </w:rPr>
                  </w:pPr>
                  <w:r w:rsidRPr="0068475D">
                    <w:rPr>
                      <w:rFonts w:ascii="Verdana" w:hAnsi="Verdana"/>
                      <w:sz w:val="16"/>
                      <w:szCs w:val="16"/>
                    </w:rPr>
                    <w:t>Dixon &amp; Adamson’s The Challenger Sale makes the case, based on research by the Corporate Executive Board, that good old-fashioned relationship selling is a losing proposition in the high-tech complex sale.</w:t>
                  </w:r>
                  <w:r>
                    <w:t xml:space="preserve"> </w:t>
                  </w:r>
                  <w:r w:rsidRPr="0068475D">
                    <w:rPr>
                      <w:rFonts w:ascii="Verdana" w:hAnsi="Verdana"/>
                      <w:sz w:val="16"/>
                      <w:szCs w:val="16"/>
                    </w:rPr>
                    <w:t>The book posits that the (1) Challenger style reps are much more likely to succeed than any other kind – potentially over-performing by as much as 159%; and (2) Discovery is only half the job</w:t>
                  </w:r>
                  <w:r>
                    <w:rPr>
                      <w:rFonts w:ascii="Verdana" w:hAnsi="Verdana"/>
                      <w:sz w:val="16"/>
                      <w:szCs w:val="16"/>
                    </w:rPr>
                    <w:t>.</w:t>
                  </w:r>
                  <w:r>
                    <w:t xml:space="preserve"> </w:t>
                  </w:r>
                  <w:r w:rsidRPr="0068475D">
                    <w:rPr>
                      <w:rFonts w:ascii="Verdana" w:hAnsi="Verdana"/>
                      <w:sz w:val="16"/>
                      <w:szCs w:val="16"/>
                    </w:rPr>
                    <w:t xml:space="preserve">From an SE viewpoint I enjoyed this book, even though it is primarily directed at quota-carrying salespeople. It was an easy </w:t>
                  </w:r>
                  <w:proofErr w:type="gramStart"/>
                  <w:r w:rsidRPr="0068475D">
                    <w:rPr>
                      <w:rFonts w:ascii="Verdana" w:hAnsi="Verdana"/>
                      <w:sz w:val="16"/>
                      <w:szCs w:val="16"/>
                    </w:rPr>
                    <w:t>read</w:t>
                  </w:r>
                  <w:proofErr w:type="gramEnd"/>
                  <w:r w:rsidRPr="0068475D">
                    <w:rPr>
                      <w:rFonts w:ascii="Verdana" w:hAnsi="Verdana"/>
                      <w:sz w:val="16"/>
                      <w:szCs w:val="16"/>
                    </w:rPr>
                    <w:t xml:space="preserve"> and I am adding it to my Recommended Reading List for Sales Engineers. Thanks to reader Jon Aumann for the suggestion.</w:t>
                  </w:r>
                </w:p>
              </w:tc>
              <w:tc>
                <w:tcPr>
                  <w:tcW w:w="315" w:type="pct"/>
                </w:tcPr>
                <w:p w14:paraId="021F07CB" w14:textId="77777777" w:rsidR="00C13A3E" w:rsidRDefault="00C13A3E" w:rsidP="00C13A3E">
                  <w:pPr>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E0985BC" wp14:editId="7E5C812B">
                        <wp:extent cx="542925" cy="1162050"/>
                        <wp:effectExtent l="0" t="0" r="0" b="0"/>
                        <wp:docPr id="113" name="Picture 113"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09D51DD9" w14:textId="77777777" w:rsidTr="00D149BD">
              <w:trPr>
                <w:trHeight w:val="1800"/>
              </w:trPr>
              <w:tc>
                <w:tcPr>
                  <w:tcW w:w="567" w:type="pct"/>
                  <w:vAlign w:val="center"/>
                </w:tcPr>
                <w:p w14:paraId="2B34A624"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DD442D6" wp14:editId="1314DB18">
                        <wp:extent cx="844550" cy="1245711"/>
                        <wp:effectExtent l="0" t="0" r="0" b="0"/>
                        <wp:docPr id="115" name="Picture 115">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hallenger-Sale.jpg"/>
                                <pic:cNvPicPr/>
                              </pic:nvPicPr>
                              <pic:blipFill>
                                <a:blip r:embed="rId192">
                                  <a:extLst>
                                    <a:ext uri="{28A0092B-C50C-407E-A947-70E740481C1C}">
                                      <a14:useLocalDpi xmlns:a14="http://schemas.microsoft.com/office/drawing/2010/main" val="0"/>
                                    </a:ext>
                                  </a:extLst>
                                </a:blip>
                                <a:stretch>
                                  <a:fillRect/>
                                </a:stretch>
                              </pic:blipFill>
                              <pic:spPr>
                                <a:xfrm>
                                  <a:off x="0" y="0"/>
                                  <a:ext cx="844550" cy="1245711"/>
                                </a:xfrm>
                                <a:prstGeom prst="rect">
                                  <a:avLst/>
                                </a:prstGeom>
                              </pic:spPr>
                            </pic:pic>
                          </a:graphicData>
                        </a:graphic>
                      </wp:inline>
                    </w:drawing>
                  </w:r>
                </w:p>
              </w:tc>
              <w:tc>
                <w:tcPr>
                  <w:tcW w:w="603" w:type="pct"/>
                  <w:vAlign w:val="center"/>
                </w:tcPr>
                <w:p w14:paraId="1DD68E45"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93" w:tooltip="Amazon Link ; WhiteBoarding" w:history="1">
                    <w:r>
                      <w:rPr>
                        <w:rStyle w:val="Hyperlink"/>
                        <w:rFonts w:ascii="Verdana" w:eastAsiaTheme="minorHAnsi" w:hAnsi="Verdana" w:cstheme="minorBidi"/>
                        <w:color w:val="0000FF" w:themeColor="hyperlink"/>
                        <w:sz w:val="16"/>
                        <w:szCs w:val="16"/>
                        <w:u w:val="none"/>
                      </w:rPr>
                      <w:t>Conversations That Win The Complex Sale</w:t>
                    </w:r>
                  </w:hyperlink>
                  <w:r w:rsidRPr="008C2881">
                    <w:rPr>
                      <w:rFonts w:asciiTheme="minorHAnsi" w:eastAsiaTheme="minorHAnsi" w:hAnsiTheme="minorHAnsi" w:cstheme="minorBidi"/>
                    </w:rPr>
                    <w:t>”</w:t>
                  </w:r>
                </w:p>
                <w:p w14:paraId="4B1CA2B7"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Peterson &amp; Riesterer</w:t>
                  </w:r>
                </w:p>
              </w:tc>
              <w:tc>
                <w:tcPr>
                  <w:tcW w:w="3515" w:type="pct"/>
                  <w:vAlign w:val="center"/>
                </w:tcPr>
                <w:p w14:paraId="249B226B" w14:textId="77777777" w:rsidR="00C13A3E" w:rsidRDefault="00C13A3E" w:rsidP="00BE55F4">
                  <w:pPr>
                    <w:ind w:left="144" w:right="144"/>
                    <w:rPr>
                      <w:rFonts w:ascii="Verdana" w:hAnsi="Verdana"/>
                      <w:sz w:val="16"/>
                      <w:szCs w:val="16"/>
                    </w:rPr>
                  </w:pPr>
                </w:p>
                <w:p w14:paraId="6E8437D6" w14:textId="77777777" w:rsidR="00C13A3E" w:rsidRPr="001467F9" w:rsidRDefault="00C13A3E" w:rsidP="00BE55F4">
                  <w:pPr>
                    <w:ind w:left="144" w:right="144"/>
                    <w:rPr>
                      <w:rFonts w:ascii="Verdana" w:hAnsi="Verdana"/>
                      <w:sz w:val="16"/>
                      <w:szCs w:val="16"/>
                    </w:rPr>
                  </w:pPr>
                  <w:r>
                    <w:rPr>
                      <w:rFonts w:ascii="Verdana" w:hAnsi="Verdana"/>
                      <w:sz w:val="16"/>
                      <w:szCs w:val="16"/>
                    </w:rPr>
                    <w:t>F</w:t>
                  </w:r>
                  <w:r w:rsidRPr="001467F9">
                    <w:rPr>
                      <w:rFonts w:ascii="Verdana" w:hAnsi="Verdana"/>
                      <w:sz w:val="16"/>
                      <w:szCs w:val="16"/>
                    </w:rPr>
                    <w:t>ocuses on just one thing: differentiating yourself from the competition. It is a collection of tips and techniques, which allow you to develop “power positions”, to sell customers on their own story rather than yours and to grab customer attention while you do all this.</w:t>
                  </w:r>
                </w:p>
                <w:p w14:paraId="615F0C32" w14:textId="77777777" w:rsidR="00C13A3E" w:rsidRPr="0068475D" w:rsidRDefault="00C13A3E" w:rsidP="00BE55F4">
                  <w:pPr>
                    <w:ind w:left="144" w:right="144"/>
                    <w:rPr>
                      <w:rFonts w:ascii="Verdana" w:eastAsiaTheme="minorHAnsi" w:hAnsi="Verdana" w:cstheme="minorBidi"/>
                      <w:color w:val="000000"/>
                      <w:sz w:val="16"/>
                      <w:szCs w:val="16"/>
                    </w:rPr>
                  </w:pPr>
                  <w:r w:rsidRPr="001467F9">
                    <w:rPr>
                      <w:rFonts w:ascii="Verdana" w:hAnsi="Verdana"/>
                      <w:sz w:val="16"/>
                      <w:szCs w:val="16"/>
                    </w:rPr>
                    <w:t xml:space="preserve">I found this book easy to read, although it felt like a </w:t>
                  </w:r>
                  <w:proofErr w:type="gramStart"/>
                  <w:r w:rsidRPr="001467F9">
                    <w:rPr>
                      <w:rFonts w:ascii="Verdana" w:hAnsi="Verdana"/>
                      <w:sz w:val="16"/>
                      <w:szCs w:val="16"/>
                    </w:rPr>
                    <w:t>275 page</w:t>
                  </w:r>
                  <w:proofErr w:type="gramEnd"/>
                  <w:r w:rsidRPr="001467F9">
                    <w:rPr>
                      <w:rFonts w:ascii="Verdana" w:hAnsi="Verdana"/>
                      <w:sz w:val="16"/>
                      <w:szCs w:val="16"/>
                    </w:rPr>
                    <w:t xml:space="preserve"> book that should have been 200 pages in length. I’m already predisposed to recommending </w:t>
                  </w:r>
                  <w:r>
                    <w:rPr>
                      <w:rFonts w:ascii="Verdana" w:hAnsi="Verdana"/>
                      <w:sz w:val="16"/>
                      <w:szCs w:val="16"/>
                    </w:rPr>
                    <w:t>it</w:t>
                  </w:r>
                  <w:r w:rsidRPr="001467F9">
                    <w:rPr>
                      <w:rFonts w:ascii="Verdana" w:hAnsi="Verdana"/>
                      <w:sz w:val="16"/>
                      <w:szCs w:val="16"/>
                    </w:rPr>
                    <w:t xml:space="preserve"> as it fully supports the concepts I teach in Mastering Technical Sales – you just get there via a different route. Be warned though – you’re going to have to </w:t>
                  </w:r>
                  <w:proofErr w:type="gramStart"/>
                  <w:r w:rsidRPr="001467F9">
                    <w:rPr>
                      <w:rFonts w:ascii="Verdana" w:hAnsi="Verdana"/>
                      <w:sz w:val="16"/>
                      <w:szCs w:val="16"/>
                    </w:rPr>
                    <w:t>apply</w:t>
                  </w:r>
                  <w:proofErr w:type="gramEnd"/>
                  <w:r w:rsidRPr="001467F9">
                    <w:rPr>
                      <w:rFonts w:ascii="Verdana" w:hAnsi="Verdana"/>
                      <w:sz w:val="16"/>
                      <w:szCs w:val="16"/>
                    </w:rPr>
                    <w:t xml:space="preserve"> some effort to convert what you read into what you say/demo/present; but it’s worth that effort.</w:t>
                  </w:r>
                  <w:r w:rsidRPr="0068475D">
                    <w:rPr>
                      <w:rFonts w:ascii="Verdana" w:eastAsiaTheme="minorHAnsi" w:hAnsi="Verdana" w:cstheme="minorBidi"/>
                      <w:color w:val="000000"/>
                      <w:sz w:val="16"/>
                      <w:szCs w:val="16"/>
                    </w:rPr>
                    <w:t xml:space="preserve"> </w:t>
                  </w:r>
                </w:p>
              </w:tc>
              <w:tc>
                <w:tcPr>
                  <w:tcW w:w="315" w:type="pct"/>
                </w:tcPr>
                <w:p w14:paraId="1663B2F5" w14:textId="77777777" w:rsidR="00C13A3E" w:rsidRDefault="00C13A3E" w:rsidP="00C13A3E">
                  <w:pPr>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225E8E9" wp14:editId="2364E72C">
                        <wp:extent cx="542925" cy="1162050"/>
                        <wp:effectExtent l="0" t="0" r="0" b="0"/>
                        <wp:docPr id="116" name="Picture 116"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00E71FD5" w14:textId="77777777" w:rsidTr="00D149BD">
              <w:trPr>
                <w:trHeight w:val="1800"/>
              </w:trPr>
              <w:tc>
                <w:tcPr>
                  <w:tcW w:w="567" w:type="pct"/>
                  <w:vAlign w:val="center"/>
                </w:tcPr>
                <w:p w14:paraId="4FE6D430"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7105431F" wp14:editId="71ECE8AE">
                        <wp:extent cx="856394" cy="1057275"/>
                        <wp:effectExtent l="0" t="0" r="0" b="0"/>
                        <wp:docPr id="118" name="Picture 118">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d-Advisor-Field-Book-486x600.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59158" cy="1060687"/>
                                </a:xfrm>
                                <a:prstGeom prst="rect">
                                  <a:avLst/>
                                </a:prstGeom>
                              </pic:spPr>
                            </pic:pic>
                          </a:graphicData>
                        </a:graphic>
                      </wp:inline>
                    </w:drawing>
                  </w:r>
                </w:p>
              </w:tc>
              <w:tc>
                <w:tcPr>
                  <w:tcW w:w="603" w:type="pct"/>
                  <w:vAlign w:val="center"/>
                </w:tcPr>
                <w:p w14:paraId="656724C7"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96" w:tooltip="Amazon Link ; WhiteBoarding" w:history="1">
                    <w:r>
                      <w:rPr>
                        <w:rStyle w:val="Hyperlink"/>
                        <w:rFonts w:ascii="Verdana" w:eastAsiaTheme="minorHAnsi" w:hAnsi="Verdana" w:cstheme="minorBidi"/>
                        <w:color w:val="0000FF" w:themeColor="hyperlink"/>
                        <w:sz w:val="16"/>
                        <w:szCs w:val="16"/>
                        <w:u w:val="none"/>
                      </w:rPr>
                      <w:t xml:space="preserve">The Trusted Advisor </w:t>
                    </w:r>
                    <w:proofErr w:type="spellStart"/>
                    <w:r>
                      <w:rPr>
                        <w:rStyle w:val="Hyperlink"/>
                        <w:rFonts w:ascii="Verdana" w:eastAsiaTheme="minorHAnsi" w:hAnsi="Verdana" w:cstheme="minorBidi"/>
                        <w:color w:val="0000FF" w:themeColor="hyperlink"/>
                        <w:sz w:val="16"/>
                        <w:szCs w:val="16"/>
                        <w:u w:val="none"/>
                      </w:rPr>
                      <w:t>Fieldbook</w:t>
                    </w:r>
                    <w:proofErr w:type="spellEnd"/>
                  </w:hyperlink>
                  <w:r w:rsidRPr="008C2881">
                    <w:rPr>
                      <w:rFonts w:asciiTheme="minorHAnsi" w:eastAsiaTheme="minorHAnsi" w:hAnsiTheme="minorHAnsi" w:cstheme="minorBidi"/>
                    </w:rPr>
                    <w:t>”</w:t>
                  </w:r>
                </w:p>
                <w:p w14:paraId="40FAE359"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Green and Howe</w:t>
                  </w:r>
                </w:p>
              </w:tc>
              <w:tc>
                <w:tcPr>
                  <w:tcW w:w="3515" w:type="pct"/>
                  <w:vAlign w:val="center"/>
                </w:tcPr>
                <w:p w14:paraId="73F0AD3D" w14:textId="77777777" w:rsidR="00C13A3E" w:rsidRDefault="00C13A3E" w:rsidP="00BE55F4">
                  <w:pPr>
                    <w:ind w:left="144" w:right="144"/>
                    <w:rPr>
                      <w:rFonts w:ascii="Verdana" w:hAnsi="Verdana"/>
                      <w:sz w:val="16"/>
                      <w:szCs w:val="16"/>
                    </w:rPr>
                  </w:pPr>
                </w:p>
                <w:p w14:paraId="7332EA2E" w14:textId="77777777" w:rsidR="00C13A3E" w:rsidRPr="00E514FF" w:rsidRDefault="00C13A3E" w:rsidP="00BE55F4">
                  <w:pPr>
                    <w:ind w:left="144" w:right="144"/>
                    <w:rPr>
                      <w:rFonts w:ascii="Verdana" w:hAnsi="Verdana"/>
                      <w:sz w:val="16"/>
                      <w:szCs w:val="16"/>
                    </w:rPr>
                  </w:pPr>
                  <w:r w:rsidRPr="00E514FF">
                    <w:rPr>
                      <w:rFonts w:ascii="Verdana" w:hAnsi="Verdana"/>
                      <w:sz w:val="16"/>
                      <w:szCs w:val="16"/>
                    </w:rPr>
                    <w:t xml:space="preserve">Back as an IT Executive, twenty years ago, every vendor I </w:t>
                  </w:r>
                  <w:proofErr w:type="gramStart"/>
                  <w:r w:rsidRPr="00E514FF">
                    <w:rPr>
                      <w:rFonts w:ascii="Verdana" w:hAnsi="Verdana"/>
                      <w:sz w:val="16"/>
                      <w:szCs w:val="16"/>
                    </w:rPr>
                    <w:t>met with</w:t>
                  </w:r>
                  <w:proofErr w:type="gramEnd"/>
                  <w:r w:rsidRPr="00E514FF">
                    <w:rPr>
                      <w:rFonts w:ascii="Verdana" w:hAnsi="Verdana"/>
                      <w:sz w:val="16"/>
                      <w:szCs w:val="16"/>
                    </w:rPr>
                    <w:t xml:space="preserve"> wanted to be my strategic partner. Each of the larger vendors proposed to leave me with a “Trusted Advisor” (TA) to help me make decisions within my complex environment. The TA concept is still in heavy use – yet whenever I ask a group of Sales Engineers and their leaders to define what a TA really is and what that person does – I get all kinds of random answers. In the Trusted Advisor and the Trusted Advisor </w:t>
                  </w:r>
                  <w:proofErr w:type="spellStart"/>
                  <w:r w:rsidRPr="00E514FF">
                    <w:rPr>
                      <w:rFonts w:ascii="Verdana" w:hAnsi="Verdana"/>
                      <w:sz w:val="16"/>
                      <w:szCs w:val="16"/>
                    </w:rPr>
                    <w:t>Fieldbook</w:t>
                  </w:r>
                  <w:proofErr w:type="spellEnd"/>
                  <w:r w:rsidRPr="00E514FF">
                    <w:rPr>
                      <w:rFonts w:ascii="Verdana" w:hAnsi="Verdana"/>
                      <w:sz w:val="16"/>
                      <w:szCs w:val="16"/>
                    </w:rPr>
                    <w:t>, Charles Green and Andrea Howe clearly lay out what the role means, how it should operate, and how you develop both the Trust and Advice portions of the role.</w:t>
                  </w:r>
                </w:p>
              </w:tc>
              <w:tc>
                <w:tcPr>
                  <w:tcW w:w="315" w:type="pct"/>
                  <w:vAlign w:val="center"/>
                </w:tcPr>
                <w:p w14:paraId="034ECBA5" w14:textId="77777777" w:rsidR="00C13A3E" w:rsidRPr="008C2881" w:rsidRDefault="00C13A3E" w:rsidP="00C13A3E">
                  <w:pPr>
                    <w:jc w:val="cente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28A7551F" wp14:editId="36794E1E">
                        <wp:extent cx="542925" cy="1162050"/>
                        <wp:effectExtent l="0" t="0" r="0" b="0"/>
                        <wp:docPr id="117" name="Picture 117"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3ED5BE40" w14:textId="77777777" w:rsidTr="00D149BD">
              <w:trPr>
                <w:trHeight w:val="1800"/>
              </w:trPr>
              <w:tc>
                <w:tcPr>
                  <w:tcW w:w="567" w:type="pct"/>
                  <w:vAlign w:val="center"/>
                </w:tcPr>
                <w:p w14:paraId="3DBCEC46"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66B6B627" wp14:editId="0A76ED88">
                        <wp:extent cx="885825" cy="1171575"/>
                        <wp:effectExtent l="0" t="0" r="0" b="0"/>
                        <wp:docPr id="123" name="Picture 123">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d-Advisor-Field-Book-486x600.jpg"/>
                                <pic:cNvPicPr/>
                              </pic:nvPicPr>
                              <pic:blipFill>
                                <a:blip r:embed="rId198">
                                  <a:extLst>
                                    <a:ext uri="{28A0092B-C50C-407E-A947-70E740481C1C}">
                                      <a14:useLocalDpi xmlns:a14="http://schemas.microsoft.com/office/drawing/2010/main" val="0"/>
                                    </a:ext>
                                  </a:extLst>
                                </a:blip>
                                <a:stretch>
                                  <a:fillRect/>
                                </a:stretch>
                              </pic:blipFill>
                              <pic:spPr>
                                <a:xfrm>
                                  <a:off x="0" y="0"/>
                                  <a:ext cx="889183" cy="1176016"/>
                                </a:xfrm>
                                <a:prstGeom prst="rect">
                                  <a:avLst/>
                                </a:prstGeom>
                              </pic:spPr>
                            </pic:pic>
                          </a:graphicData>
                        </a:graphic>
                      </wp:inline>
                    </w:drawing>
                  </w:r>
                </w:p>
              </w:tc>
              <w:tc>
                <w:tcPr>
                  <w:tcW w:w="603" w:type="pct"/>
                  <w:vAlign w:val="center"/>
                </w:tcPr>
                <w:p w14:paraId="13C10541"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199" w:tooltip="Amazon Link ; WhiteBoarding" w:history="1">
                    <w:r>
                      <w:rPr>
                        <w:rStyle w:val="Hyperlink"/>
                        <w:rFonts w:ascii="Verdana" w:eastAsiaTheme="minorHAnsi" w:hAnsi="Verdana" w:cstheme="minorBidi"/>
                        <w:color w:val="0000FF" w:themeColor="hyperlink"/>
                        <w:sz w:val="16"/>
                        <w:szCs w:val="16"/>
                        <w:u w:val="none"/>
                      </w:rPr>
                      <w:t>The Trusted Advisor</w:t>
                    </w:r>
                  </w:hyperlink>
                  <w:r w:rsidRPr="008C2881">
                    <w:rPr>
                      <w:rFonts w:asciiTheme="minorHAnsi" w:eastAsiaTheme="minorHAnsi" w:hAnsiTheme="minorHAnsi" w:cstheme="minorBidi"/>
                    </w:rPr>
                    <w:t>”</w:t>
                  </w:r>
                </w:p>
                <w:p w14:paraId="6EF34E73"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Maister, Green and Galford</w:t>
                  </w:r>
                </w:p>
              </w:tc>
              <w:tc>
                <w:tcPr>
                  <w:tcW w:w="3515" w:type="pct"/>
                  <w:vAlign w:val="center"/>
                </w:tcPr>
                <w:p w14:paraId="071588B1" w14:textId="77777777" w:rsidR="00C13A3E" w:rsidRDefault="00C13A3E" w:rsidP="00BE55F4">
                  <w:pPr>
                    <w:ind w:left="144" w:right="144"/>
                    <w:rPr>
                      <w:rFonts w:ascii="Verdana" w:hAnsi="Verdana"/>
                      <w:sz w:val="16"/>
                      <w:szCs w:val="16"/>
                    </w:rPr>
                  </w:pPr>
                </w:p>
                <w:p w14:paraId="6029ABF7" w14:textId="77777777" w:rsidR="00C13A3E" w:rsidRPr="00E514FF" w:rsidRDefault="00C13A3E" w:rsidP="00BE55F4">
                  <w:pPr>
                    <w:ind w:left="144" w:right="144"/>
                    <w:rPr>
                      <w:rFonts w:ascii="Verdana" w:hAnsi="Verdana"/>
                      <w:sz w:val="16"/>
                      <w:szCs w:val="16"/>
                    </w:rPr>
                  </w:pPr>
                  <w:r w:rsidRPr="001E5D09">
                    <w:rPr>
                      <w:rFonts w:ascii="Verdana" w:hAnsi="Verdana"/>
                      <w:sz w:val="16"/>
                      <w:szCs w:val="16"/>
                    </w:rPr>
                    <w:t xml:space="preserve">Although targeted more towards the sale of soft professional services, there is so much that is applicable to selling technology software/hardware. I discovered this book </w:t>
                  </w:r>
                  <w:proofErr w:type="gramStart"/>
                  <w:r w:rsidRPr="001E5D09">
                    <w:rPr>
                      <w:rFonts w:ascii="Verdana" w:hAnsi="Verdana"/>
                      <w:sz w:val="16"/>
                      <w:szCs w:val="16"/>
                    </w:rPr>
                    <w:t>is required</w:t>
                  </w:r>
                  <w:proofErr w:type="gramEnd"/>
                  <w:r w:rsidRPr="001E5D09">
                    <w:rPr>
                      <w:rFonts w:ascii="Verdana" w:hAnsi="Verdana"/>
                      <w:sz w:val="16"/>
                      <w:szCs w:val="16"/>
                    </w:rPr>
                    <w:t xml:space="preserve"> reading by the two or three large companies that have a T/A program in-house.</w:t>
                  </w:r>
                  <w:r>
                    <w:rPr>
                      <w:rFonts w:ascii="Verdana" w:hAnsi="Verdana"/>
                      <w:sz w:val="16"/>
                      <w:szCs w:val="16"/>
                    </w:rPr>
                    <w:t xml:space="preserve"> </w:t>
                  </w:r>
                  <w:r w:rsidRPr="001E5D09">
                    <w:rPr>
                      <w:rFonts w:ascii="Verdana" w:hAnsi="Verdana"/>
                      <w:sz w:val="16"/>
                      <w:szCs w:val="16"/>
                    </w:rPr>
                    <w:t xml:space="preserve">To put it all into context, a recent IDC report said that when an incumbent vendor was replaced by a new vendor, that decision was driven </w:t>
                  </w:r>
                  <w:r w:rsidRPr="001E5D09">
                    <w:rPr>
                      <w:rFonts w:ascii="Verdana" w:hAnsi="Verdana"/>
                      <w:b/>
                      <w:sz w:val="16"/>
                      <w:szCs w:val="16"/>
                    </w:rPr>
                    <w:t>more than half the time</w:t>
                  </w:r>
                  <w:r w:rsidRPr="001E5D09">
                    <w:rPr>
                      <w:rFonts w:ascii="Verdana" w:hAnsi="Verdana"/>
                      <w:sz w:val="16"/>
                      <w:szCs w:val="16"/>
                    </w:rPr>
                    <w:t xml:space="preserve"> by the reliability and credibility of the technical s sales team. If nothing else, pay the money to buy the book and read Chapter 15 – What’s So Hard About This and Chapter 22 – The Quick Impact List </w:t>
                  </w:r>
                  <w:proofErr w:type="gramStart"/>
                  <w:r w:rsidRPr="001E5D09">
                    <w:rPr>
                      <w:rFonts w:ascii="Verdana" w:hAnsi="Verdana"/>
                      <w:sz w:val="16"/>
                      <w:szCs w:val="16"/>
                    </w:rPr>
                    <w:t>To</w:t>
                  </w:r>
                  <w:proofErr w:type="gramEnd"/>
                  <w:r w:rsidRPr="001E5D09">
                    <w:rPr>
                      <w:rFonts w:ascii="Verdana" w:hAnsi="Verdana"/>
                      <w:sz w:val="16"/>
                      <w:szCs w:val="16"/>
                    </w:rPr>
                    <w:t xml:space="preserve"> Build Trust.</w:t>
                  </w:r>
                </w:p>
              </w:tc>
              <w:tc>
                <w:tcPr>
                  <w:tcW w:w="315" w:type="pct"/>
                  <w:vAlign w:val="center"/>
                </w:tcPr>
                <w:p w14:paraId="39B70F61" w14:textId="77777777" w:rsidR="00C13A3E" w:rsidRPr="008C2881" w:rsidRDefault="00C13A3E" w:rsidP="00C13A3E">
                  <w:pPr>
                    <w:jc w:val="cente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0F833B73" wp14:editId="388C515E">
                        <wp:extent cx="542925" cy="1162050"/>
                        <wp:effectExtent l="0" t="0" r="0" b="0"/>
                        <wp:docPr id="124" name="Picture 124"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51427F15" w14:textId="77777777" w:rsidTr="00D149BD">
              <w:trPr>
                <w:trHeight w:val="1800"/>
              </w:trPr>
              <w:tc>
                <w:tcPr>
                  <w:tcW w:w="567" w:type="pct"/>
                  <w:vAlign w:val="center"/>
                </w:tcPr>
                <w:p w14:paraId="28F07811"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7A1A4B87" wp14:editId="5DD065B7">
                        <wp:extent cx="822493" cy="1181100"/>
                        <wp:effectExtent l="0" t="0" r="0" b="0"/>
                        <wp:docPr id="126" name="Picture 126">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ing In A New Economy Bok Cover.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822493" cy="1181100"/>
                                </a:xfrm>
                                <a:prstGeom prst="rect">
                                  <a:avLst/>
                                </a:prstGeom>
                              </pic:spPr>
                            </pic:pic>
                          </a:graphicData>
                        </a:graphic>
                      </wp:inline>
                    </w:drawing>
                  </w:r>
                </w:p>
              </w:tc>
              <w:tc>
                <w:tcPr>
                  <w:tcW w:w="603" w:type="pct"/>
                  <w:vAlign w:val="center"/>
                </w:tcPr>
                <w:p w14:paraId="2C3ADD59" w14:textId="77777777" w:rsidR="00C13A3E" w:rsidRPr="008C2881" w:rsidRDefault="00C91D8E" w:rsidP="00C13A3E">
                  <w:pPr>
                    <w:jc w:val="center"/>
                    <w:rPr>
                      <w:rFonts w:ascii="Verdana" w:eastAsiaTheme="minorHAnsi" w:hAnsi="Verdana" w:cstheme="minorBidi"/>
                      <w:color w:val="000000"/>
                      <w:sz w:val="16"/>
                      <w:szCs w:val="16"/>
                    </w:rPr>
                  </w:pPr>
                  <w:hyperlink r:id="rId202" w:tooltip="Amazon Link ; Positivity" w:history="1">
                    <w:r w:rsidR="00C13A3E">
                      <w:rPr>
                        <w:rStyle w:val="Hyperlink"/>
                        <w:rFonts w:ascii="Verdana" w:eastAsiaTheme="minorHAnsi" w:hAnsi="Verdana" w:cstheme="minorBidi"/>
                        <w:color w:val="0000FF" w:themeColor="hyperlink"/>
                        <w:sz w:val="16"/>
                        <w:szCs w:val="16"/>
                        <w:u w:val="none"/>
                      </w:rPr>
                      <w:t>"The Positive Dog"</w:t>
                    </w:r>
                  </w:hyperlink>
                </w:p>
                <w:p w14:paraId="694A6982"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Jon Gordon</w:t>
                  </w:r>
                </w:p>
              </w:tc>
              <w:tc>
                <w:tcPr>
                  <w:tcW w:w="3515" w:type="pct"/>
                  <w:vAlign w:val="center"/>
                </w:tcPr>
                <w:p w14:paraId="66BE99AF" w14:textId="77777777" w:rsidR="00C13A3E" w:rsidRDefault="00C13A3E" w:rsidP="00BE55F4">
                  <w:pPr>
                    <w:ind w:left="144" w:right="144"/>
                    <w:rPr>
                      <w:rFonts w:ascii="Verdana" w:hAnsi="Verdana"/>
                      <w:sz w:val="16"/>
                      <w:szCs w:val="16"/>
                    </w:rPr>
                  </w:pPr>
                  <w:r>
                    <w:rPr>
                      <w:rFonts w:ascii="Verdana" w:hAnsi="Verdana"/>
                      <w:sz w:val="16"/>
                      <w:szCs w:val="16"/>
                    </w:rPr>
                    <w:t>T</w:t>
                  </w:r>
                  <w:r w:rsidRPr="008C1B3B">
                    <w:rPr>
                      <w:rFonts w:ascii="Verdana" w:hAnsi="Verdana"/>
                      <w:sz w:val="16"/>
                      <w:szCs w:val="16"/>
                    </w:rPr>
                    <w:t xml:space="preserve">akes a long hard look at how successful salespeople sell both new and existing products into a </w:t>
                  </w:r>
                  <w:proofErr w:type="gramStart"/>
                  <w:r w:rsidRPr="008C1B3B">
                    <w:rPr>
                      <w:rFonts w:ascii="Verdana" w:hAnsi="Verdana"/>
                      <w:sz w:val="16"/>
                      <w:szCs w:val="16"/>
                    </w:rPr>
                    <w:t>brand new</w:t>
                  </w:r>
                  <w:proofErr w:type="gramEnd"/>
                  <w:r w:rsidRPr="008C1B3B">
                    <w:rPr>
                      <w:rFonts w:ascii="Verdana" w:hAnsi="Verdana"/>
                      <w:sz w:val="16"/>
                      <w:szCs w:val="16"/>
                    </w:rPr>
                    <w:t xml:space="preserve"> marketplace. Based on the analysis of over 100 high-tech start-up companies, it compares the sales strategies between the successful and the failing companies. From an SE viewpoint, you get a look into the brain of a highly successful salesperson, his experiences and how he thinks when selling innovative and disruptive products.</w:t>
                  </w:r>
                  <w:r>
                    <w:rPr>
                      <w:rFonts w:ascii="Verdana" w:hAnsi="Verdana"/>
                      <w:sz w:val="16"/>
                      <w:szCs w:val="16"/>
                    </w:rPr>
                    <w:t xml:space="preserve"> Chapters 3 &amp; 4 dealing with differentiation and vision are the diamonds in the rough.</w:t>
                  </w:r>
                </w:p>
              </w:tc>
              <w:tc>
                <w:tcPr>
                  <w:tcW w:w="315" w:type="pct"/>
                  <w:vAlign w:val="center"/>
                </w:tcPr>
                <w:p w14:paraId="391AB946" w14:textId="77777777" w:rsidR="00C13A3E" w:rsidRDefault="00C13A3E" w:rsidP="00C13A3E">
                  <w:pPr>
                    <w:jc w:val="center"/>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1EDAF812" wp14:editId="516B952B">
                        <wp:extent cx="542925" cy="1162050"/>
                        <wp:effectExtent l="0" t="0" r="0" b="0"/>
                        <wp:docPr id="127" name="Picture 127"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A9BA911" w14:textId="77777777" w:rsidTr="00D149BD">
              <w:trPr>
                <w:trHeight w:val="1800"/>
              </w:trPr>
              <w:tc>
                <w:tcPr>
                  <w:tcW w:w="567" w:type="pct"/>
                  <w:vAlign w:val="center"/>
                </w:tcPr>
                <w:p w14:paraId="7F121B7F"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746692A" wp14:editId="533D423B">
                        <wp:extent cx="902075" cy="902075"/>
                        <wp:effectExtent l="0" t="0" r="0" b="0"/>
                        <wp:docPr id="130" name="Picture 130">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204" cstate="print">
                                  <a:extLst>
                                    <a:ext uri="{28A0092B-C50C-407E-A947-70E740481C1C}">
                                      <a14:useLocalDpi xmlns:a14="http://schemas.microsoft.com/office/drawing/2010/main" val="0"/>
                                    </a:ext>
                                  </a:extLst>
                                </a:blip>
                                <a:stretch>
                                  <a:fillRect/>
                                </a:stretch>
                              </pic:blipFill>
                              <pic:spPr bwMode="auto">
                                <a:xfrm>
                                  <a:off x="0" y="0"/>
                                  <a:ext cx="902075" cy="902075"/>
                                </a:xfrm>
                                <a:prstGeom prst="rect">
                                  <a:avLst/>
                                </a:prstGeom>
                                <a:noFill/>
                                <a:ln>
                                  <a:noFill/>
                                </a:ln>
                              </pic:spPr>
                            </pic:pic>
                          </a:graphicData>
                        </a:graphic>
                      </wp:inline>
                    </w:drawing>
                  </w:r>
                </w:p>
              </w:tc>
              <w:tc>
                <w:tcPr>
                  <w:tcW w:w="603" w:type="pct"/>
                  <w:vAlign w:val="center"/>
                </w:tcPr>
                <w:p w14:paraId="74B5D34A" w14:textId="77777777" w:rsidR="00C13A3E"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205" w:tgtFrame="_blank" w:tooltip="Amazon Link ; Pre-Sales ; Demo" w:history="1">
                    <w:r>
                      <w:rPr>
                        <w:rStyle w:val="Hyperlink"/>
                        <w:rFonts w:ascii="Verdana" w:eastAsia="Times New Roman" w:hAnsi="Verdana"/>
                        <w:sz w:val="16"/>
                        <w:szCs w:val="16"/>
                        <w:u w:val="none"/>
                      </w:rPr>
                      <w:t>The Art Of Explanation</w:t>
                    </w:r>
                  </w:hyperlink>
                  <w:r w:rsidRPr="00AB2F9A">
                    <w:rPr>
                      <w:rFonts w:ascii="Verdana" w:eastAsia="Times New Roman" w:hAnsi="Verdana"/>
                      <w:color w:val="000000"/>
                      <w:sz w:val="16"/>
                      <w:szCs w:val="16"/>
                    </w:rPr>
                    <w:t>"</w:t>
                  </w:r>
                </w:p>
                <w:p w14:paraId="7E77BD55" w14:textId="77777777" w:rsidR="00C13A3E" w:rsidRPr="00AB2F9A" w:rsidRDefault="00C13A3E" w:rsidP="00C13A3E">
                  <w:pPr>
                    <w:spacing w:after="0" w:line="240" w:lineRule="auto"/>
                    <w:jc w:val="center"/>
                    <w:rPr>
                      <w:rFonts w:ascii="Verdana" w:eastAsia="Times New Roman" w:hAnsi="Verdana"/>
                      <w:color w:val="000000"/>
                      <w:sz w:val="16"/>
                      <w:szCs w:val="16"/>
                    </w:rPr>
                  </w:pPr>
                </w:p>
                <w:p w14:paraId="52A76508"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Lee Lefever</w:t>
                  </w:r>
                </w:p>
              </w:tc>
              <w:tc>
                <w:tcPr>
                  <w:tcW w:w="3515" w:type="pct"/>
                  <w:vAlign w:val="center"/>
                </w:tcPr>
                <w:p w14:paraId="7ADBC72F" w14:textId="77777777" w:rsidR="00C13A3E" w:rsidRPr="00AB2F9A" w:rsidRDefault="00C13A3E" w:rsidP="00BE55F4">
                  <w:pPr>
                    <w:spacing w:after="0" w:line="240" w:lineRule="auto"/>
                    <w:ind w:left="144" w:right="144"/>
                    <w:rPr>
                      <w:rFonts w:ascii="Verdana" w:eastAsia="Times New Roman" w:hAnsi="Verdana"/>
                      <w:color w:val="000000"/>
                      <w:sz w:val="16"/>
                      <w:szCs w:val="16"/>
                    </w:rPr>
                  </w:pPr>
                  <w:r w:rsidRPr="00052D37">
                    <w:rPr>
                      <w:rFonts w:ascii="Verdana" w:hAnsi="Verdana"/>
                      <w:sz w:val="16"/>
                      <w:szCs w:val="16"/>
                    </w:rPr>
                    <w:t xml:space="preserve">The greatest obstacle that many people face in adopting a new technology or service -- even if it's free -- is a lack of clear communication. </w:t>
                  </w:r>
                  <w:proofErr w:type="gramStart"/>
                  <w:r w:rsidRPr="00052D37">
                    <w:rPr>
                      <w:rFonts w:ascii="Verdana" w:hAnsi="Verdana"/>
                      <w:sz w:val="16"/>
                      <w:szCs w:val="16"/>
                    </w:rPr>
                    <w:t>As a Sales Engineer, how many times</w:t>
                  </w:r>
                  <w:proofErr w:type="gramEnd"/>
                  <w:r w:rsidRPr="00052D37">
                    <w:rPr>
                      <w:rFonts w:ascii="Verdana" w:hAnsi="Verdana"/>
                      <w:sz w:val="16"/>
                      <w:szCs w:val="16"/>
                    </w:rPr>
                    <w:t xml:space="preserve"> have you presented or demoed to an audience, and discovered that they just plain do not “get it”? Lee Lefever’s </w:t>
                  </w:r>
                  <w:proofErr w:type="gramStart"/>
                  <w:r w:rsidRPr="00052D37">
                    <w:rPr>
                      <w:rFonts w:ascii="Verdana" w:hAnsi="Verdana"/>
                      <w:sz w:val="16"/>
                      <w:szCs w:val="16"/>
                    </w:rPr>
                    <w:t>The</w:t>
                  </w:r>
                  <w:proofErr w:type="gramEnd"/>
                  <w:r w:rsidRPr="00052D37">
                    <w:rPr>
                      <w:rFonts w:ascii="Verdana" w:hAnsi="Verdana"/>
                      <w:sz w:val="16"/>
                      <w:szCs w:val="16"/>
                    </w:rPr>
                    <w:t xml:space="preserve"> Art of Explanation takes you through a simple, obvious, and mostly overlooked methodology to plan, package and then present a compelling explanation – of anything. </w:t>
                  </w:r>
                </w:p>
              </w:tc>
              <w:tc>
                <w:tcPr>
                  <w:tcW w:w="315" w:type="pct"/>
                </w:tcPr>
                <w:p w14:paraId="5C7549C3"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7022A055" wp14:editId="7B6DC0FB">
                        <wp:extent cx="542925" cy="1162050"/>
                        <wp:effectExtent l="0" t="0" r="0" b="0"/>
                        <wp:docPr id="129" name="Picture 129" descr="C:\Users\John\Pictures\MTS\three che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three checks.jpg"/>
                                <pic:cNvPicPr>
                                  <a:picLocks noChangeAspect="1" noChangeArrowheads="1"/>
                                </pic:cNvPicPr>
                              </pic:nvPicPr>
                              <pic:blipFill rotWithShape="1">
                                <a:blip r:embed="rId6"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bwMode="auto">
                                <a:xfrm>
                                  <a:off x="0" y="0"/>
                                  <a:ext cx="542925"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B431E" w:rsidRPr="008C2881" w14:paraId="47B706D7" w14:textId="77777777" w:rsidTr="00D149BD">
              <w:trPr>
                <w:trHeight w:val="1800"/>
              </w:trPr>
              <w:tc>
                <w:tcPr>
                  <w:tcW w:w="567" w:type="pct"/>
                  <w:vAlign w:val="center"/>
                </w:tcPr>
                <w:p w14:paraId="60B1A1E1" w14:textId="77777777" w:rsidR="007B431E" w:rsidRDefault="007B431E" w:rsidP="007B431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C9150CC" wp14:editId="2DD58671">
                        <wp:extent cx="962025" cy="1201607"/>
                        <wp:effectExtent l="0" t="0" r="0" b="0"/>
                        <wp:docPr id="197" name="Picture 197">
                          <a:hlinkClick xmlns:a="http://schemas.openxmlformats.org/drawingml/2006/main" r:id="rId206"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964122" cy="1204226"/>
                                </a:xfrm>
                                <a:prstGeom prst="rect">
                                  <a:avLst/>
                                </a:prstGeom>
                              </pic:spPr>
                            </pic:pic>
                          </a:graphicData>
                        </a:graphic>
                      </wp:inline>
                    </w:drawing>
                  </w:r>
                </w:p>
              </w:tc>
              <w:tc>
                <w:tcPr>
                  <w:tcW w:w="603" w:type="pct"/>
                  <w:vAlign w:val="center"/>
                </w:tcPr>
                <w:p w14:paraId="199C1121" w14:textId="77777777" w:rsidR="007B431E" w:rsidRPr="008C2881" w:rsidRDefault="007B431E" w:rsidP="007B431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08" w:tooltip="Self Improvement" w:history="1">
                    <w:r>
                      <w:rPr>
                        <w:rStyle w:val="Hyperlink"/>
                        <w:rFonts w:ascii="Verdana" w:eastAsiaTheme="minorHAnsi" w:hAnsi="Verdana" w:cstheme="minorBidi"/>
                        <w:sz w:val="16"/>
                        <w:szCs w:val="16"/>
                      </w:rPr>
                      <w:t>Start With WHY</w:t>
                    </w:r>
                  </w:hyperlink>
                  <w:r w:rsidRPr="008C2881">
                    <w:rPr>
                      <w:rFonts w:asciiTheme="minorHAnsi" w:eastAsiaTheme="minorHAnsi" w:hAnsiTheme="minorHAnsi" w:cstheme="minorBidi"/>
                    </w:rPr>
                    <w:t>”</w:t>
                  </w:r>
                </w:p>
                <w:p w14:paraId="1349D10B" w14:textId="77777777" w:rsidR="007B431E" w:rsidRPr="009419DD" w:rsidRDefault="007B431E" w:rsidP="007B431E">
                  <w:pPr>
                    <w:pStyle w:val="NoSpacing"/>
                    <w:jc w:val="center"/>
                    <w:rPr>
                      <w:sz w:val="20"/>
                      <w:szCs w:val="20"/>
                    </w:rPr>
                  </w:pPr>
                  <w:proofErr w:type="gramStart"/>
                  <w:r w:rsidRPr="000E14A7">
                    <w:rPr>
                      <w:sz w:val="20"/>
                      <w:szCs w:val="20"/>
                    </w:rPr>
                    <w:t xml:space="preserve">By </w:t>
                  </w:r>
                  <w:r>
                    <w:rPr>
                      <w:sz w:val="20"/>
                      <w:szCs w:val="20"/>
                    </w:rPr>
                    <w:t xml:space="preserve"> Simon</w:t>
                  </w:r>
                  <w:proofErr w:type="gramEnd"/>
                  <w:r>
                    <w:rPr>
                      <w:sz w:val="20"/>
                      <w:szCs w:val="20"/>
                    </w:rPr>
                    <w:t xml:space="preserve"> Sinek</w:t>
                  </w:r>
                </w:p>
                <w:p w14:paraId="11E5535D" w14:textId="77777777" w:rsidR="007B431E" w:rsidRPr="008C2881" w:rsidRDefault="007B431E" w:rsidP="007B431E">
                  <w:pPr>
                    <w:pStyle w:val="NoSpacing"/>
                    <w:jc w:val="center"/>
                  </w:pPr>
                </w:p>
              </w:tc>
              <w:tc>
                <w:tcPr>
                  <w:tcW w:w="3515" w:type="pct"/>
                  <w:vAlign w:val="center"/>
                </w:tcPr>
                <w:p w14:paraId="25BBCB63" w14:textId="77777777" w:rsidR="007B431E" w:rsidRPr="00E7593A" w:rsidRDefault="007B431E" w:rsidP="007B431E">
                  <w:pPr>
                    <w:spacing w:line="240" w:lineRule="auto"/>
                    <w:ind w:left="144" w:right="144"/>
                    <w:rPr>
                      <w:rFonts w:ascii="Verdana" w:eastAsiaTheme="minorHAnsi" w:hAnsi="Verdana" w:cstheme="minorBidi"/>
                      <w:color w:val="000000"/>
                      <w:sz w:val="16"/>
                      <w:szCs w:val="16"/>
                    </w:rPr>
                  </w:pPr>
                  <w:r w:rsidRPr="00F712EF">
                    <w:rPr>
                      <w:rFonts w:ascii="Verdana" w:eastAsiaTheme="minorHAnsi" w:hAnsi="Verdana" w:cstheme="minorBidi"/>
                      <w:color w:val="000000"/>
                      <w:sz w:val="16"/>
                      <w:szCs w:val="16"/>
                    </w:rPr>
                    <w:t>Although WHY isn’t always a great question to ask a customer (it’s a bit judgmental and confrontational), it is a great question to answer in the minds of your customer.  The executive summary for Sales Engine</w:t>
                  </w:r>
                  <w:r>
                    <w:rPr>
                      <w:rFonts w:ascii="Verdana" w:eastAsiaTheme="minorHAnsi" w:hAnsi="Verdana" w:cstheme="minorBidi"/>
                      <w:color w:val="000000"/>
                      <w:sz w:val="16"/>
                      <w:szCs w:val="16"/>
                    </w:rPr>
                    <w:t xml:space="preserve">ers is that we </w:t>
                  </w:r>
                  <w:r w:rsidRPr="00F712EF">
                    <w:rPr>
                      <w:rFonts w:ascii="Verdana" w:eastAsiaTheme="minorHAnsi" w:hAnsi="Verdana" w:cstheme="minorBidi"/>
                      <w:color w:val="000000"/>
                      <w:sz w:val="16"/>
                      <w:szCs w:val="16"/>
                    </w:rPr>
                    <w:t>deal with WHAT, HOW and WHY</w:t>
                  </w:r>
                  <w:r>
                    <w:rPr>
                      <w:rFonts w:ascii="Verdana" w:eastAsiaTheme="minorHAnsi" w:hAnsi="Verdana" w:cstheme="minorBidi"/>
                      <w:color w:val="000000"/>
                      <w:sz w:val="16"/>
                      <w:szCs w:val="16"/>
                    </w:rPr>
                    <w:t xml:space="preserve">. </w:t>
                  </w:r>
                  <w:proofErr w:type="gramStart"/>
                  <w:r>
                    <w:rPr>
                      <w:rFonts w:ascii="Verdana" w:eastAsiaTheme="minorHAnsi" w:hAnsi="Verdana" w:cstheme="minorBidi"/>
                      <w:color w:val="000000"/>
                      <w:sz w:val="16"/>
                      <w:szCs w:val="16"/>
                    </w:rPr>
                    <w:t>Actually</w:t>
                  </w:r>
                  <w:proofErr w:type="gramEnd"/>
                  <w:r>
                    <w:rPr>
                      <w:rFonts w:ascii="Verdana" w:eastAsiaTheme="minorHAnsi" w:hAnsi="Verdana" w:cstheme="minorBidi"/>
                      <w:color w:val="000000"/>
                      <w:sz w:val="16"/>
                      <w:szCs w:val="16"/>
                    </w:rPr>
                    <w:t xml:space="preserve"> we cover WHAT and How pretty well – it’s the WHY that is missing. </w:t>
                  </w:r>
                  <w:r w:rsidRPr="00F712EF">
                    <w:rPr>
                      <w:rFonts w:ascii="Verdana" w:eastAsiaTheme="minorHAnsi" w:hAnsi="Verdana" w:cstheme="minorBidi"/>
                      <w:color w:val="000000"/>
                      <w:sz w:val="16"/>
                      <w:szCs w:val="16"/>
                    </w:rPr>
                    <w:t xml:space="preserve">Despite my misgivings about being a single-issue book, it’s a valuable book and can help in that technical to business transition so many companies are making. Worth the read – and watch the </w:t>
                  </w:r>
                  <w:r>
                    <w:rPr>
                      <w:rFonts w:ascii="Verdana" w:eastAsiaTheme="minorHAnsi" w:hAnsi="Verdana" w:cstheme="minorBidi"/>
                      <w:color w:val="000000"/>
                      <w:sz w:val="16"/>
                      <w:szCs w:val="16"/>
                    </w:rPr>
                    <w:t xml:space="preserve">TED </w:t>
                  </w:r>
                  <w:r w:rsidRPr="00F712EF">
                    <w:rPr>
                      <w:rFonts w:ascii="Verdana" w:eastAsiaTheme="minorHAnsi" w:hAnsi="Verdana" w:cstheme="minorBidi"/>
                      <w:color w:val="000000"/>
                      <w:sz w:val="16"/>
                      <w:szCs w:val="16"/>
                    </w:rPr>
                    <w:t>video.</w:t>
                  </w:r>
                </w:p>
              </w:tc>
              <w:tc>
                <w:tcPr>
                  <w:tcW w:w="315" w:type="pct"/>
                </w:tcPr>
                <w:p w14:paraId="30765C13" w14:textId="77777777" w:rsidR="007B431E" w:rsidRPr="008C2881" w:rsidRDefault="007B431E" w:rsidP="007B431E">
                  <w:pPr>
                    <w:spacing w:line="240" w:lineRule="auto"/>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739358D7" wp14:editId="76C42E5B">
                        <wp:extent cx="552450" cy="1085850"/>
                        <wp:effectExtent l="0" t="0" r="0" b="0"/>
                        <wp:docPr id="199" name="Picture 199"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617" w:rsidRPr="008C2881" w14:paraId="02E9DA87" w14:textId="77777777" w:rsidTr="00D149BD">
              <w:trPr>
                <w:trHeight w:val="1800"/>
              </w:trPr>
              <w:tc>
                <w:tcPr>
                  <w:tcW w:w="567" w:type="pct"/>
                  <w:vAlign w:val="center"/>
                </w:tcPr>
                <w:p w14:paraId="538E39F3" w14:textId="77777777" w:rsidR="00A64617" w:rsidRDefault="00A64617" w:rsidP="00A64617">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5F335BCF" wp14:editId="5055ECB0">
                        <wp:extent cx="904240" cy="1215938"/>
                        <wp:effectExtent l="0" t="0" r="0" b="0"/>
                        <wp:docPr id="203" name="Picture 203">
                          <a:hlinkClick xmlns:a="http://schemas.openxmlformats.org/drawingml/2006/main" r:id="rId209"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908221" cy="1221291"/>
                                </a:xfrm>
                                <a:prstGeom prst="rect">
                                  <a:avLst/>
                                </a:prstGeom>
                              </pic:spPr>
                            </pic:pic>
                          </a:graphicData>
                        </a:graphic>
                      </wp:inline>
                    </w:drawing>
                  </w:r>
                </w:p>
              </w:tc>
              <w:tc>
                <w:tcPr>
                  <w:tcW w:w="603" w:type="pct"/>
                  <w:vAlign w:val="center"/>
                </w:tcPr>
                <w:p w14:paraId="125202EF" w14:textId="77777777" w:rsidR="00A64617" w:rsidRPr="008C2881" w:rsidRDefault="00A64617" w:rsidP="00A64617">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11" w:tooltip="Self Improvement" w:history="1">
                    <w:r>
                      <w:rPr>
                        <w:rStyle w:val="Hyperlink"/>
                        <w:rFonts w:ascii="Verdana" w:eastAsiaTheme="minorHAnsi" w:hAnsi="Verdana" w:cstheme="minorBidi"/>
                        <w:sz w:val="16"/>
                        <w:szCs w:val="16"/>
                      </w:rPr>
                      <w:t xml:space="preserve">10 Laws </w:t>
                    </w:r>
                    <w:proofErr w:type="gramStart"/>
                    <w:r>
                      <w:rPr>
                        <w:rStyle w:val="Hyperlink"/>
                        <w:rFonts w:ascii="Verdana" w:eastAsiaTheme="minorHAnsi" w:hAnsi="Verdana" w:cstheme="minorBidi"/>
                        <w:sz w:val="16"/>
                        <w:szCs w:val="16"/>
                      </w:rPr>
                      <w:t>Of</w:t>
                    </w:r>
                    <w:proofErr w:type="gramEnd"/>
                    <w:r>
                      <w:rPr>
                        <w:rStyle w:val="Hyperlink"/>
                        <w:rFonts w:ascii="Verdana" w:eastAsiaTheme="minorHAnsi" w:hAnsi="Verdana" w:cstheme="minorBidi"/>
                        <w:sz w:val="16"/>
                        <w:szCs w:val="16"/>
                      </w:rPr>
                      <w:t xml:space="preserve"> Trust</w:t>
                    </w:r>
                  </w:hyperlink>
                  <w:r w:rsidRPr="008C2881">
                    <w:rPr>
                      <w:rFonts w:asciiTheme="minorHAnsi" w:eastAsiaTheme="minorHAnsi" w:hAnsiTheme="minorHAnsi" w:cstheme="minorBidi"/>
                    </w:rPr>
                    <w:t>”</w:t>
                  </w:r>
                </w:p>
                <w:p w14:paraId="6F4754A0" w14:textId="77777777" w:rsidR="00A64617" w:rsidRPr="009419DD" w:rsidRDefault="00A64617" w:rsidP="00A64617">
                  <w:pPr>
                    <w:pStyle w:val="NoSpacing"/>
                    <w:jc w:val="center"/>
                    <w:rPr>
                      <w:sz w:val="20"/>
                      <w:szCs w:val="20"/>
                    </w:rPr>
                  </w:pPr>
                  <w:proofErr w:type="gramStart"/>
                  <w:r w:rsidRPr="000E14A7">
                    <w:rPr>
                      <w:sz w:val="20"/>
                      <w:szCs w:val="20"/>
                    </w:rPr>
                    <w:t xml:space="preserve">By </w:t>
                  </w:r>
                  <w:r>
                    <w:rPr>
                      <w:sz w:val="20"/>
                      <w:szCs w:val="20"/>
                    </w:rPr>
                    <w:t xml:space="preserve"> Carmine</w:t>
                  </w:r>
                  <w:proofErr w:type="gramEnd"/>
                  <w:r>
                    <w:rPr>
                      <w:sz w:val="20"/>
                      <w:szCs w:val="20"/>
                    </w:rPr>
                    <w:t xml:space="preserve"> Gallo</w:t>
                  </w:r>
                </w:p>
                <w:p w14:paraId="1E867B1C" w14:textId="77777777" w:rsidR="00A64617" w:rsidRPr="008C2881" w:rsidRDefault="00A64617" w:rsidP="00A64617">
                  <w:pPr>
                    <w:pStyle w:val="NoSpacing"/>
                    <w:jc w:val="center"/>
                  </w:pPr>
                </w:p>
              </w:tc>
              <w:tc>
                <w:tcPr>
                  <w:tcW w:w="3515" w:type="pct"/>
                  <w:vAlign w:val="center"/>
                </w:tcPr>
                <w:p w14:paraId="282D93C0" w14:textId="77777777" w:rsidR="00A64617" w:rsidRPr="00E7593A" w:rsidRDefault="00A64617" w:rsidP="00A64617">
                  <w:pPr>
                    <w:spacing w:line="240" w:lineRule="auto"/>
                    <w:ind w:left="144" w:right="144"/>
                    <w:rPr>
                      <w:rFonts w:ascii="Verdana" w:eastAsiaTheme="minorHAnsi" w:hAnsi="Verdana" w:cstheme="minorBidi"/>
                      <w:color w:val="000000"/>
                      <w:sz w:val="16"/>
                      <w:szCs w:val="16"/>
                    </w:rPr>
                  </w:pPr>
                  <w:r w:rsidRPr="00297A6B">
                    <w:rPr>
                      <w:rFonts w:ascii="Verdana" w:eastAsiaTheme="minorHAnsi" w:hAnsi="Verdana" w:cstheme="minorBidi"/>
                      <w:color w:val="000000"/>
                      <w:sz w:val="16"/>
                      <w:szCs w:val="16"/>
                    </w:rPr>
                    <w:t xml:space="preserve">Joel Peterson, the CEO of airline JetBlue, is the latest corporate executive to venture into the field of business books. His “10 Laws </w:t>
                  </w:r>
                  <w:proofErr w:type="gramStart"/>
                  <w:r w:rsidRPr="00297A6B">
                    <w:rPr>
                      <w:rFonts w:ascii="Verdana" w:eastAsiaTheme="minorHAnsi" w:hAnsi="Verdana" w:cstheme="minorBidi"/>
                      <w:color w:val="000000"/>
                      <w:sz w:val="16"/>
                      <w:szCs w:val="16"/>
                    </w:rPr>
                    <w:t>Of</w:t>
                  </w:r>
                  <w:proofErr w:type="gramEnd"/>
                  <w:r w:rsidRPr="00297A6B">
                    <w:rPr>
                      <w:rFonts w:ascii="Verdana" w:eastAsiaTheme="minorHAnsi" w:hAnsi="Verdana" w:cstheme="minorBidi"/>
                      <w:color w:val="000000"/>
                      <w:sz w:val="16"/>
                      <w:szCs w:val="16"/>
                    </w:rPr>
                    <w:t xml:space="preserve"> Trust” is a view from the top of an organization about how leaders can ensure that trust is an embedded value within a company. His 10 Laws are more like guidelines or statements, yet they resonated </w:t>
                  </w:r>
                  <w:proofErr w:type="gramStart"/>
                  <w:r w:rsidRPr="00297A6B">
                    <w:rPr>
                      <w:rFonts w:ascii="Verdana" w:eastAsiaTheme="minorHAnsi" w:hAnsi="Verdana" w:cstheme="minorBidi"/>
                      <w:color w:val="000000"/>
                      <w:sz w:val="16"/>
                      <w:szCs w:val="16"/>
                    </w:rPr>
                    <w:t>pretty well</w:t>
                  </w:r>
                  <w:proofErr w:type="gramEnd"/>
                  <w:r w:rsidRPr="00297A6B">
                    <w:rPr>
                      <w:rFonts w:ascii="Verdana" w:eastAsiaTheme="minorHAnsi" w:hAnsi="Verdana" w:cstheme="minorBidi"/>
                      <w:color w:val="000000"/>
                      <w:sz w:val="16"/>
                      <w:szCs w:val="16"/>
                    </w:rPr>
                    <w:t xml:space="preserve"> with me. On first read, I thought, “</w:t>
                  </w:r>
                  <w:r w:rsidRPr="00297A6B">
                    <w:rPr>
                      <w:rFonts w:ascii="Verdana" w:eastAsiaTheme="minorHAnsi" w:hAnsi="Verdana" w:cstheme="minorBidi"/>
                      <w:i/>
                      <w:color w:val="000000"/>
                      <w:sz w:val="16"/>
                      <w:szCs w:val="16"/>
                    </w:rPr>
                    <w:t xml:space="preserve">this is a leadership book, written by a leader for another leader”. </w:t>
                  </w:r>
                  <w:r w:rsidRPr="00297A6B">
                    <w:rPr>
                      <w:rFonts w:ascii="Verdana" w:eastAsiaTheme="minorHAnsi" w:hAnsi="Verdana" w:cstheme="minorBidi"/>
                      <w:color w:val="000000"/>
                      <w:sz w:val="16"/>
                      <w:szCs w:val="16"/>
                    </w:rPr>
                    <w:t xml:space="preserve">Yet during the second read through (it is a short </w:t>
                  </w:r>
                  <w:proofErr w:type="gramStart"/>
                  <w:r w:rsidRPr="00297A6B">
                    <w:rPr>
                      <w:rFonts w:ascii="Verdana" w:eastAsiaTheme="minorHAnsi" w:hAnsi="Verdana" w:cstheme="minorBidi"/>
                      <w:color w:val="000000"/>
                      <w:sz w:val="16"/>
                      <w:szCs w:val="16"/>
                    </w:rPr>
                    <w:t>100 page</w:t>
                  </w:r>
                  <w:proofErr w:type="gramEnd"/>
                  <w:r w:rsidRPr="00297A6B">
                    <w:rPr>
                      <w:rFonts w:ascii="Verdana" w:eastAsiaTheme="minorHAnsi" w:hAnsi="Verdana" w:cstheme="minorBidi"/>
                      <w:color w:val="000000"/>
                      <w:sz w:val="16"/>
                      <w:szCs w:val="16"/>
                    </w:rPr>
                    <w:t xml:space="preserve"> book once you remove the indexes and previews) I realized that there is a lot in here for the individual contributor and first line manager. After all – we are all responsible for the brand of “Me Inc.” I thought the best piece of the book was a chart (p14 in my </w:t>
                  </w:r>
                  <w:r>
                    <w:rPr>
                      <w:rFonts w:ascii="Verdana" w:eastAsiaTheme="minorHAnsi" w:hAnsi="Verdana" w:cstheme="minorBidi"/>
                      <w:color w:val="000000"/>
                      <w:sz w:val="16"/>
                      <w:szCs w:val="16"/>
                    </w:rPr>
                    <w:t>version) about the various type</w:t>
                  </w:r>
                  <w:r w:rsidRPr="00297A6B">
                    <w:rPr>
                      <w:rFonts w:ascii="Verdana" w:eastAsiaTheme="minorHAnsi" w:hAnsi="Verdana" w:cstheme="minorBidi"/>
                      <w:color w:val="000000"/>
                      <w:sz w:val="16"/>
                      <w:szCs w:val="16"/>
                    </w:rPr>
                    <w:t>s</w:t>
                  </w:r>
                  <w:r>
                    <w:rPr>
                      <w:rFonts w:ascii="Verdana" w:eastAsiaTheme="minorHAnsi" w:hAnsi="Verdana" w:cstheme="minorBidi"/>
                      <w:color w:val="000000"/>
                      <w:sz w:val="16"/>
                      <w:szCs w:val="16"/>
                    </w:rPr>
                    <w:t xml:space="preserve"> of</w:t>
                  </w:r>
                  <w:r w:rsidRPr="00297A6B">
                    <w:rPr>
                      <w:rFonts w:ascii="Verdana" w:eastAsiaTheme="minorHAnsi" w:hAnsi="Verdana" w:cstheme="minorBidi"/>
                      <w:color w:val="000000"/>
                      <w:sz w:val="16"/>
                      <w:szCs w:val="16"/>
                    </w:rPr>
                    <w:t xml:space="preserve"> trust in different organizational hierar</w:t>
                  </w:r>
                  <w:r>
                    <w:rPr>
                      <w:rFonts w:ascii="Verdana" w:eastAsiaTheme="minorHAnsi" w:hAnsi="Verdana" w:cstheme="minorBidi"/>
                      <w:color w:val="000000"/>
                      <w:sz w:val="16"/>
                      <w:szCs w:val="16"/>
                    </w:rPr>
                    <w:t>chies – from prison to families.</w:t>
                  </w:r>
                </w:p>
              </w:tc>
              <w:tc>
                <w:tcPr>
                  <w:tcW w:w="315" w:type="pct"/>
                </w:tcPr>
                <w:p w14:paraId="7789F786" w14:textId="77777777" w:rsidR="00A64617" w:rsidRDefault="00A64617" w:rsidP="00A64617">
                  <w:pPr>
                    <w:spacing w:line="240" w:lineRule="auto"/>
                    <w:rPr>
                      <w:rFonts w:ascii="Verdana" w:eastAsiaTheme="minorHAnsi" w:hAnsi="Verdana" w:cstheme="minorBidi"/>
                      <w:noProof/>
                      <w:color w:val="000000"/>
                      <w:sz w:val="16"/>
                      <w:szCs w:val="16"/>
                    </w:rPr>
                  </w:pPr>
                  <w:r>
                    <w:rPr>
                      <w:rFonts w:ascii="Verdana" w:eastAsia="Times New Roman" w:hAnsi="Verdana"/>
                      <w:noProof/>
                      <w:color w:val="000000"/>
                      <w:sz w:val="16"/>
                      <w:szCs w:val="16"/>
                    </w:rPr>
                    <w:drawing>
                      <wp:inline distT="0" distB="0" distL="0" distR="0" wp14:anchorId="0B6609A3" wp14:editId="648C62B1">
                        <wp:extent cx="552450" cy="1085850"/>
                        <wp:effectExtent l="0" t="0" r="0" b="0"/>
                        <wp:docPr id="204" name="Picture 204"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4617" w:rsidRPr="008C2881" w14:paraId="64F3D02F" w14:textId="77777777" w:rsidTr="00D149BD">
              <w:trPr>
                <w:trHeight w:val="1800"/>
              </w:trPr>
              <w:tc>
                <w:tcPr>
                  <w:tcW w:w="567" w:type="pct"/>
                  <w:vAlign w:val="center"/>
                </w:tcPr>
                <w:p w14:paraId="6071107B" w14:textId="77777777" w:rsidR="00A64617" w:rsidRDefault="00A64617" w:rsidP="00A64617">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78B30E24" wp14:editId="1260B95A">
                        <wp:extent cx="884555" cy="1171575"/>
                        <wp:effectExtent l="0" t="0" r="0" b="0"/>
                        <wp:docPr id="183" name="Picture 183">
                          <a:hlinkClick xmlns:a="http://schemas.openxmlformats.org/drawingml/2006/main" r:id="rId212"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889654" cy="1178329"/>
                                </a:xfrm>
                                <a:prstGeom prst="rect">
                                  <a:avLst/>
                                </a:prstGeom>
                              </pic:spPr>
                            </pic:pic>
                          </a:graphicData>
                        </a:graphic>
                      </wp:inline>
                    </w:drawing>
                  </w:r>
                </w:p>
              </w:tc>
              <w:tc>
                <w:tcPr>
                  <w:tcW w:w="603" w:type="pct"/>
                  <w:vAlign w:val="center"/>
                </w:tcPr>
                <w:p w14:paraId="6C923BAA" w14:textId="77777777" w:rsidR="00A64617" w:rsidRPr="008C2881" w:rsidRDefault="00A64617" w:rsidP="00A64617">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14" w:tooltip="Self Improvement" w:history="1">
                    <w:r>
                      <w:rPr>
                        <w:rStyle w:val="Hyperlink"/>
                        <w:rFonts w:ascii="Verdana" w:eastAsiaTheme="minorHAnsi" w:hAnsi="Verdana" w:cstheme="minorBidi"/>
                        <w:sz w:val="16"/>
                        <w:szCs w:val="16"/>
                      </w:rPr>
                      <w:t>Yes, And ..</w:t>
                    </w:r>
                  </w:hyperlink>
                  <w:r w:rsidRPr="008C2881">
                    <w:rPr>
                      <w:rFonts w:asciiTheme="minorHAnsi" w:eastAsiaTheme="minorHAnsi" w:hAnsiTheme="minorHAnsi" w:cstheme="minorBidi"/>
                    </w:rPr>
                    <w:t>”</w:t>
                  </w:r>
                </w:p>
                <w:p w14:paraId="4107D8B3" w14:textId="77777777" w:rsidR="00A64617" w:rsidRPr="008C2881" w:rsidRDefault="00A64617" w:rsidP="00A64617">
                  <w:pPr>
                    <w:pStyle w:val="NoSpacing"/>
                    <w:jc w:val="center"/>
                  </w:pPr>
                  <w:r w:rsidRPr="000E14A7">
                    <w:rPr>
                      <w:sz w:val="20"/>
                      <w:szCs w:val="20"/>
                    </w:rPr>
                    <w:t xml:space="preserve">By </w:t>
                  </w:r>
                  <w:r>
                    <w:rPr>
                      <w:sz w:val="20"/>
                      <w:szCs w:val="20"/>
                    </w:rPr>
                    <w:t xml:space="preserve">  Kelly Leonard &amp; Tom Yorton</w:t>
                  </w:r>
                </w:p>
              </w:tc>
              <w:tc>
                <w:tcPr>
                  <w:tcW w:w="3515" w:type="pct"/>
                  <w:vAlign w:val="center"/>
                </w:tcPr>
                <w:p w14:paraId="65113340" w14:textId="77777777" w:rsidR="00A64617" w:rsidRPr="00E7593A" w:rsidRDefault="00A64617" w:rsidP="00A64617">
                  <w:pPr>
                    <w:spacing w:line="240" w:lineRule="auto"/>
                    <w:ind w:left="144" w:right="144"/>
                    <w:rPr>
                      <w:rFonts w:ascii="Verdana" w:eastAsiaTheme="minorHAnsi" w:hAnsi="Verdana" w:cstheme="minorBidi"/>
                      <w:color w:val="000000"/>
                      <w:sz w:val="16"/>
                      <w:szCs w:val="16"/>
                    </w:rPr>
                  </w:pPr>
                  <w:r w:rsidRPr="00C42538">
                    <w:rPr>
                      <w:rFonts w:ascii="Verdana" w:eastAsiaTheme="minorHAnsi" w:hAnsi="Verdana" w:cstheme="minorBidi"/>
                      <w:color w:val="000000"/>
                      <w:sz w:val="16"/>
                      <w:szCs w:val="16"/>
                    </w:rPr>
                    <w:t>“Yes, And</w:t>
                  </w:r>
                  <w:proofErr w:type="gramStart"/>
                  <w:r w:rsidRPr="00C42538">
                    <w:rPr>
                      <w:rFonts w:ascii="Verdana" w:eastAsiaTheme="minorHAnsi" w:hAnsi="Verdana" w:cstheme="minorBidi"/>
                      <w:color w:val="000000"/>
                      <w:sz w:val="16"/>
                      <w:szCs w:val="16"/>
                    </w:rPr>
                    <w:t xml:space="preserve"> ..</w:t>
                  </w:r>
                  <w:proofErr w:type="gramEnd"/>
                  <w:r w:rsidRPr="00C42538">
                    <w:rPr>
                      <w:rFonts w:ascii="Verdana" w:eastAsiaTheme="minorHAnsi" w:hAnsi="Verdana" w:cstheme="minorBidi"/>
                      <w:color w:val="000000"/>
                      <w:sz w:val="16"/>
                      <w:szCs w:val="16"/>
                    </w:rPr>
                    <w:t>” is an interesting look into how the skills of improvisation can be effecti</w:t>
                  </w:r>
                  <w:r>
                    <w:rPr>
                      <w:rFonts w:ascii="Verdana" w:eastAsiaTheme="minorHAnsi" w:hAnsi="Verdana" w:cstheme="minorBidi"/>
                      <w:color w:val="000000"/>
                      <w:sz w:val="16"/>
                      <w:szCs w:val="16"/>
                    </w:rPr>
                    <w:t>ve in a business setting. W</w:t>
                  </w:r>
                  <w:r w:rsidRPr="00C42538">
                    <w:rPr>
                      <w:rFonts w:ascii="Verdana" w:eastAsiaTheme="minorHAnsi" w:hAnsi="Verdana" w:cstheme="minorBidi"/>
                      <w:color w:val="000000"/>
                      <w:sz w:val="16"/>
                      <w:szCs w:val="16"/>
                    </w:rPr>
                    <w:t xml:space="preserve">ritten by two of the principals of Second City, Chicago’s famous </w:t>
                  </w:r>
                  <w:proofErr w:type="gramStart"/>
                  <w:r w:rsidRPr="00C42538">
                    <w:rPr>
                      <w:rFonts w:ascii="Verdana" w:eastAsiaTheme="minorHAnsi" w:hAnsi="Verdana" w:cstheme="minorBidi"/>
                      <w:color w:val="000000"/>
                      <w:sz w:val="16"/>
                      <w:szCs w:val="16"/>
                    </w:rPr>
                    <w:t>improve</w:t>
                  </w:r>
                  <w:proofErr w:type="gramEnd"/>
                  <w:r w:rsidRPr="00C42538">
                    <w:rPr>
                      <w:rFonts w:ascii="Verdana" w:eastAsiaTheme="minorHAnsi" w:hAnsi="Verdana" w:cstheme="minorBidi"/>
                      <w:color w:val="000000"/>
                      <w:sz w:val="16"/>
                      <w:szCs w:val="16"/>
                    </w:rPr>
                    <w:t xml:space="preserve"> theatre and birthplace of the careers of notables such as John Belushi, Stephen Colbert, and Tina Fey</w:t>
                  </w:r>
                  <w:r>
                    <w:rPr>
                      <w:rFonts w:ascii="Verdana" w:eastAsiaTheme="minorHAnsi" w:hAnsi="Verdana" w:cstheme="minorBidi"/>
                      <w:color w:val="000000"/>
                      <w:sz w:val="16"/>
                      <w:szCs w:val="16"/>
                    </w:rPr>
                    <w:t xml:space="preserve">. </w:t>
                  </w:r>
                  <w:r w:rsidRPr="00C42538">
                    <w:rPr>
                      <w:rFonts w:ascii="Verdana" w:eastAsiaTheme="minorHAnsi" w:hAnsi="Verdana" w:cstheme="minorBidi"/>
                      <w:color w:val="000000"/>
                      <w:sz w:val="16"/>
                      <w:szCs w:val="16"/>
                    </w:rPr>
                    <w:t>Improv, or “thinking on your feet”, is an important skill for any SE. It promotes teamwork as you learn to build and support your colleagues and it promotes adaptability and calmness under pressure when things go wrong or when you are put on the spot</w:t>
                  </w:r>
                  <w:r>
                    <w:rPr>
                      <w:rFonts w:ascii="Verdana" w:eastAsiaTheme="minorHAnsi" w:hAnsi="Verdana" w:cstheme="minorBidi"/>
                      <w:color w:val="000000"/>
                      <w:sz w:val="16"/>
                      <w:szCs w:val="16"/>
                    </w:rPr>
                    <w:t>.</w:t>
                  </w:r>
                </w:p>
              </w:tc>
              <w:tc>
                <w:tcPr>
                  <w:tcW w:w="315" w:type="pct"/>
                </w:tcPr>
                <w:p w14:paraId="5FE8117D" w14:textId="77777777" w:rsidR="00A64617" w:rsidRDefault="00A64617" w:rsidP="00A64617">
                  <w:pPr>
                    <w:spacing w:line="240" w:lineRule="auto"/>
                    <w:rPr>
                      <w:rFonts w:ascii="Verdana" w:eastAsiaTheme="minorHAnsi" w:hAnsi="Verdana" w:cstheme="minorBidi"/>
                      <w:noProof/>
                      <w:color w:val="000000"/>
                      <w:sz w:val="16"/>
                      <w:szCs w:val="16"/>
                    </w:rPr>
                  </w:pPr>
                  <w:r>
                    <w:rPr>
                      <w:rFonts w:ascii="Verdana" w:eastAsia="Times New Roman" w:hAnsi="Verdana"/>
                      <w:noProof/>
                      <w:color w:val="000000"/>
                      <w:sz w:val="16"/>
                      <w:szCs w:val="16"/>
                    </w:rPr>
                    <w:drawing>
                      <wp:inline distT="0" distB="0" distL="0" distR="0" wp14:anchorId="1553F806" wp14:editId="515EC450">
                        <wp:extent cx="552450" cy="1152525"/>
                        <wp:effectExtent l="0" t="0" r="0" b="0"/>
                        <wp:docPr id="190" name="Picture 190"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52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65FA0" w:rsidRPr="008C2881" w14:paraId="06045E62" w14:textId="77777777" w:rsidTr="00D149BD">
              <w:trPr>
                <w:trHeight w:val="2181"/>
              </w:trPr>
              <w:tc>
                <w:tcPr>
                  <w:tcW w:w="567" w:type="pct"/>
                  <w:vAlign w:val="center"/>
                </w:tcPr>
                <w:p w14:paraId="78868ADD" w14:textId="77777777" w:rsidR="00865FA0" w:rsidRDefault="00865FA0" w:rsidP="00865FA0">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B9E0B80" wp14:editId="392C108E">
                        <wp:extent cx="962025" cy="1238250"/>
                        <wp:effectExtent l="0" t="0" r="0" b="0"/>
                        <wp:docPr id="193" name="Picture 193">
                          <a:hlinkClick xmlns:a="http://schemas.openxmlformats.org/drawingml/2006/main" r:id="rId215" tooltip="Self Improvement Behaviou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Triggers.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962373" cy="1238698"/>
                                </a:xfrm>
                                <a:prstGeom prst="rect">
                                  <a:avLst/>
                                </a:prstGeom>
                              </pic:spPr>
                            </pic:pic>
                          </a:graphicData>
                        </a:graphic>
                      </wp:inline>
                    </w:drawing>
                  </w:r>
                </w:p>
              </w:tc>
              <w:tc>
                <w:tcPr>
                  <w:tcW w:w="603" w:type="pct"/>
                  <w:vAlign w:val="center"/>
                </w:tcPr>
                <w:p w14:paraId="5C8A40C9" w14:textId="77777777" w:rsidR="00865FA0" w:rsidRPr="008C2881" w:rsidRDefault="00865FA0" w:rsidP="00865FA0">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17" w:tooltip="Self Improvement" w:history="1">
                    <w:r>
                      <w:rPr>
                        <w:rStyle w:val="Hyperlink"/>
                        <w:rFonts w:ascii="Verdana" w:eastAsiaTheme="minorHAnsi" w:hAnsi="Verdana" w:cstheme="minorBidi"/>
                        <w:sz w:val="16"/>
                        <w:szCs w:val="16"/>
                      </w:rPr>
                      <w:t>Simple Rules</w:t>
                    </w:r>
                  </w:hyperlink>
                  <w:r w:rsidRPr="008C2881">
                    <w:rPr>
                      <w:rFonts w:asciiTheme="minorHAnsi" w:eastAsiaTheme="minorHAnsi" w:hAnsiTheme="minorHAnsi" w:cstheme="minorBidi"/>
                    </w:rPr>
                    <w:t>”</w:t>
                  </w:r>
                </w:p>
                <w:p w14:paraId="3EE44CA4" w14:textId="77777777" w:rsidR="00865FA0" w:rsidRPr="006942B4" w:rsidRDefault="00865FA0" w:rsidP="00865FA0">
                  <w:pPr>
                    <w:pStyle w:val="NoSpacing"/>
                    <w:jc w:val="center"/>
                    <w:rPr>
                      <w:sz w:val="20"/>
                      <w:szCs w:val="20"/>
                    </w:rPr>
                  </w:pPr>
                  <w:proofErr w:type="gramStart"/>
                  <w:r w:rsidRPr="000E14A7">
                    <w:rPr>
                      <w:sz w:val="20"/>
                      <w:szCs w:val="20"/>
                    </w:rPr>
                    <w:t xml:space="preserve">By </w:t>
                  </w:r>
                  <w:r>
                    <w:rPr>
                      <w:sz w:val="20"/>
                      <w:szCs w:val="20"/>
                    </w:rPr>
                    <w:t xml:space="preserve"> </w:t>
                  </w:r>
                  <w:r w:rsidRPr="006942B4">
                    <w:rPr>
                      <w:sz w:val="20"/>
                      <w:szCs w:val="20"/>
                    </w:rPr>
                    <w:t>Donald</w:t>
                  </w:r>
                  <w:proofErr w:type="gramEnd"/>
                  <w:r w:rsidRPr="006942B4">
                    <w:rPr>
                      <w:sz w:val="20"/>
                      <w:szCs w:val="20"/>
                    </w:rPr>
                    <w:t xml:space="preserve"> Sull and Kathy Eisenhardt</w:t>
                  </w:r>
                </w:p>
                <w:p w14:paraId="575CFF73" w14:textId="77777777" w:rsidR="00865FA0" w:rsidRPr="009419DD" w:rsidRDefault="00865FA0" w:rsidP="00865FA0">
                  <w:pPr>
                    <w:pStyle w:val="NoSpacing"/>
                    <w:jc w:val="center"/>
                    <w:rPr>
                      <w:sz w:val="20"/>
                      <w:szCs w:val="20"/>
                    </w:rPr>
                  </w:pPr>
                </w:p>
                <w:p w14:paraId="25C0D0BF" w14:textId="77777777" w:rsidR="00865FA0" w:rsidRPr="008C2881" w:rsidRDefault="00865FA0" w:rsidP="00865FA0">
                  <w:pPr>
                    <w:pStyle w:val="NoSpacing"/>
                    <w:jc w:val="center"/>
                  </w:pPr>
                </w:p>
              </w:tc>
              <w:tc>
                <w:tcPr>
                  <w:tcW w:w="3515" w:type="pct"/>
                  <w:vAlign w:val="center"/>
                </w:tcPr>
                <w:p w14:paraId="7114ED6D" w14:textId="77777777" w:rsidR="00865FA0" w:rsidRPr="006942B4" w:rsidRDefault="00865FA0" w:rsidP="00BE55F4">
                  <w:pPr>
                    <w:spacing w:line="240" w:lineRule="auto"/>
                    <w:ind w:left="144" w:right="144"/>
                    <w:rPr>
                      <w:rFonts w:ascii="Verdana" w:eastAsiaTheme="minorHAnsi" w:hAnsi="Verdana" w:cstheme="minorBidi"/>
                      <w:color w:val="000000"/>
                      <w:sz w:val="16"/>
                      <w:szCs w:val="16"/>
                    </w:rPr>
                  </w:pPr>
                  <w:r w:rsidRPr="006942B4">
                    <w:rPr>
                      <w:rFonts w:ascii="Verdana" w:eastAsiaTheme="minorHAnsi" w:hAnsi="Verdana" w:cstheme="minorBidi"/>
                      <w:color w:val="000000"/>
                      <w:sz w:val="16"/>
                      <w:szCs w:val="16"/>
                    </w:rPr>
                    <w:t xml:space="preserve">Whilst the world is complex, simple rules can describe the world in an actionable and valuable way. Whilst the world of the Sales Engineer is also complex, some simple rules can aid both personal and organizational effectiveness and efficiency. If only someone could figure out what the rules </w:t>
                  </w:r>
                  <w:proofErr w:type="gramStart"/>
                  <w:r w:rsidRPr="006942B4">
                    <w:rPr>
                      <w:rFonts w:ascii="Verdana" w:eastAsiaTheme="minorHAnsi" w:hAnsi="Verdana" w:cstheme="minorBidi"/>
                      <w:color w:val="000000"/>
                      <w:sz w:val="16"/>
                      <w:szCs w:val="16"/>
                    </w:rPr>
                    <w:t>actually are</w:t>
                  </w:r>
                  <w:proofErr w:type="gramEnd"/>
                  <w:r w:rsidRPr="006942B4">
                    <w:rPr>
                      <w:rFonts w:ascii="Verdana" w:eastAsiaTheme="minorHAnsi" w:hAnsi="Verdana" w:cstheme="minorBidi"/>
                      <w:color w:val="000000"/>
                      <w:sz w:val="16"/>
                      <w:szCs w:val="16"/>
                    </w:rPr>
                    <w:t xml:space="preserve">! </w:t>
                  </w:r>
                </w:p>
                <w:p w14:paraId="4AE557B9" w14:textId="77777777" w:rsidR="00865FA0" w:rsidRPr="009419DD" w:rsidRDefault="00865FA0" w:rsidP="00BE55F4">
                  <w:pPr>
                    <w:spacing w:line="240" w:lineRule="auto"/>
                    <w:ind w:left="144" w:right="144"/>
                    <w:rPr>
                      <w:rFonts w:ascii="Verdana" w:eastAsiaTheme="minorHAnsi" w:hAnsi="Verdana" w:cstheme="minorBidi"/>
                      <w:color w:val="000000"/>
                      <w:sz w:val="16"/>
                      <w:szCs w:val="16"/>
                    </w:rPr>
                  </w:pPr>
                  <w:r w:rsidRPr="006942B4">
                    <w:rPr>
                      <w:rFonts w:ascii="Verdana" w:eastAsiaTheme="minorHAnsi" w:hAnsi="Verdana" w:cstheme="minorBidi"/>
                      <w:color w:val="000000"/>
                      <w:sz w:val="16"/>
                      <w:szCs w:val="16"/>
                    </w:rPr>
                    <w:t>For a book that preaches simple rules, it is not the easiest book to read. However – if you stick with it – you’ll get some valuable insights into how to simplify some complex problem sets and tasks</w:t>
                  </w:r>
                </w:p>
              </w:tc>
              <w:tc>
                <w:tcPr>
                  <w:tcW w:w="315" w:type="pct"/>
                </w:tcPr>
                <w:p w14:paraId="5B63280D" w14:textId="77777777" w:rsidR="00865FA0" w:rsidRDefault="00865FA0" w:rsidP="00865FA0">
                  <w:pPr>
                    <w:spacing w:line="240" w:lineRule="auto"/>
                    <w:rPr>
                      <w:rFonts w:ascii="Verdana" w:eastAsiaTheme="minorHAnsi" w:hAnsi="Verdana" w:cstheme="minorBidi"/>
                      <w:noProof/>
                      <w:color w:val="000000"/>
                      <w:sz w:val="16"/>
                      <w:szCs w:val="16"/>
                    </w:rPr>
                  </w:pPr>
                  <w:r>
                    <w:rPr>
                      <w:rFonts w:ascii="Verdana" w:eastAsia="Times New Roman" w:hAnsi="Verdana"/>
                      <w:noProof/>
                      <w:color w:val="000000"/>
                      <w:sz w:val="16"/>
                      <w:szCs w:val="16"/>
                    </w:rPr>
                    <w:drawing>
                      <wp:inline distT="0" distB="0" distL="0" distR="0" wp14:anchorId="6A83F65E" wp14:editId="638F6BBB">
                        <wp:extent cx="552450" cy="1085850"/>
                        <wp:effectExtent l="0" t="0" r="0" b="0"/>
                        <wp:docPr id="194" name="Picture 194"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B5AB5" w:rsidRPr="008C2881" w14:paraId="532C8194" w14:textId="77777777" w:rsidTr="00D149BD">
              <w:trPr>
                <w:trHeight w:val="2181"/>
              </w:trPr>
              <w:tc>
                <w:tcPr>
                  <w:tcW w:w="567" w:type="pct"/>
                  <w:vAlign w:val="center"/>
                </w:tcPr>
                <w:p w14:paraId="0765FD35" w14:textId="101C4CEA" w:rsidR="00EB5AB5" w:rsidRDefault="00EB5AB5" w:rsidP="00EB5AB5">
                  <w:pPr>
                    <w:rPr>
                      <w:rFonts w:ascii="Verdana" w:eastAsiaTheme="minorHAnsi" w:hAnsi="Verdana" w:cstheme="minorBidi"/>
                      <w:noProof/>
                      <w:color w:val="000000"/>
                      <w:sz w:val="16"/>
                      <w:szCs w:val="16"/>
                    </w:rPr>
                  </w:pPr>
                  <w:r>
                    <w:rPr>
                      <w:rFonts w:ascii="Verdana" w:eastAsia="Times New Roman" w:hAnsi="Verdana"/>
                      <w:noProof/>
                      <w:color w:val="000000"/>
                      <w:sz w:val="16"/>
                      <w:szCs w:val="16"/>
                    </w:rPr>
                    <w:drawing>
                      <wp:inline distT="0" distB="0" distL="0" distR="0" wp14:anchorId="28BF66EE" wp14:editId="51DC7B99">
                        <wp:extent cx="857250" cy="1081753"/>
                        <wp:effectExtent l="0" t="0" r="0" b="4445"/>
                        <wp:docPr id="217" name="Picture 7">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219">
                                  <a:extLst>
                                    <a:ext uri="{28A0092B-C50C-407E-A947-70E740481C1C}">
                                      <a14:useLocalDpi xmlns:a14="http://schemas.microsoft.com/office/drawing/2010/main" val="0"/>
                                    </a:ext>
                                  </a:extLst>
                                </a:blip>
                                <a:stretch>
                                  <a:fillRect/>
                                </a:stretch>
                              </pic:blipFill>
                              <pic:spPr bwMode="auto">
                                <a:xfrm>
                                  <a:off x="0" y="0"/>
                                  <a:ext cx="860052" cy="1085289"/>
                                </a:xfrm>
                                <a:prstGeom prst="rect">
                                  <a:avLst/>
                                </a:prstGeom>
                                <a:noFill/>
                                <a:ln w="9525">
                                  <a:noFill/>
                                  <a:miter lim="800000"/>
                                  <a:headEnd/>
                                  <a:tailEnd/>
                                </a:ln>
                              </pic:spPr>
                            </pic:pic>
                          </a:graphicData>
                        </a:graphic>
                      </wp:inline>
                    </w:drawing>
                  </w:r>
                </w:p>
              </w:tc>
              <w:tc>
                <w:tcPr>
                  <w:tcW w:w="603" w:type="pct"/>
                  <w:vAlign w:val="center"/>
                </w:tcPr>
                <w:p w14:paraId="127E6CD5" w14:textId="77777777" w:rsidR="00EB5AB5" w:rsidRDefault="00EB5AB5" w:rsidP="00EB5AB5">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20" w:tgtFrame="_blank" w:tooltip="Amazon Link ; Pre-Sales ; Demo" w:history="1">
                    <w:r w:rsidRPr="002C02A2">
                      <w:rPr>
                        <w:rStyle w:val="Hyperlink"/>
                        <w:rFonts w:ascii="Verdana" w:eastAsia="Times New Roman" w:hAnsi="Verdana"/>
                        <w:sz w:val="16"/>
                        <w:szCs w:val="16"/>
                      </w:rPr>
                      <w:t>Draw To Win</w:t>
                    </w:r>
                  </w:hyperlink>
                  <w:r w:rsidRPr="00BD64A4">
                    <w:rPr>
                      <w:rFonts w:ascii="Verdana" w:eastAsia="Times New Roman" w:hAnsi="Verdana"/>
                      <w:color w:val="000000"/>
                      <w:sz w:val="16"/>
                      <w:szCs w:val="16"/>
                    </w:rPr>
                    <w:t>"</w:t>
                  </w:r>
                </w:p>
                <w:p w14:paraId="1721EF76" w14:textId="77777777" w:rsidR="00EB5AB5" w:rsidRDefault="00EB5AB5" w:rsidP="00EB5AB5">
                  <w:pPr>
                    <w:spacing w:after="0" w:line="240" w:lineRule="auto"/>
                    <w:jc w:val="center"/>
                    <w:rPr>
                      <w:rFonts w:ascii="Verdana" w:eastAsia="Times New Roman" w:hAnsi="Verdana"/>
                      <w:color w:val="000000"/>
                      <w:sz w:val="16"/>
                      <w:szCs w:val="16"/>
                    </w:rPr>
                  </w:pPr>
                </w:p>
                <w:p w14:paraId="6EAF912C" w14:textId="0BEC51AB" w:rsidR="00EB5AB5" w:rsidRPr="008C2881" w:rsidRDefault="00EB5AB5" w:rsidP="00EB5AB5">
                  <w:pPr>
                    <w:jc w:val="center"/>
                    <w:rPr>
                      <w:rFonts w:ascii="Verdana" w:eastAsiaTheme="minorHAnsi" w:hAnsi="Verdana" w:cstheme="minorBidi"/>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Dan Roam</w:t>
                  </w:r>
                </w:p>
              </w:tc>
              <w:tc>
                <w:tcPr>
                  <w:tcW w:w="3515" w:type="pct"/>
                  <w:vAlign w:val="center"/>
                </w:tcPr>
                <w:p w14:paraId="0405D1C2" w14:textId="77777777" w:rsidR="00EB5AB5" w:rsidRDefault="00EB5AB5" w:rsidP="00EB5AB5">
                  <w:pPr>
                    <w:spacing w:after="0" w:line="240" w:lineRule="auto"/>
                    <w:ind w:left="144" w:right="144"/>
                    <w:rPr>
                      <w:rFonts w:ascii="Verdana" w:eastAsia="Times New Roman" w:hAnsi="Verdana"/>
                      <w:color w:val="000000"/>
                      <w:sz w:val="16"/>
                      <w:szCs w:val="16"/>
                    </w:rPr>
                  </w:pPr>
                </w:p>
                <w:p w14:paraId="6E4CC1A3" w14:textId="77777777" w:rsidR="00EB5AB5" w:rsidRDefault="00EB5AB5" w:rsidP="00EB5AB5">
                  <w:pPr>
                    <w:spacing w:after="0" w:line="240" w:lineRule="auto"/>
                    <w:ind w:left="144" w:right="144"/>
                    <w:rPr>
                      <w:rFonts w:ascii="Verdana" w:eastAsia="Times New Roman" w:hAnsi="Verdana"/>
                      <w:color w:val="000000"/>
                      <w:sz w:val="16"/>
                      <w:szCs w:val="16"/>
                    </w:rPr>
                  </w:pPr>
                  <w:r w:rsidRPr="002C02A2">
                    <w:rPr>
                      <w:rFonts w:ascii="Verdana" w:eastAsia="Times New Roman" w:hAnsi="Verdana"/>
                      <w:color w:val="000000"/>
                      <w:sz w:val="16"/>
                      <w:szCs w:val="16"/>
                    </w:rPr>
                    <w:t xml:space="preserve">Draw To Win is Dan Roam’s newest (and fifth) book in his wonderful series about the power of visual explanations. This is a short book, about 170 pages, and although it contains more stories than its predecessors do - Dan spends a lot of </w:t>
                  </w:r>
                  <w:proofErr w:type="gramStart"/>
                  <w:r w:rsidRPr="002C02A2">
                    <w:rPr>
                      <w:rFonts w:ascii="Verdana" w:eastAsia="Times New Roman" w:hAnsi="Verdana"/>
                      <w:color w:val="000000"/>
                      <w:sz w:val="16"/>
                      <w:szCs w:val="16"/>
                    </w:rPr>
                    <w:t>time in</w:t>
                  </w:r>
                  <w:proofErr w:type="gramEnd"/>
                  <w:r w:rsidRPr="002C02A2">
                    <w:rPr>
                      <w:rFonts w:ascii="Verdana" w:eastAsia="Times New Roman" w:hAnsi="Verdana"/>
                      <w:color w:val="000000"/>
                      <w:sz w:val="16"/>
                      <w:szCs w:val="16"/>
                    </w:rPr>
                    <w:t xml:space="preserve"> dealing with the WHY, as in why you should draw things. </w:t>
                  </w:r>
                </w:p>
                <w:p w14:paraId="11AD72F8" w14:textId="77777777" w:rsidR="00EB5AB5" w:rsidRPr="002C02A2" w:rsidRDefault="00EB5AB5" w:rsidP="00EB5AB5">
                  <w:pPr>
                    <w:spacing w:after="0" w:line="240" w:lineRule="auto"/>
                    <w:ind w:left="144" w:right="144"/>
                    <w:rPr>
                      <w:rFonts w:ascii="Verdana" w:eastAsia="Times New Roman" w:hAnsi="Verdana"/>
                      <w:color w:val="000000"/>
                      <w:sz w:val="16"/>
                      <w:szCs w:val="16"/>
                    </w:rPr>
                  </w:pPr>
                </w:p>
                <w:p w14:paraId="60614AA8" w14:textId="4620452C" w:rsidR="00EB5AB5" w:rsidRPr="006942B4" w:rsidRDefault="00EB5AB5" w:rsidP="00EB5AB5">
                  <w:pPr>
                    <w:spacing w:line="240" w:lineRule="auto"/>
                    <w:ind w:left="144" w:right="144"/>
                    <w:rPr>
                      <w:rFonts w:ascii="Verdana" w:eastAsiaTheme="minorHAnsi" w:hAnsi="Verdana" w:cstheme="minorBidi"/>
                      <w:color w:val="000000"/>
                      <w:sz w:val="16"/>
                      <w:szCs w:val="16"/>
                    </w:rPr>
                  </w:pPr>
                  <w:r w:rsidRPr="002C02A2">
                    <w:rPr>
                      <w:rFonts w:ascii="Verdana" w:eastAsia="Times New Roman" w:hAnsi="Verdana"/>
                      <w:color w:val="000000"/>
                      <w:sz w:val="16"/>
                      <w:szCs w:val="16"/>
                    </w:rPr>
                    <w:t xml:space="preserve">My view is that white boarding / visual selling is an essential part of any SE’s toolkit. You should not need much convincing about the WHY and instead should focus on the HOW. The book does simplify some of Dan’s previous ideas, and certainly expands on the innovation ideas and “how do I get started?” Yet I’d recommend that you start with the Back </w:t>
                  </w:r>
                  <w:proofErr w:type="gramStart"/>
                  <w:r w:rsidRPr="002C02A2">
                    <w:rPr>
                      <w:rFonts w:ascii="Verdana" w:eastAsia="Times New Roman" w:hAnsi="Verdana"/>
                      <w:color w:val="000000"/>
                      <w:sz w:val="16"/>
                      <w:szCs w:val="16"/>
                    </w:rPr>
                    <w:t>Of</w:t>
                  </w:r>
                  <w:proofErr w:type="gramEnd"/>
                  <w:r w:rsidRPr="002C02A2">
                    <w:rPr>
                      <w:rFonts w:ascii="Verdana" w:eastAsia="Times New Roman" w:hAnsi="Verdana"/>
                      <w:color w:val="000000"/>
                      <w:sz w:val="16"/>
                      <w:szCs w:val="16"/>
                    </w:rPr>
                    <w:t xml:space="preserve"> The Napkin and Unfolding The Napkin if you are new to his work before you read this book. </w:t>
                  </w:r>
                </w:p>
              </w:tc>
              <w:tc>
                <w:tcPr>
                  <w:tcW w:w="315" w:type="pct"/>
                </w:tcPr>
                <w:p w14:paraId="0F79EAAC" w14:textId="5F0A81D9" w:rsidR="00EB5AB5" w:rsidRDefault="00EB5AB5" w:rsidP="00EB5AB5">
                  <w:pPr>
                    <w:spacing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31244C02" wp14:editId="5884AAF6">
                        <wp:extent cx="552450" cy="1085850"/>
                        <wp:effectExtent l="0" t="0" r="0" b="0"/>
                        <wp:docPr id="219" name="Picture 219"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F2AD5" w:rsidRPr="008C2881" w14:paraId="71685E48" w14:textId="77777777" w:rsidTr="00D149BD">
              <w:trPr>
                <w:trHeight w:val="1800"/>
              </w:trPr>
              <w:tc>
                <w:tcPr>
                  <w:tcW w:w="567" w:type="pct"/>
                  <w:vAlign w:val="center"/>
                </w:tcPr>
                <w:p w14:paraId="70A5790A" w14:textId="77777777" w:rsidR="00AF2AD5" w:rsidRPr="008C2881" w:rsidRDefault="00AF2AD5" w:rsidP="00AF2AD5">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1024E13E" wp14:editId="71E1C81C">
                        <wp:extent cx="914400" cy="1229469"/>
                        <wp:effectExtent l="0" t="0" r="0" b="0"/>
                        <wp:docPr id="135" name="Picture 10">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222" cstate="print">
                                  <a:extLst>
                                    <a:ext uri="{28A0092B-C50C-407E-A947-70E740481C1C}">
                                      <a14:useLocalDpi xmlns:a14="http://schemas.microsoft.com/office/drawing/2010/main" val="0"/>
                                    </a:ext>
                                  </a:extLst>
                                </a:blip>
                                <a:stretch>
                                  <a:fillRect/>
                                </a:stretch>
                              </pic:blipFill>
                              <pic:spPr bwMode="auto">
                                <a:xfrm>
                                  <a:off x="0" y="0"/>
                                  <a:ext cx="915821" cy="1231380"/>
                                </a:xfrm>
                                <a:prstGeom prst="rect">
                                  <a:avLst/>
                                </a:prstGeom>
                                <a:noFill/>
                                <a:ln w="9525">
                                  <a:noFill/>
                                  <a:miter lim="800000"/>
                                  <a:headEnd/>
                                  <a:tailEnd/>
                                </a:ln>
                              </pic:spPr>
                            </pic:pic>
                          </a:graphicData>
                        </a:graphic>
                      </wp:inline>
                    </w:drawing>
                  </w:r>
                </w:p>
              </w:tc>
              <w:tc>
                <w:tcPr>
                  <w:tcW w:w="603" w:type="pct"/>
                  <w:vAlign w:val="center"/>
                </w:tcPr>
                <w:p w14:paraId="1721719E" w14:textId="77777777" w:rsidR="00AF2AD5" w:rsidRPr="008C2881" w:rsidRDefault="00AF2AD5" w:rsidP="00AF2AD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23" w:tooltip="Amazon Link ; Personal Improvement" w:history="1">
                    <w:r>
                      <w:rPr>
                        <w:rStyle w:val="Hyperlink"/>
                        <w:rFonts w:ascii="Verdana" w:eastAsiaTheme="minorHAnsi" w:hAnsi="Verdana" w:cstheme="minorBidi"/>
                        <w:color w:val="0000FF" w:themeColor="hyperlink"/>
                        <w:sz w:val="16"/>
                        <w:szCs w:val="16"/>
                        <w:u w:val="none"/>
                      </w:rPr>
                      <w:t>Becoming A Technical Leader</w:t>
                    </w:r>
                  </w:hyperlink>
                  <w:r w:rsidRPr="008C2881">
                    <w:rPr>
                      <w:rFonts w:asciiTheme="minorHAnsi" w:eastAsiaTheme="minorHAnsi" w:hAnsiTheme="minorHAnsi" w:cstheme="minorBidi"/>
                    </w:rPr>
                    <w:t>”</w:t>
                  </w:r>
                </w:p>
                <w:p w14:paraId="79106CF9" w14:textId="77777777" w:rsidR="00AF2AD5" w:rsidRPr="008C2881" w:rsidRDefault="00AF2AD5" w:rsidP="00AF2AD5">
                  <w:pPr>
                    <w:jc w:val="center"/>
                    <w:rPr>
                      <w:rFonts w:ascii="Verdana" w:eastAsiaTheme="minorHAnsi" w:hAnsi="Verdana" w:cstheme="minorBidi"/>
                      <w:color w:val="000000"/>
                      <w:sz w:val="16"/>
                      <w:szCs w:val="16"/>
                    </w:rPr>
                  </w:pPr>
                  <w:r>
                    <w:rPr>
                      <w:rFonts w:ascii="Verdana" w:eastAsiaTheme="minorHAnsi" w:hAnsi="Verdana" w:cstheme="minorBidi"/>
                      <w:color w:val="000000"/>
                      <w:sz w:val="16"/>
                      <w:szCs w:val="16"/>
                    </w:rPr>
                    <w:t>Gerry Weinberg</w:t>
                  </w:r>
                </w:p>
              </w:tc>
              <w:tc>
                <w:tcPr>
                  <w:tcW w:w="3515" w:type="pct"/>
                  <w:vAlign w:val="center"/>
                </w:tcPr>
                <w:p w14:paraId="06317D9A" w14:textId="77777777" w:rsidR="00AF2AD5" w:rsidRPr="00E02AAF" w:rsidRDefault="00AF2AD5" w:rsidP="00BE55F4">
                  <w:pPr>
                    <w:ind w:left="144" w:right="144"/>
                    <w:rPr>
                      <w:rFonts w:ascii="Verdana" w:eastAsiaTheme="minorHAnsi" w:hAnsi="Verdana" w:cstheme="minorBidi"/>
                      <w:color w:val="000000"/>
                      <w:sz w:val="16"/>
                      <w:szCs w:val="16"/>
                    </w:rPr>
                  </w:pPr>
                  <w:r w:rsidRPr="00E02AAF">
                    <w:rPr>
                      <w:rFonts w:ascii="Verdana" w:eastAsiaTheme="minorHAnsi" w:hAnsi="Verdana" w:cstheme="minorBidi"/>
                      <w:bCs/>
                      <w:color w:val="000000"/>
                      <w:sz w:val="16"/>
                      <w:szCs w:val="16"/>
                    </w:rPr>
                    <w:t>The heart of the book is the “MOI” philosophy,</w:t>
                  </w:r>
                  <w:r>
                    <w:rPr>
                      <w:rFonts w:ascii="Verdana" w:eastAsiaTheme="minorHAnsi" w:hAnsi="Verdana" w:cstheme="minorBidi"/>
                      <w:bCs/>
                      <w:color w:val="000000"/>
                      <w:sz w:val="16"/>
                      <w:szCs w:val="16"/>
                    </w:rPr>
                    <w:t xml:space="preserve"> which is not all </w:t>
                  </w:r>
                  <w:r w:rsidRPr="00E02AAF">
                    <w:rPr>
                      <w:rFonts w:ascii="Verdana" w:eastAsiaTheme="minorHAnsi" w:hAnsi="Verdana" w:cstheme="minorBidi"/>
                      <w:bCs/>
                      <w:color w:val="000000"/>
                      <w:sz w:val="16"/>
                      <w:szCs w:val="16"/>
                    </w:rPr>
                    <w:t xml:space="preserve">about you, but about your staff. The </w:t>
                  </w:r>
                  <w:r>
                    <w:rPr>
                      <w:rFonts w:ascii="Verdana" w:eastAsiaTheme="minorHAnsi" w:hAnsi="Verdana" w:cstheme="minorBidi"/>
                      <w:bCs/>
                      <w:color w:val="000000"/>
                      <w:sz w:val="16"/>
                      <w:szCs w:val="16"/>
                    </w:rPr>
                    <w:t xml:space="preserve">acronym is Motivation, </w:t>
                  </w:r>
                  <w:proofErr w:type="gramStart"/>
                  <w:r w:rsidRPr="00E02AAF">
                    <w:rPr>
                      <w:rFonts w:ascii="Verdana" w:eastAsiaTheme="minorHAnsi" w:hAnsi="Verdana" w:cstheme="minorBidi"/>
                      <w:bCs/>
                      <w:color w:val="000000"/>
                      <w:sz w:val="16"/>
                      <w:szCs w:val="16"/>
                    </w:rPr>
                    <w:t>Organization</w:t>
                  </w:r>
                  <w:proofErr w:type="gramEnd"/>
                  <w:r w:rsidRPr="00E02AAF">
                    <w:rPr>
                      <w:rFonts w:ascii="Verdana" w:eastAsiaTheme="minorHAnsi" w:hAnsi="Verdana" w:cstheme="minorBidi"/>
                      <w:bCs/>
                      <w:color w:val="000000"/>
                      <w:sz w:val="16"/>
                      <w:szCs w:val="16"/>
                    </w:rPr>
                    <w:t xml:space="preserve"> and Ideas/Innovation. </w:t>
                  </w:r>
                  <w:r>
                    <w:rPr>
                      <w:rFonts w:ascii="Verdana" w:eastAsiaTheme="minorHAnsi" w:hAnsi="Verdana" w:cstheme="minorBidi"/>
                      <w:bCs/>
                      <w:color w:val="000000"/>
                      <w:sz w:val="16"/>
                      <w:szCs w:val="16"/>
                    </w:rPr>
                    <w:t xml:space="preserve">Gerry maintains these are </w:t>
                  </w:r>
                  <w:r w:rsidRPr="00E02AAF">
                    <w:rPr>
                      <w:rFonts w:ascii="Verdana" w:eastAsiaTheme="minorHAnsi" w:hAnsi="Verdana" w:cstheme="minorBidi"/>
                      <w:bCs/>
                      <w:color w:val="000000"/>
                      <w:sz w:val="16"/>
                      <w:szCs w:val="16"/>
                    </w:rPr>
                    <w:t>the three main drivers of managing</w:t>
                  </w:r>
                  <w:r>
                    <w:rPr>
                      <w:rFonts w:ascii="Verdana" w:eastAsiaTheme="minorHAnsi" w:hAnsi="Verdana" w:cstheme="minorBidi"/>
                      <w:bCs/>
                      <w:color w:val="000000"/>
                      <w:sz w:val="16"/>
                      <w:szCs w:val="16"/>
                    </w:rPr>
                    <w:t xml:space="preserve"> techies to create </w:t>
                  </w:r>
                  <w:r w:rsidRPr="00E02AAF">
                    <w:rPr>
                      <w:rFonts w:ascii="Verdana" w:eastAsiaTheme="minorHAnsi" w:hAnsi="Verdana" w:cstheme="minorBidi"/>
                      <w:bCs/>
                      <w:color w:val="000000"/>
                      <w:sz w:val="16"/>
                      <w:szCs w:val="16"/>
                    </w:rPr>
                    <w:t xml:space="preserve">something special in a team that </w:t>
                  </w:r>
                  <w:proofErr w:type="gramStart"/>
                  <w:r w:rsidRPr="00E02AAF">
                    <w:rPr>
                      <w:rFonts w:ascii="Verdana" w:eastAsiaTheme="minorHAnsi" w:hAnsi="Verdana" w:cstheme="minorBidi"/>
                      <w:bCs/>
                      <w:color w:val="000000"/>
                      <w:sz w:val="16"/>
                      <w:szCs w:val="16"/>
                    </w:rPr>
                    <w:t>bu</w:t>
                  </w:r>
                  <w:r>
                    <w:rPr>
                      <w:rFonts w:ascii="Verdana" w:eastAsiaTheme="minorHAnsi" w:hAnsi="Verdana" w:cstheme="minorBidi"/>
                      <w:bCs/>
                      <w:color w:val="000000"/>
                      <w:sz w:val="16"/>
                      <w:szCs w:val="16"/>
                    </w:rPr>
                    <w:t>ild</w:t>
                  </w:r>
                  <w:proofErr w:type="gramEnd"/>
                  <w:r>
                    <w:rPr>
                      <w:rFonts w:ascii="Verdana" w:eastAsiaTheme="minorHAnsi" w:hAnsi="Verdana" w:cstheme="minorBidi"/>
                      <w:bCs/>
                      <w:color w:val="000000"/>
                      <w:sz w:val="16"/>
                      <w:szCs w:val="16"/>
                    </w:rPr>
                    <w:t xml:space="preserve"> and creates ideas and </w:t>
                  </w:r>
                  <w:r w:rsidRPr="00E02AAF">
                    <w:rPr>
                      <w:rFonts w:ascii="Verdana" w:eastAsiaTheme="minorHAnsi" w:hAnsi="Verdana" w:cstheme="minorBidi"/>
                      <w:bCs/>
                      <w:color w:val="000000"/>
                      <w:sz w:val="16"/>
                      <w:szCs w:val="16"/>
                    </w:rPr>
                    <w:t xml:space="preserve">solves problems. Motivation </w:t>
                  </w:r>
                  <w:r>
                    <w:rPr>
                      <w:rFonts w:ascii="Verdana" w:eastAsiaTheme="minorHAnsi" w:hAnsi="Verdana" w:cstheme="minorBidi"/>
                      <w:bCs/>
                      <w:color w:val="000000"/>
                      <w:sz w:val="16"/>
                      <w:szCs w:val="16"/>
                    </w:rPr>
                    <w:t>is</w:t>
                  </w:r>
                  <w:r w:rsidRPr="00E02AAF">
                    <w:rPr>
                      <w:rFonts w:ascii="Verdana" w:eastAsiaTheme="minorHAnsi" w:hAnsi="Verdana" w:cstheme="minorBidi"/>
                      <w:bCs/>
                      <w:color w:val="000000"/>
                      <w:sz w:val="16"/>
                      <w:szCs w:val="16"/>
                    </w:rPr>
                    <w:t xml:space="preserve"> t</w:t>
                  </w:r>
                  <w:r>
                    <w:rPr>
                      <w:rFonts w:ascii="Verdana" w:eastAsiaTheme="minorHAnsi" w:hAnsi="Verdana" w:cstheme="minorBidi"/>
                      <w:bCs/>
                      <w:color w:val="000000"/>
                      <w:sz w:val="16"/>
                      <w:szCs w:val="16"/>
                    </w:rPr>
                    <w:t xml:space="preserve">he push or pull to keep people </w:t>
                  </w:r>
                  <w:r w:rsidRPr="00E02AAF">
                    <w:rPr>
                      <w:rFonts w:ascii="Verdana" w:eastAsiaTheme="minorHAnsi" w:hAnsi="Verdana" w:cstheme="minorBidi"/>
                      <w:bCs/>
                      <w:color w:val="000000"/>
                      <w:sz w:val="16"/>
                      <w:szCs w:val="16"/>
                    </w:rPr>
                    <w:t>engaged and moving forward; Org</w:t>
                  </w:r>
                  <w:r>
                    <w:rPr>
                      <w:rFonts w:ascii="Verdana" w:eastAsiaTheme="minorHAnsi" w:hAnsi="Verdana" w:cstheme="minorBidi"/>
                      <w:bCs/>
                      <w:color w:val="000000"/>
                      <w:sz w:val="16"/>
                      <w:szCs w:val="16"/>
                    </w:rPr>
                    <w:t>anization is the structure t</w:t>
                  </w:r>
                  <w:r w:rsidRPr="00E02AAF">
                    <w:rPr>
                      <w:rFonts w:ascii="Verdana" w:eastAsiaTheme="minorHAnsi" w:hAnsi="Verdana" w:cstheme="minorBidi"/>
                      <w:bCs/>
                      <w:color w:val="000000"/>
                      <w:sz w:val="16"/>
                      <w:szCs w:val="16"/>
                    </w:rPr>
                    <w:t>hat helps ideas come into bei</w:t>
                  </w:r>
                  <w:r>
                    <w:rPr>
                      <w:rFonts w:ascii="Verdana" w:eastAsiaTheme="minorHAnsi" w:hAnsi="Verdana" w:cstheme="minorBidi"/>
                      <w:bCs/>
                      <w:color w:val="000000"/>
                      <w:sz w:val="16"/>
                      <w:szCs w:val="16"/>
                    </w:rPr>
                    <w:t xml:space="preserve">ng, and Innovation priming the seeds of the ideas. </w:t>
                  </w:r>
                  <w:r w:rsidRPr="00E02AAF">
                    <w:rPr>
                      <w:rFonts w:ascii="Verdana" w:eastAsiaTheme="minorHAnsi" w:hAnsi="Verdana" w:cstheme="minorBidi"/>
                      <w:bCs/>
                      <w:color w:val="000000"/>
                      <w:sz w:val="16"/>
                      <w:szCs w:val="16"/>
                    </w:rPr>
                    <w:t xml:space="preserve">This certainly isn’t the first </w:t>
                  </w:r>
                  <w:r>
                    <w:rPr>
                      <w:rFonts w:ascii="Verdana" w:eastAsiaTheme="minorHAnsi" w:hAnsi="Verdana" w:cstheme="minorBidi"/>
                      <w:bCs/>
                      <w:color w:val="000000"/>
                      <w:sz w:val="16"/>
                      <w:szCs w:val="16"/>
                    </w:rPr>
                    <w:t xml:space="preserve">book I would recommend for the </w:t>
                  </w:r>
                  <w:r w:rsidRPr="00E02AAF">
                    <w:rPr>
                      <w:rFonts w:ascii="Verdana" w:eastAsiaTheme="minorHAnsi" w:hAnsi="Verdana" w:cstheme="minorBidi"/>
                      <w:bCs/>
                      <w:color w:val="000000"/>
                      <w:sz w:val="16"/>
                      <w:szCs w:val="16"/>
                    </w:rPr>
                    <w:t>current or aspiring SE leader (I’</w:t>
                  </w:r>
                  <w:r>
                    <w:rPr>
                      <w:rFonts w:ascii="Verdana" w:eastAsiaTheme="minorHAnsi" w:hAnsi="Verdana" w:cstheme="minorBidi"/>
                      <w:bCs/>
                      <w:color w:val="000000"/>
                      <w:sz w:val="16"/>
                      <w:szCs w:val="16"/>
                    </w:rPr>
                    <w:t xml:space="preserve">d say look at John Maxwell and </w:t>
                  </w:r>
                  <w:r w:rsidRPr="00E02AAF">
                    <w:rPr>
                      <w:rFonts w:ascii="Verdana" w:eastAsiaTheme="minorHAnsi" w:hAnsi="Verdana" w:cstheme="minorBidi"/>
                      <w:bCs/>
                      <w:color w:val="000000"/>
                      <w:sz w:val="16"/>
                      <w:szCs w:val="16"/>
                    </w:rPr>
                    <w:t xml:space="preserve">Marshall Goldsmith). </w:t>
                  </w:r>
                  <w:proofErr w:type="gramStart"/>
                  <w:r w:rsidRPr="00E02AAF">
                    <w:rPr>
                      <w:rFonts w:ascii="Verdana" w:eastAsiaTheme="minorHAnsi" w:hAnsi="Verdana" w:cstheme="minorBidi"/>
                      <w:bCs/>
                      <w:color w:val="000000"/>
                      <w:sz w:val="16"/>
                      <w:szCs w:val="16"/>
                    </w:rPr>
                    <w:t>However</w:t>
                  </w:r>
                  <w:proofErr w:type="gramEnd"/>
                  <w:r w:rsidRPr="00E02AAF">
                    <w:rPr>
                      <w:rFonts w:ascii="Verdana" w:eastAsiaTheme="minorHAnsi" w:hAnsi="Verdana" w:cstheme="minorBidi"/>
                      <w:bCs/>
                      <w:color w:val="000000"/>
                      <w:sz w:val="16"/>
                      <w:szCs w:val="16"/>
                    </w:rPr>
                    <w:t xml:space="preserve"> it’</w:t>
                  </w:r>
                  <w:r>
                    <w:rPr>
                      <w:rFonts w:ascii="Verdana" w:eastAsiaTheme="minorHAnsi" w:hAnsi="Verdana" w:cstheme="minorBidi"/>
                      <w:bCs/>
                      <w:color w:val="000000"/>
                      <w:sz w:val="16"/>
                      <w:szCs w:val="16"/>
                    </w:rPr>
                    <w:t xml:space="preserve">s certainly an interesting and </w:t>
                  </w:r>
                  <w:r w:rsidRPr="00E02AAF">
                    <w:rPr>
                      <w:rFonts w:ascii="Verdana" w:eastAsiaTheme="minorHAnsi" w:hAnsi="Verdana" w:cstheme="minorBidi"/>
                      <w:bCs/>
                      <w:color w:val="000000"/>
                      <w:sz w:val="16"/>
                      <w:szCs w:val="16"/>
                    </w:rPr>
                    <w:t>quick read, especially if you are ma</w:t>
                  </w:r>
                  <w:r>
                    <w:rPr>
                      <w:rFonts w:ascii="Verdana" w:eastAsiaTheme="minorHAnsi" w:hAnsi="Verdana" w:cstheme="minorBidi"/>
                      <w:bCs/>
                      <w:color w:val="000000"/>
                      <w:sz w:val="16"/>
                      <w:szCs w:val="16"/>
                    </w:rPr>
                    <w:t xml:space="preserve">naging a team of super-techies </w:t>
                  </w:r>
                  <w:r w:rsidRPr="00E02AAF">
                    <w:rPr>
                      <w:rFonts w:ascii="Verdana" w:eastAsiaTheme="minorHAnsi" w:hAnsi="Verdana" w:cstheme="minorBidi"/>
                      <w:bCs/>
                      <w:color w:val="000000"/>
                      <w:sz w:val="16"/>
                      <w:szCs w:val="16"/>
                    </w:rPr>
                    <w:t>and need some motivational insigh</w:t>
                  </w:r>
                  <w:r>
                    <w:rPr>
                      <w:rFonts w:ascii="Verdana" w:eastAsiaTheme="minorHAnsi" w:hAnsi="Verdana" w:cstheme="minorBidi"/>
                      <w:bCs/>
                      <w:color w:val="000000"/>
                      <w:sz w:val="16"/>
                      <w:szCs w:val="16"/>
                    </w:rPr>
                    <w:t xml:space="preserve">ts in how to </w:t>
                  </w:r>
                  <w:r w:rsidRPr="00E02AAF">
                    <w:rPr>
                      <w:rFonts w:ascii="Verdana" w:eastAsiaTheme="minorHAnsi" w:hAnsi="Verdana" w:cstheme="minorBidi"/>
                      <w:bCs/>
                      <w:color w:val="000000"/>
                      <w:sz w:val="16"/>
                      <w:szCs w:val="16"/>
                    </w:rPr>
                    <w:t>relate pinball skills to leadership.</w:t>
                  </w:r>
                </w:p>
              </w:tc>
              <w:tc>
                <w:tcPr>
                  <w:tcW w:w="315" w:type="pct"/>
                </w:tcPr>
                <w:p w14:paraId="33AC3B36" w14:textId="77777777" w:rsidR="00AF2AD5" w:rsidRDefault="00AF2AD5" w:rsidP="00AF2AD5">
                  <w:pPr>
                    <w:spacing w:line="240" w:lineRule="auto"/>
                    <w:rPr>
                      <w:rFonts w:ascii="Verdana" w:eastAsiaTheme="minorHAnsi" w:hAnsi="Verdana" w:cstheme="minorBidi"/>
                      <w:noProof/>
                      <w:color w:val="000000"/>
                      <w:sz w:val="16"/>
                      <w:szCs w:val="16"/>
                    </w:rPr>
                  </w:pPr>
                  <w:r>
                    <w:rPr>
                      <w:rFonts w:ascii="Verdana" w:eastAsia="Times New Roman" w:hAnsi="Verdana"/>
                      <w:noProof/>
                      <w:color w:val="000000"/>
                      <w:sz w:val="16"/>
                      <w:szCs w:val="16"/>
                    </w:rPr>
                    <w:drawing>
                      <wp:inline distT="0" distB="0" distL="0" distR="0" wp14:anchorId="7DC6CA09" wp14:editId="4E41C2D0">
                        <wp:extent cx="552450" cy="1162050"/>
                        <wp:effectExtent l="0" t="0" r="0" b="0"/>
                        <wp:docPr id="136" name="Picture 136"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7B25" w:rsidRPr="008C2881" w14:paraId="3E4DDE06" w14:textId="77777777" w:rsidTr="00D149BD">
              <w:trPr>
                <w:trHeight w:val="1800"/>
              </w:trPr>
              <w:tc>
                <w:tcPr>
                  <w:tcW w:w="567" w:type="pct"/>
                  <w:vAlign w:val="center"/>
                </w:tcPr>
                <w:p w14:paraId="4BF5DDED" w14:textId="77777777" w:rsidR="00197B25" w:rsidRDefault="00197B25" w:rsidP="00197B25">
                  <w:pPr>
                    <w:rPr>
                      <w:rFonts w:ascii="Verdana" w:eastAsiaTheme="minorHAnsi" w:hAnsi="Verdana" w:cstheme="minorBidi"/>
                      <w:noProof/>
                      <w:color w:val="000000"/>
                      <w:sz w:val="16"/>
                      <w:szCs w:val="16"/>
                    </w:rPr>
                  </w:pPr>
                  <w:r>
                    <w:rPr>
                      <w:noProof/>
                    </w:rPr>
                    <w:drawing>
                      <wp:inline distT="0" distB="0" distL="0" distR="0" wp14:anchorId="4BDB9608" wp14:editId="42177D09">
                        <wp:extent cx="971550" cy="1138814"/>
                        <wp:effectExtent l="0" t="0" r="0" b="0"/>
                        <wp:docPr id="167" name="Picture 167">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shersweekly.com/images/cached/INGRAM/978/159/240/9781592408498.jpg"/>
                                <pic:cNvPicPr>
                                  <a:picLocks noChangeAspect="1" noChangeArrowheads="1"/>
                                </pic:cNvPicPr>
                              </pic:nvPicPr>
                              <pic:blipFill>
                                <a:blip r:embed="rId225" cstate="print">
                                  <a:extLst>
                                    <a:ext uri="{28A0092B-C50C-407E-A947-70E740481C1C}">
                                      <a14:useLocalDpi xmlns:a14="http://schemas.microsoft.com/office/drawing/2010/main" val="0"/>
                                    </a:ext>
                                  </a:extLst>
                                </a:blip>
                                <a:stretch>
                                  <a:fillRect/>
                                </a:stretch>
                              </pic:blipFill>
                              <pic:spPr bwMode="auto">
                                <a:xfrm>
                                  <a:off x="0" y="0"/>
                                  <a:ext cx="975374" cy="1143296"/>
                                </a:xfrm>
                                <a:prstGeom prst="rect">
                                  <a:avLst/>
                                </a:prstGeom>
                                <a:noFill/>
                                <a:ln>
                                  <a:noFill/>
                                </a:ln>
                              </pic:spPr>
                            </pic:pic>
                          </a:graphicData>
                        </a:graphic>
                      </wp:inline>
                    </w:drawing>
                  </w:r>
                </w:p>
              </w:tc>
              <w:tc>
                <w:tcPr>
                  <w:tcW w:w="603" w:type="pct"/>
                  <w:vAlign w:val="center"/>
                </w:tcPr>
                <w:p w14:paraId="324FAAFC" w14:textId="77777777" w:rsidR="00197B25" w:rsidRPr="008C2881" w:rsidRDefault="00197B25" w:rsidP="00197B2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26" w:tooltip="Amazon Link ; Personal Improvement" w:history="1">
                    <w:r w:rsidRPr="007B075F">
                      <w:rPr>
                        <w:rStyle w:val="Hyperlink"/>
                        <w:rFonts w:ascii="Verdana" w:eastAsiaTheme="minorHAnsi" w:hAnsi="Verdana" w:cstheme="minorBidi"/>
                        <w:sz w:val="16"/>
                        <w:szCs w:val="16"/>
                      </w:rPr>
                      <w:t>The ONE THING</w:t>
                    </w:r>
                  </w:hyperlink>
                  <w:r w:rsidRPr="008C2881">
                    <w:rPr>
                      <w:rFonts w:asciiTheme="minorHAnsi" w:eastAsiaTheme="minorHAnsi" w:hAnsiTheme="minorHAnsi" w:cstheme="minorBidi"/>
                    </w:rPr>
                    <w:t>”</w:t>
                  </w:r>
                </w:p>
                <w:p w14:paraId="355F4FE0" w14:textId="77777777" w:rsidR="00197B25" w:rsidRPr="008C2881" w:rsidRDefault="00197B25" w:rsidP="00197B2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Gary Keller</w:t>
                  </w:r>
                </w:p>
              </w:tc>
              <w:tc>
                <w:tcPr>
                  <w:tcW w:w="3515" w:type="pct"/>
                  <w:vAlign w:val="center"/>
                </w:tcPr>
                <w:p w14:paraId="24882569" w14:textId="77777777" w:rsidR="00197B25" w:rsidRDefault="00197B25" w:rsidP="00BE55F4">
                  <w:pPr>
                    <w:pStyle w:val="NoSpacing"/>
                    <w:ind w:left="144" w:right="144"/>
                    <w:rPr>
                      <w:rFonts w:ascii="Verdana" w:eastAsiaTheme="minorHAnsi" w:hAnsi="Verdana" w:cstheme="minorBidi"/>
                      <w:color w:val="000000"/>
                      <w:sz w:val="16"/>
                      <w:szCs w:val="16"/>
                    </w:rPr>
                  </w:pPr>
                  <w:r w:rsidRPr="007B075F">
                    <w:rPr>
                      <w:rFonts w:ascii="Verdana" w:eastAsiaTheme="minorHAnsi" w:hAnsi="Verdana" w:cstheme="minorBidi"/>
                      <w:color w:val="000000"/>
                      <w:sz w:val="16"/>
                      <w:szCs w:val="16"/>
                    </w:rPr>
                    <w:t>ONE THING focuses on one big question, which is “</w:t>
                  </w:r>
                  <w:r w:rsidRPr="007B075F">
                    <w:rPr>
                      <w:rFonts w:ascii="Verdana" w:eastAsiaTheme="minorHAnsi" w:hAnsi="Verdana" w:cstheme="minorBidi"/>
                      <w:i/>
                      <w:color w:val="000000"/>
                      <w:sz w:val="16"/>
                      <w:szCs w:val="16"/>
                    </w:rPr>
                    <w:t>What is the one thing I can do such that by doing it everything else will be easier or unnecessary?</w:t>
                  </w:r>
                  <w:r w:rsidRPr="007B075F">
                    <w:rPr>
                      <w:rFonts w:ascii="Verdana" w:eastAsiaTheme="minorHAnsi" w:hAnsi="Verdana" w:cstheme="minorBidi"/>
                      <w:color w:val="000000"/>
                      <w:sz w:val="16"/>
                      <w:szCs w:val="16"/>
                    </w:rPr>
                    <w:t>”</w:t>
                  </w:r>
                  <w:r w:rsidRPr="007B075F">
                    <w:rPr>
                      <w:rFonts w:asciiTheme="minorHAnsi" w:eastAsiaTheme="minorHAnsi" w:hAnsiTheme="minorHAnsi" w:cstheme="minorBidi"/>
                    </w:rPr>
                    <w:t xml:space="preserve"> </w:t>
                  </w:r>
                  <w:r w:rsidRPr="007B075F">
                    <w:rPr>
                      <w:rFonts w:ascii="Verdana" w:eastAsiaTheme="minorHAnsi" w:hAnsi="Verdana" w:cstheme="minorBidi"/>
                      <w:color w:val="000000"/>
                      <w:sz w:val="16"/>
                      <w:szCs w:val="16"/>
                    </w:rPr>
                    <w:t xml:space="preserve">As an SE we tend to have constantly shifting priorities, but if you are in a situation where you are looking at your task list, with multiple demos, presentations, RFPs, customer calls and eps demanding something by yesterday – it’s </w:t>
                  </w:r>
                  <w:proofErr w:type="gramStart"/>
                  <w:r w:rsidRPr="007B075F">
                    <w:rPr>
                      <w:rFonts w:ascii="Verdana" w:eastAsiaTheme="minorHAnsi" w:hAnsi="Verdana" w:cstheme="minorBidi"/>
                      <w:color w:val="000000"/>
                      <w:sz w:val="16"/>
                      <w:szCs w:val="16"/>
                    </w:rPr>
                    <w:t>really not</w:t>
                  </w:r>
                  <w:proofErr w:type="gramEnd"/>
                  <w:r w:rsidRPr="007B075F">
                    <w:rPr>
                      <w:rFonts w:ascii="Verdana" w:eastAsiaTheme="minorHAnsi" w:hAnsi="Verdana" w:cstheme="minorBidi"/>
                      <w:color w:val="000000"/>
                      <w:sz w:val="16"/>
                      <w:szCs w:val="16"/>
                    </w:rPr>
                    <w:t xml:space="preserve"> a bad question to ask yourself. Quite often you can find the lead domino (task), and by knocking that down, others fall as well.</w:t>
                  </w:r>
                </w:p>
                <w:p w14:paraId="160FE93D" w14:textId="77777777" w:rsidR="00197B25" w:rsidRPr="007B075F" w:rsidRDefault="00197B25" w:rsidP="00BE55F4">
                  <w:pPr>
                    <w:pStyle w:val="NoSpacing"/>
                    <w:ind w:left="144" w:right="144"/>
                    <w:rPr>
                      <w:rFonts w:ascii="Verdana" w:eastAsiaTheme="minorHAnsi" w:hAnsi="Verdana" w:cstheme="minorBidi"/>
                      <w:color w:val="000000"/>
                      <w:sz w:val="16"/>
                      <w:szCs w:val="16"/>
                    </w:rPr>
                  </w:pPr>
                </w:p>
                <w:p w14:paraId="7B73968F" w14:textId="77777777" w:rsidR="00197B25" w:rsidRPr="007B075F" w:rsidRDefault="00197B25" w:rsidP="00BE55F4">
                  <w:pPr>
                    <w:pStyle w:val="NoSpacing"/>
                    <w:ind w:left="144" w:right="144"/>
                    <w:rPr>
                      <w:rFonts w:ascii="Verdana" w:eastAsiaTheme="minorHAnsi" w:hAnsi="Verdana" w:cstheme="minorBidi"/>
                      <w:color w:val="000000"/>
                      <w:sz w:val="16"/>
                      <w:szCs w:val="16"/>
                    </w:rPr>
                  </w:pPr>
                  <w:r w:rsidRPr="007B075F">
                    <w:rPr>
                      <w:rFonts w:ascii="Verdana" w:eastAsiaTheme="minorHAnsi" w:hAnsi="Verdana" w:cstheme="minorBidi"/>
                      <w:color w:val="000000"/>
                      <w:sz w:val="16"/>
                      <w:szCs w:val="16"/>
                    </w:rPr>
                    <w:t xml:space="preserve">I wished the book spent more time on the process </w:t>
                  </w:r>
                  <w:proofErr w:type="gramStart"/>
                  <w:r w:rsidRPr="007B075F">
                    <w:rPr>
                      <w:rFonts w:ascii="Verdana" w:eastAsiaTheme="minorHAnsi" w:hAnsi="Verdana" w:cstheme="minorBidi"/>
                      <w:color w:val="000000"/>
                      <w:sz w:val="16"/>
                      <w:szCs w:val="16"/>
                    </w:rPr>
                    <w:t>for</w:t>
                  </w:r>
                  <w:proofErr w:type="gramEnd"/>
                  <w:r w:rsidRPr="007B075F">
                    <w:rPr>
                      <w:rFonts w:ascii="Verdana" w:eastAsiaTheme="minorHAnsi" w:hAnsi="Verdana" w:cstheme="minorBidi"/>
                      <w:color w:val="000000"/>
                      <w:sz w:val="16"/>
                      <w:szCs w:val="16"/>
                    </w:rPr>
                    <w:t xml:space="preserve"> figuring out what the ONE THING really is, instead of telling you what to do once you find it – but otherwise it was a good, quick read and worth the $12 it cost me. Recommended if you operate under time pressure and aren’t looking for a new system, but maybe just a clarifying approach to time management.</w:t>
                  </w:r>
                </w:p>
              </w:tc>
              <w:tc>
                <w:tcPr>
                  <w:tcW w:w="315" w:type="pct"/>
                </w:tcPr>
                <w:p w14:paraId="1C63DE24" w14:textId="77777777" w:rsidR="00197B25" w:rsidRPr="008C2881" w:rsidRDefault="00197B25" w:rsidP="00197B25">
                  <w:pPr>
                    <w:spacing w:line="240" w:lineRule="auto"/>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1A248ABA" wp14:editId="06EACDDA">
                        <wp:extent cx="552450" cy="1162050"/>
                        <wp:effectExtent l="0" t="0" r="0" b="0"/>
                        <wp:docPr id="170" name="Picture 170"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97B25" w:rsidRPr="008C2881" w14:paraId="22D07EC4" w14:textId="77777777" w:rsidTr="00D149BD">
              <w:trPr>
                <w:trHeight w:val="1800"/>
              </w:trPr>
              <w:tc>
                <w:tcPr>
                  <w:tcW w:w="567" w:type="pct"/>
                  <w:vAlign w:val="center"/>
                </w:tcPr>
                <w:p w14:paraId="4C4B68F1" w14:textId="77777777" w:rsidR="00197B25" w:rsidRDefault="00197B25" w:rsidP="00197B25">
                  <w:pPr>
                    <w:rPr>
                      <w:rFonts w:ascii="Verdana" w:eastAsiaTheme="minorHAnsi" w:hAnsi="Verdana" w:cstheme="minorBidi"/>
                      <w:noProof/>
                      <w:color w:val="000000"/>
                      <w:sz w:val="16"/>
                      <w:szCs w:val="16"/>
                    </w:rPr>
                  </w:pPr>
                  <w:r>
                    <w:rPr>
                      <w:noProof/>
                    </w:rPr>
                    <w:drawing>
                      <wp:inline distT="0" distB="0" distL="0" distR="0" wp14:anchorId="78E7D439" wp14:editId="70C5791A">
                        <wp:extent cx="962025" cy="1133475"/>
                        <wp:effectExtent l="0" t="0" r="0" b="0"/>
                        <wp:docPr id="172" name="Picture 172" descr="http://www.publishersweekly.com/images/cached/INGRAM/978/159/240/9781592408498.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ublishersweekly.com/images/cached/INGRAM/978/159/240/9781592408498.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67057" cy="1139404"/>
                                </a:xfrm>
                                <a:prstGeom prst="rect">
                                  <a:avLst/>
                                </a:prstGeom>
                                <a:noFill/>
                                <a:ln>
                                  <a:noFill/>
                                </a:ln>
                              </pic:spPr>
                            </pic:pic>
                          </a:graphicData>
                        </a:graphic>
                      </wp:inline>
                    </w:drawing>
                  </w:r>
                </w:p>
              </w:tc>
              <w:tc>
                <w:tcPr>
                  <w:tcW w:w="603" w:type="pct"/>
                  <w:vAlign w:val="center"/>
                </w:tcPr>
                <w:p w14:paraId="0405BA73" w14:textId="77777777" w:rsidR="00197B25" w:rsidRPr="008C2881" w:rsidRDefault="00197B25" w:rsidP="00197B2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29" w:tooltip="Amazon Link ; Personal Improvement" w:history="1">
                    <w:r>
                      <w:rPr>
                        <w:rStyle w:val="Hyperlink"/>
                        <w:rFonts w:ascii="Verdana" w:eastAsiaTheme="minorHAnsi" w:hAnsi="Verdana" w:cstheme="minorBidi"/>
                        <w:color w:val="0000FF" w:themeColor="hyperlink"/>
                        <w:sz w:val="16"/>
                        <w:szCs w:val="16"/>
                        <w:u w:val="none"/>
                      </w:rPr>
                      <w:t>Shortcut</w:t>
                    </w:r>
                  </w:hyperlink>
                  <w:r w:rsidRPr="008C2881">
                    <w:rPr>
                      <w:rFonts w:asciiTheme="minorHAnsi" w:eastAsiaTheme="minorHAnsi" w:hAnsiTheme="minorHAnsi" w:cstheme="minorBidi"/>
                    </w:rPr>
                    <w:t>”</w:t>
                  </w:r>
                </w:p>
                <w:p w14:paraId="6ACE7988" w14:textId="77777777" w:rsidR="00197B25" w:rsidRPr="008C2881" w:rsidRDefault="00197B25" w:rsidP="00197B25">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John Pollack</w:t>
                  </w:r>
                </w:p>
              </w:tc>
              <w:tc>
                <w:tcPr>
                  <w:tcW w:w="3515" w:type="pct"/>
                  <w:vAlign w:val="center"/>
                </w:tcPr>
                <w:p w14:paraId="0E19599C" w14:textId="77777777" w:rsidR="00197B25" w:rsidRDefault="00197B25" w:rsidP="00BE55F4">
                  <w:pPr>
                    <w:pStyle w:val="NoSpacing"/>
                    <w:ind w:left="144" w:right="144"/>
                  </w:pPr>
                  <w:r w:rsidRPr="002E49CB">
                    <w:rPr>
                      <w:rFonts w:ascii="Verdana" w:eastAsiaTheme="minorHAnsi" w:hAnsi="Verdana" w:cstheme="minorBidi"/>
                      <w:color w:val="000000"/>
                      <w:sz w:val="16"/>
                      <w:szCs w:val="16"/>
                    </w:rPr>
                    <w:t xml:space="preserve">This book was like a breath of fresh air and helped me cut through my preconceived ideas about analogies like a hot knife through butter. OK – so maybe that’s overdoing it a little, but as a student of language I enjoyed this book. Shortcut is written by John Pollack, former speechwriter to US President Bill Clinton, and deals with how analogies can be used to inform, </w:t>
                  </w:r>
                  <w:proofErr w:type="gramStart"/>
                  <w:r w:rsidRPr="002E49CB">
                    <w:rPr>
                      <w:rFonts w:ascii="Verdana" w:eastAsiaTheme="minorHAnsi" w:hAnsi="Verdana" w:cstheme="minorBidi"/>
                      <w:color w:val="000000"/>
                      <w:sz w:val="16"/>
                      <w:szCs w:val="16"/>
                    </w:rPr>
                    <w:t>persuade</w:t>
                  </w:r>
                  <w:proofErr w:type="gramEnd"/>
                  <w:r w:rsidRPr="002E49CB">
                    <w:rPr>
                      <w:rFonts w:ascii="Verdana" w:eastAsiaTheme="minorHAnsi" w:hAnsi="Verdana" w:cstheme="minorBidi"/>
                      <w:color w:val="000000"/>
                      <w:sz w:val="16"/>
                      <w:szCs w:val="16"/>
                    </w:rPr>
                    <w:t xml:space="preserve"> and ultimately sell our ideas</w:t>
                  </w:r>
                  <w:r>
                    <w:rPr>
                      <w:rFonts w:ascii="Verdana" w:eastAsiaTheme="minorHAnsi" w:hAnsi="Verdana" w:cstheme="minorBidi"/>
                      <w:color w:val="000000"/>
                      <w:sz w:val="16"/>
                      <w:szCs w:val="16"/>
                    </w:rPr>
                    <w:t>.</w:t>
                  </w:r>
                  <w:r>
                    <w:t xml:space="preserve"> </w:t>
                  </w:r>
                </w:p>
                <w:p w14:paraId="7D8F6B3E" w14:textId="77777777" w:rsidR="00197B25" w:rsidRDefault="00197B25" w:rsidP="00BE55F4">
                  <w:pPr>
                    <w:pStyle w:val="NoSpacing"/>
                    <w:ind w:left="144" w:right="144"/>
                  </w:pPr>
                </w:p>
                <w:p w14:paraId="021224DC" w14:textId="77777777" w:rsidR="00197B25" w:rsidRPr="00E743B7" w:rsidRDefault="00197B25" w:rsidP="00BE55F4">
                  <w:pPr>
                    <w:pStyle w:val="NoSpacing"/>
                    <w:ind w:left="144" w:right="144"/>
                  </w:pPr>
                  <w:r w:rsidRPr="002E49CB">
                    <w:rPr>
                      <w:rFonts w:ascii="Verdana" w:eastAsiaTheme="minorHAnsi" w:hAnsi="Verdana" w:cstheme="minorBidi"/>
                      <w:color w:val="000000"/>
                      <w:sz w:val="16"/>
                      <w:szCs w:val="16"/>
                    </w:rPr>
                    <w:t xml:space="preserve">Pollack makes the case that for an analogy to function correctly it needs to comply with five rules – (1) Use the familiar to explain something less familiar; (2) Highlight similarities and obscure difficulties; (3) Identify useful abstractions; (4) Tell a story and (5) Resonate emotionally. These really ring true when thinking about how we, as Sales Engineers, </w:t>
                  </w:r>
                  <w:proofErr w:type="gramStart"/>
                  <w:r w:rsidRPr="002E49CB">
                    <w:rPr>
                      <w:rFonts w:ascii="Verdana" w:eastAsiaTheme="minorHAnsi" w:hAnsi="Verdana" w:cstheme="minorBidi"/>
                      <w:color w:val="000000"/>
                      <w:sz w:val="16"/>
                      <w:szCs w:val="16"/>
                    </w:rPr>
                    <w:t>have to</w:t>
                  </w:r>
                  <w:proofErr w:type="gramEnd"/>
                  <w:r w:rsidRPr="002E49CB">
                    <w:rPr>
                      <w:rFonts w:ascii="Verdana" w:eastAsiaTheme="minorHAnsi" w:hAnsi="Verdana" w:cstheme="minorBidi"/>
                      <w:color w:val="000000"/>
                      <w:sz w:val="16"/>
                      <w:szCs w:val="16"/>
                    </w:rPr>
                    <w:t xml:space="preserve"> explain new or different technology to people who either don’t understand t or have never seen it before</w:t>
                  </w:r>
                </w:p>
              </w:tc>
              <w:tc>
                <w:tcPr>
                  <w:tcW w:w="315" w:type="pct"/>
                </w:tcPr>
                <w:p w14:paraId="0D1CBECD" w14:textId="77777777" w:rsidR="00197B25" w:rsidRPr="008C2881" w:rsidRDefault="00197B25" w:rsidP="00197B25">
                  <w:pPr>
                    <w:spacing w:line="240" w:lineRule="auto"/>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62C3D7F3" wp14:editId="0E4068B6">
                        <wp:extent cx="552450" cy="1162050"/>
                        <wp:effectExtent l="0" t="0" r="0" b="0"/>
                        <wp:docPr id="171" name="Picture 171"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3109" w:rsidRPr="008C2881" w14:paraId="678E3A86" w14:textId="77777777" w:rsidTr="00D149BD">
              <w:trPr>
                <w:trHeight w:val="1800"/>
              </w:trPr>
              <w:tc>
                <w:tcPr>
                  <w:tcW w:w="567" w:type="pct"/>
                  <w:vAlign w:val="center"/>
                </w:tcPr>
                <w:p w14:paraId="339BE9D4" w14:textId="77777777" w:rsidR="00ED3109" w:rsidRDefault="00ED3109" w:rsidP="00ED3109">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82304" behindDoc="0" locked="0" layoutInCell="1" allowOverlap="1" wp14:anchorId="57FDC304" wp14:editId="3D2F536F">
                        <wp:simplePos x="0" y="0"/>
                        <wp:positionH relativeFrom="column">
                          <wp:posOffset>3175</wp:posOffset>
                        </wp:positionH>
                        <wp:positionV relativeFrom="paragraph">
                          <wp:posOffset>-1090295</wp:posOffset>
                        </wp:positionV>
                        <wp:extent cx="847725" cy="1079500"/>
                        <wp:effectExtent l="0" t="0" r="0" b="0"/>
                        <wp:wrapSquare wrapText="bothSides"/>
                        <wp:docPr id="88" name="Picture 88">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231" cstate="print">
                                  <a:extLst>
                                    <a:ext uri="{28A0092B-C50C-407E-A947-70E740481C1C}">
                                      <a14:useLocalDpi xmlns:a14="http://schemas.microsoft.com/office/drawing/2010/main" val="0"/>
                                    </a:ext>
                                  </a:extLst>
                                </a:blip>
                                <a:stretch>
                                  <a:fillRect/>
                                </a:stretch>
                              </pic:blipFill>
                              <pic:spPr bwMode="auto">
                                <a:xfrm>
                                  <a:off x="0" y="0"/>
                                  <a:ext cx="847725"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7F66434A" w14:textId="77777777" w:rsidR="00ED3109" w:rsidRPr="00AB2F9A" w:rsidRDefault="00ED3109" w:rsidP="00ED3109">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232" w:tgtFrame="_blank" w:tooltip="Amazon Link ; Pre-Sales ; Demo" w:history="1">
                    <w:r>
                      <w:rPr>
                        <w:rStyle w:val="Hyperlink"/>
                        <w:rFonts w:ascii="Verdana" w:eastAsia="Times New Roman" w:hAnsi="Verdana"/>
                        <w:sz w:val="16"/>
                        <w:szCs w:val="16"/>
                        <w:u w:val="none"/>
                      </w:rPr>
                      <w:t>The Effortless Experience</w:t>
                    </w:r>
                  </w:hyperlink>
                  <w:r w:rsidRPr="00AB2F9A">
                    <w:rPr>
                      <w:rFonts w:ascii="Verdana" w:eastAsia="Times New Roman" w:hAnsi="Verdana"/>
                      <w:color w:val="000000"/>
                      <w:sz w:val="16"/>
                      <w:szCs w:val="16"/>
                    </w:rPr>
                    <w:t>"</w:t>
                  </w:r>
                </w:p>
                <w:p w14:paraId="11306B34" w14:textId="77777777" w:rsidR="00ED3109" w:rsidRPr="00BD64A4" w:rsidRDefault="00ED3109" w:rsidP="00ED3109">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Matt Dixon et al</w:t>
                  </w:r>
                </w:p>
              </w:tc>
              <w:tc>
                <w:tcPr>
                  <w:tcW w:w="3515" w:type="pct"/>
                  <w:vAlign w:val="center"/>
                </w:tcPr>
                <w:p w14:paraId="098D68C2" w14:textId="77777777" w:rsidR="00ED3109" w:rsidRPr="007F10D0" w:rsidRDefault="00ED3109"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7F10D0">
                    <w:rPr>
                      <w:rFonts w:ascii="Verdana" w:hAnsi="Verdana"/>
                      <w:sz w:val="16"/>
                      <w:szCs w:val="16"/>
                    </w:rPr>
                    <w:t>Matthew Dixon, co-author of The Challenger Sale, is back in the headlines again with the thought-provoking The Effortless Experience (eBook link). The executive summary is that companies should STOP trying to delight their customers with amazing Customer Service – all they need to do is to make the experience easy and effortless.</w:t>
                  </w:r>
                </w:p>
                <w:p w14:paraId="10F89D2A" w14:textId="77777777" w:rsidR="00ED3109" w:rsidRDefault="00ED3109" w:rsidP="00BE55F4">
                  <w:pPr>
                    <w:spacing w:after="0" w:line="240" w:lineRule="auto"/>
                    <w:ind w:left="144" w:right="144"/>
                    <w:rPr>
                      <w:rFonts w:ascii="Verdana" w:hAnsi="Verdana"/>
                      <w:sz w:val="16"/>
                      <w:szCs w:val="16"/>
                    </w:rPr>
                  </w:pPr>
                </w:p>
                <w:p w14:paraId="2CB22110" w14:textId="77777777" w:rsidR="00ED3109" w:rsidRPr="00FF2F73" w:rsidRDefault="00ED3109" w:rsidP="00BE55F4">
                  <w:pPr>
                    <w:spacing w:after="0" w:line="240" w:lineRule="auto"/>
                    <w:ind w:left="144" w:right="144"/>
                    <w:rPr>
                      <w:rFonts w:ascii="Verdana" w:hAnsi="Verdana"/>
                      <w:sz w:val="16"/>
                      <w:szCs w:val="16"/>
                    </w:rPr>
                  </w:pPr>
                  <w:r>
                    <w:rPr>
                      <w:rFonts w:ascii="Verdana" w:hAnsi="Verdana"/>
                      <w:sz w:val="16"/>
                      <w:szCs w:val="16"/>
                    </w:rPr>
                    <w:t>Good Read for the SE who not only wants to generate repeat business but also wants to understand the science behind it.</w:t>
                  </w:r>
                </w:p>
              </w:tc>
              <w:tc>
                <w:tcPr>
                  <w:tcW w:w="315" w:type="pct"/>
                </w:tcPr>
                <w:p w14:paraId="48AB1D42" w14:textId="77777777" w:rsidR="00ED3109" w:rsidRDefault="00ED3109" w:rsidP="00ED3109">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BA0A124" wp14:editId="3C52B76C">
                        <wp:extent cx="552450" cy="1162050"/>
                        <wp:effectExtent l="0" t="0" r="0" b="0"/>
                        <wp:docPr id="89" name="Picture 89"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5F8BA953" w14:textId="77777777" w:rsidTr="00D149BD">
              <w:trPr>
                <w:trHeight w:val="1800"/>
              </w:trPr>
              <w:tc>
                <w:tcPr>
                  <w:tcW w:w="567" w:type="pct"/>
                  <w:vAlign w:val="center"/>
                </w:tcPr>
                <w:p w14:paraId="566826CE"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64896" behindDoc="0" locked="0" layoutInCell="1" allowOverlap="1" wp14:anchorId="4C537FCD" wp14:editId="3A5AC5F2">
                        <wp:simplePos x="0" y="0"/>
                        <wp:positionH relativeFrom="column">
                          <wp:posOffset>41910</wp:posOffset>
                        </wp:positionH>
                        <wp:positionV relativeFrom="paragraph">
                          <wp:posOffset>-1095375</wp:posOffset>
                        </wp:positionV>
                        <wp:extent cx="781050" cy="1090295"/>
                        <wp:effectExtent l="0" t="0" r="0" b="0"/>
                        <wp:wrapSquare wrapText="bothSides"/>
                        <wp:docPr id="68" name="Picture 68">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234" cstate="print">
                                  <a:extLst>
                                    <a:ext uri="{28A0092B-C50C-407E-A947-70E740481C1C}">
                                      <a14:useLocalDpi xmlns:a14="http://schemas.microsoft.com/office/drawing/2010/main" val="0"/>
                                    </a:ext>
                                  </a:extLst>
                                </a:blip>
                                <a:stretch>
                                  <a:fillRect/>
                                </a:stretch>
                              </pic:blipFill>
                              <pic:spPr bwMode="auto">
                                <a:xfrm>
                                  <a:off x="0" y="0"/>
                                  <a:ext cx="78105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74A59DE6"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235" w:tgtFrame="_blank" w:tooltip="Amazon Link ; Pre-Sales ; Demo" w:history="1">
                    <w:r>
                      <w:rPr>
                        <w:rStyle w:val="Hyperlink"/>
                        <w:rFonts w:ascii="Verdana" w:eastAsia="Times New Roman" w:hAnsi="Verdana"/>
                        <w:sz w:val="16"/>
                        <w:szCs w:val="16"/>
                        <w:u w:val="none"/>
                      </w:rPr>
                      <w:t>The Sandler Rules</w:t>
                    </w:r>
                  </w:hyperlink>
                  <w:r w:rsidRPr="00AB2F9A">
                    <w:rPr>
                      <w:rFonts w:ascii="Verdana" w:eastAsia="Times New Roman" w:hAnsi="Verdana"/>
                      <w:color w:val="000000"/>
                      <w:sz w:val="16"/>
                      <w:szCs w:val="16"/>
                    </w:rPr>
                    <w:t>"</w:t>
                  </w:r>
                </w:p>
                <w:p w14:paraId="10A7846F"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 xml:space="preserve">David </w:t>
                  </w:r>
                  <w:proofErr w:type="gramStart"/>
                  <w:r>
                    <w:rPr>
                      <w:rFonts w:ascii="Verdana" w:eastAsia="Times New Roman" w:hAnsi="Verdana"/>
                      <w:color w:val="000000"/>
                      <w:sz w:val="16"/>
                      <w:szCs w:val="16"/>
                    </w:rPr>
                    <w:t>Sandler  and</w:t>
                  </w:r>
                  <w:proofErr w:type="gramEnd"/>
                  <w:r>
                    <w:rPr>
                      <w:rFonts w:ascii="Verdana" w:eastAsia="Times New Roman" w:hAnsi="Verdana"/>
                      <w:color w:val="000000"/>
                      <w:sz w:val="16"/>
                      <w:szCs w:val="16"/>
                    </w:rPr>
                    <w:t xml:space="preserve"> David Mattson</w:t>
                  </w:r>
                </w:p>
              </w:tc>
              <w:tc>
                <w:tcPr>
                  <w:tcW w:w="3515" w:type="pct"/>
                  <w:vAlign w:val="center"/>
                </w:tcPr>
                <w:p w14:paraId="05903DD1" w14:textId="77777777" w:rsidR="00C13A3E" w:rsidRPr="00FF2F73"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Pr>
                      <w:rFonts w:ascii="Verdana" w:hAnsi="Verdana"/>
                      <w:sz w:val="16"/>
                      <w:szCs w:val="16"/>
                    </w:rPr>
                    <w:t xml:space="preserve">Good read for the Senior SE or the more Business/Sales oriented SE. Although the book is clearly written for salespeople there is enough in here to keep an SE interested, particularly if you skip the rules about prospecting, </w:t>
                  </w:r>
                  <w:proofErr w:type="gramStart"/>
                  <w:r>
                    <w:rPr>
                      <w:rFonts w:ascii="Verdana" w:hAnsi="Verdana"/>
                      <w:sz w:val="16"/>
                      <w:szCs w:val="16"/>
                    </w:rPr>
                    <w:t>pricing</w:t>
                  </w:r>
                  <w:proofErr w:type="gramEnd"/>
                  <w:r>
                    <w:rPr>
                      <w:rFonts w:ascii="Verdana" w:hAnsi="Verdana"/>
                      <w:sz w:val="16"/>
                      <w:szCs w:val="16"/>
                    </w:rPr>
                    <w:t xml:space="preserve"> and funnel management. The rules about asking questions, listening, not pitching your solution and early qualification are gems. (it’s a very Western, testosterone type of sales process – like Mahan Khalsa’s Let’s Get Real – so needs to be adapted for other parts of the world.</w:t>
                  </w:r>
                </w:p>
              </w:tc>
              <w:tc>
                <w:tcPr>
                  <w:tcW w:w="315" w:type="pct"/>
                </w:tcPr>
                <w:p w14:paraId="09A023D7"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768B306" wp14:editId="16A8CC6B">
                        <wp:extent cx="552450" cy="1162050"/>
                        <wp:effectExtent l="0" t="0" r="0" b="0"/>
                        <wp:docPr id="69" name="Picture 69"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9D33A59" w14:textId="77777777" w:rsidTr="00D149BD">
              <w:trPr>
                <w:trHeight w:val="1800"/>
              </w:trPr>
              <w:tc>
                <w:tcPr>
                  <w:tcW w:w="567" w:type="pct"/>
                  <w:vAlign w:val="center"/>
                </w:tcPr>
                <w:p w14:paraId="0BEBB42A"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64B6D32D" wp14:editId="54D048ED">
                        <wp:extent cx="933450" cy="933450"/>
                        <wp:effectExtent l="0" t="0" r="0" b="0"/>
                        <wp:docPr id="155" name="Picture 7">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15972" r="15972"/>
                                <a:stretch/>
                              </pic:blipFill>
                              <pic:spPr bwMode="auto">
                                <a:xfrm>
                                  <a:off x="0" y="0"/>
                                  <a:ext cx="933450" cy="933450"/>
                                </a:xfrm>
                                <a:prstGeom prst="rect">
                                  <a:avLst/>
                                </a:prstGeom>
                                <a:noFill/>
                                <a:ln w="9525">
                                  <a:noFill/>
                                  <a:miter lim="800000"/>
                                  <a:headEnd/>
                                  <a:tailEnd/>
                                </a:ln>
                              </pic:spPr>
                            </pic:pic>
                          </a:graphicData>
                        </a:graphic>
                      </wp:inline>
                    </w:drawing>
                  </w:r>
                </w:p>
              </w:tc>
              <w:tc>
                <w:tcPr>
                  <w:tcW w:w="603" w:type="pct"/>
                  <w:vAlign w:val="center"/>
                </w:tcPr>
                <w:p w14:paraId="6C6B6F05"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38" w:tgtFrame="_blank" w:tooltip="Amazon Link ; Pre-Sales ; Demo" w:history="1">
                    <w:r>
                      <w:rPr>
                        <w:rStyle w:val="Hyperlink"/>
                        <w:rFonts w:ascii="Verdana" w:eastAsia="Times New Roman" w:hAnsi="Verdana"/>
                        <w:sz w:val="16"/>
                        <w:szCs w:val="16"/>
                      </w:rPr>
                      <w:t>Decisive</w:t>
                    </w:r>
                  </w:hyperlink>
                  <w:r w:rsidRPr="00BD64A4">
                    <w:rPr>
                      <w:rFonts w:ascii="Verdana" w:eastAsia="Times New Roman" w:hAnsi="Verdana"/>
                      <w:color w:val="000000"/>
                      <w:sz w:val="16"/>
                      <w:szCs w:val="16"/>
                    </w:rPr>
                    <w:t>"</w:t>
                  </w:r>
                </w:p>
                <w:p w14:paraId="708F02C2"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Chip and Dan Heath</w:t>
                  </w:r>
                </w:p>
              </w:tc>
              <w:tc>
                <w:tcPr>
                  <w:tcW w:w="3515" w:type="pct"/>
                  <w:vAlign w:val="center"/>
                </w:tcPr>
                <w:p w14:paraId="3969B4B4" w14:textId="77777777" w:rsidR="00C13A3E" w:rsidRPr="009357DC" w:rsidRDefault="00C13A3E" w:rsidP="00BE55F4">
                  <w:pPr>
                    <w:spacing w:after="0" w:line="240" w:lineRule="auto"/>
                    <w:ind w:left="144" w:right="144"/>
                    <w:rPr>
                      <w:rFonts w:ascii="Verdana" w:eastAsia="Times New Roman" w:hAnsi="Verdana"/>
                      <w:color w:val="000000"/>
                      <w:sz w:val="16"/>
                      <w:szCs w:val="16"/>
                    </w:rPr>
                  </w:pPr>
                  <w:r w:rsidRPr="009357DC">
                    <w:rPr>
                      <w:rFonts w:ascii="Verdana" w:hAnsi="Verdana"/>
                      <w:sz w:val="16"/>
                      <w:szCs w:val="16"/>
                    </w:rPr>
                    <w:t>In a recent interview about Decisive, The Heath Brothers said “</w:t>
                  </w:r>
                  <w:r w:rsidRPr="009357DC">
                    <w:rPr>
                      <w:rFonts w:ascii="Verdana" w:hAnsi="Verdana"/>
                      <w:i/>
                      <w:color w:val="000000"/>
                      <w:sz w:val="16"/>
                      <w:szCs w:val="16"/>
                    </w:rPr>
                    <w:t>Being decisive isn’t about making the perfect decision every time. That isn’t possible. Rather, it’s about being confident that we’ve considered the right things, that we’ve used a smart process.”</w:t>
                  </w:r>
                  <w:r>
                    <w:rPr>
                      <w:rFonts w:ascii="Verdana" w:hAnsi="Verdana"/>
                      <w:i/>
                      <w:color w:val="000000"/>
                      <w:sz w:val="16"/>
                      <w:szCs w:val="16"/>
                    </w:rPr>
                    <w:t xml:space="preserve"> </w:t>
                  </w:r>
                  <w:r w:rsidRPr="009357DC">
                    <w:rPr>
                      <w:rFonts w:ascii="Verdana" w:hAnsi="Verdana"/>
                      <w:color w:val="000000"/>
                      <w:sz w:val="16"/>
                      <w:szCs w:val="16"/>
                    </w:rPr>
                    <w:t>As an SE we make decisions every day</w:t>
                  </w:r>
                  <w:proofErr w:type="gramStart"/>
                  <w:r w:rsidRPr="009357DC">
                    <w:rPr>
                      <w:rFonts w:ascii="Verdana" w:hAnsi="Verdana"/>
                      <w:color w:val="000000"/>
                      <w:sz w:val="16"/>
                      <w:szCs w:val="16"/>
                    </w:rPr>
                    <w:t xml:space="preserve"> ..</w:t>
                  </w:r>
                  <w:proofErr w:type="gramEnd"/>
                  <w:r w:rsidRPr="009357DC">
                    <w:rPr>
                      <w:rFonts w:ascii="Verdana" w:hAnsi="Verdana"/>
                      <w:color w:val="000000"/>
                      <w:sz w:val="16"/>
                      <w:szCs w:val="16"/>
                    </w:rPr>
                    <w:t xml:space="preserve"> wouldn’t it be nice if we could increase our success rate even by a few percent?</w:t>
                  </w:r>
                </w:p>
              </w:tc>
              <w:tc>
                <w:tcPr>
                  <w:tcW w:w="315" w:type="pct"/>
                </w:tcPr>
                <w:p w14:paraId="27462A58" w14:textId="77777777" w:rsidR="00C13A3E" w:rsidRPr="00DF1FCB"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58A954C" wp14:editId="408E5F59">
                        <wp:extent cx="552450" cy="1162050"/>
                        <wp:effectExtent l="0" t="0" r="0" b="0"/>
                        <wp:docPr id="156" name="Picture 156"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06525FB" w14:textId="77777777" w:rsidTr="00D149BD">
              <w:trPr>
                <w:trHeight w:val="1800"/>
              </w:trPr>
              <w:tc>
                <w:tcPr>
                  <w:tcW w:w="567" w:type="pct"/>
                  <w:vAlign w:val="center"/>
                </w:tcPr>
                <w:p w14:paraId="47725401"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30ECB1E6" wp14:editId="17E6F564">
                        <wp:extent cx="866775" cy="866775"/>
                        <wp:effectExtent l="0" t="0" r="0" b="0"/>
                        <wp:docPr id="157" name="Picture 7">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239" cstate="print">
                                  <a:extLst>
                                    <a:ext uri="{28A0092B-C50C-407E-A947-70E740481C1C}">
                                      <a14:useLocalDpi xmlns:a14="http://schemas.microsoft.com/office/drawing/2010/main" val="0"/>
                                    </a:ext>
                                  </a:extLst>
                                </a:blip>
                                <a:stretch>
                                  <a:fillRect/>
                                </a:stretch>
                              </pic:blipFill>
                              <pic:spPr bwMode="auto">
                                <a:xfrm>
                                  <a:off x="0" y="0"/>
                                  <a:ext cx="866775" cy="866775"/>
                                </a:xfrm>
                                <a:prstGeom prst="rect">
                                  <a:avLst/>
                                </a:prstGeom>
                                <a:noFill/>
                                <a:ln w="9525">
                                  <a:noFill/>
                                  <a:miter lim="800000"/>
                                  <a:headEnd/>
                                  <a:tailEnd/>
                                </a:ln>
                              </pic:spPr>
                            </pic:pic>
                          </a:graphicData>
                        </a:graphic>
                      </wp:inline>
                    </w:drawing>
                  </w:r>
                </w:p>
              </w:tc>
              <w:tc>
                <w:tcPr>
                  <w:tcW w:w="603" w:type="pct"/>
                  <w:vAlign w:val="center"/>
                </w:tcPr>
                <w:p w14:paraId="080D84E1"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40" w:tgtFrame="_blank" w:tooltip="Amazon Link ; Pre-Sales ; Demo" w:history="1">
                    <w:r w:rsidRPr="00DF1FCB">
                      <w:rPr>
                        <w:rStyle w:val="Hyperlink"/>
                        <w:rFonts w:ascii="Verdana" w:eastAsia="Times New Roman" w:hAnsi="Verdana"/>
                        <w:sz w:val="16"/>
                        <w:szCs w:val="16"/>
                      </w:rPr>
                      <w:t>Blah Blah Blah</w:t>
                    </w:r>
                  </w:hyperlink>
                  <w:r w:rsidRPr="00BD64A4">
                    <w:rPr>
                      <w:rFonts w:ascii="Verdana" w:eastAsia="Times New Roman" w:hAnsi="Verdana"/>
                      <w:color w:val="000000"/>
                      <w:sz w:val="16"/>
                      <w:szCs w:val="16"/>
                    </w:rPr>
                    <w:t>"</w:t>
                  </w:r>
                </w:p>
                <w:p w14:paraId="09AF6F67"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Dan Roam</w:t>
                  </w:r>
                </w:p>
              </w:tc>
              <w:tc>
                <w:tcPr>
                  <w:tcW w:w="3515" w:type="pct"/>
                  <w:vAlign w:val="center"/>
                </w:tcPr>
                <w:p w14:paraId="2A5176B8" w14:textId="77777777" w:rsidR="00C13A3E" w:rsidRDefault="00C13A3E" w:rsidP="00BE55F4">
                  <w:pPr>
                    <w:spacing w:after="0" w:line="240" w:lineRule="auto"/>
                    <w:ind w:left="144" w:right="144"/>
                    <w:rPr>
                      <w:rFonts w:ascii="Verdana" w:eastAsia="Times New Roman" w:hAnsi="Verdana"/>
                      <w:color w:val="000000"/>
                      <w:sz w:val="16"/>
                      <w:szCs w:val="16"/>
                    </w:rPr>
                  </w:pPr>
                  <w:r w:rsidRPr="00DF1FCB">
                    <w:rPr>
                      <w:rFonts w:ascii="Verdana" w:eastAsia="Times New Roman" w:hAnsi="Verdana"/>
                      <w:color w:val="000000"/>
                      <w:sz w:val="16"/>
                      <w:szCs w:val="16"/>
                    </w:rPr>
                    <w:t xml:space="preserve">Dan Roam’s Blah Blah Blah is a follow-up to his wildly successful book The Back </w:t>
                  </w:r>
                  <w:proofErr w:type="gramStart"/>
                  <w:r w:rsidRPr="00DF1FCB">
                    <w:rPr>
                      <w:rFonts w:ascii="Verdana" w:eastAsia="Times New Roman" w:hAnsi="Verdana"/>
                      <w:color w:val="000000"/>
                      <w:sz w:val="16"/>
                      <w:szCs w:val="16"/>
                    </w:rPr>
                    <w:t>Of</w:t>
                  </w:r>
                  <w:proofErr w:type="gramEnd"/>
                  <w:r w:rsidRPr="00DF1FCB">
                    <w:rPr>
                      <w:rFonts w:ascii="Verdana" w:eastAsia="Times New Roman" w:hAnsi="Verdana"/>
                      <w:color w:val="000000"/>
                      <w:sz w:val="16"/>
                      <w:szCs w:val="16"/>
                    </w:rPr>
                    <w:t xml:space="preserve"> The Napkin. Blah Blah Blah stands for complexity, misunderstanding and boredom – three attributes which seem to be running rampant through our </w:t>
                  </w:r>
                  <w:proofErr w:type="gramStart"/>
                  <w:r w:rsidRPr="00DF1FCB">
                    <w:rPr>
                      <w:rFonts w:ascii="Verdana" w:eastAsia="Times New Roman" w:hAnsi="Verdana"/>
                      <w:color w:val="000000"/>
                      <w:sz w:val="16"/>
                      <w:szCs w:val="16"/>
                    </w:rPr>
                    <w:t>customers</w:t>
                  </w:r>
                  <w:proofErr w:type="gramEnd"/>
                  <w:r w:rsidRPr="00DF1FCB">
                    <w:rPr>
                      <w:rFonts w:ascii="Verdana" w:eastAsia="Times New Roman" w:hAnsi="Verdana"/>
                      <w:color w:val="000000"/>
                      <w:sz w:val="16"/>
                      <w:szCs w:val="16"/>
                    </w:rPr>
                    <w:t xml:space="preserve"> brains when faced with PowerPoint, Product Demos </w:t>
                  </w:r>
                  <w:proofErr w:type="gramStart"/>
                  <w:r w:rsidRPr="00DF1FCB">
                    <w:rPr>
                      <w:rFonts w:ascii="Verdana" w:eastAsia="Times New Roman" w:hAnsi="Verdana"/>
                      <w:color w:val="000000"/>
                      <w:sz w:val="16"/>
                      <w:szCs w:val="16"/>
                    </w:rPr>
                    <w:t>and  White</w:t>
                  </w:r>
                  <w:proofErr w:type="gramEnd"/>
                  <w:r w:rsidRPr="00DF1FCB">
                    <w:rPr>
                      <w:rFonts w:ascii="Verdana" w:eastAsia="Times New Roman" w:hAnsi="Verdana"/>
                      <w:color w:val="000000"/>
                      <w:sz w:val="16"/>
                      <w:szCs w:val="16"/>
                    </w:rPr>
                    <w:t xml:space="preserve"> Papers.</w:t>
                  </w:r>
                </w:p>
                <w:p w14:paraId="12444272" w14:textId="77777777" w:rsidR="00C13A3E" w:rsidRPr="00DF1FCB" w:rsidRDefault="00C13A3E" w:rsidP="00BE55F4">
                  <w:pPr>
                    <w:spacing w:after="0" w:line="240" w:lineRule="auto"/>
                    <w:ind w:left="144" w:right="144"/>
                    <w:rPr>
                      <w:rFonts w:ascii="Verdana" w:eastAsia="Times New Roman" w:hAnsi="Verdana"/>
                      <w:color w:val="000000"/>
                      <w:sz w:val="16"/>
                      <w:szCs w:val="16"/>
                    </w:rPr>
                  </w:pPr>
                </w:p>
                <w:p w14:paraId="5FB5BB78" w14:textId="77777777" w:rsidR="00C13A3E" w:rsidRPr="00DF1FCB" w:rsidRDefault="00C13A3E" w:rsidP="00BE55F4">
                  <w:pPr>
                    <w:spacing w:after="0" w:line="240" w:lineRule="auto"/>
                    <w:ind w:left="144" w:right="144"/>
                    <w:rPr>
                      <w:rFonts w:ascii="Verdana" w:eastAsia="Times New Roman" w:hAnsi="Verdana"/>
                      <w:color w:val="000000"/>
                      <w:sz w:val="16"/>
                      <w:szCs w:val="16"/>
                    </w:rPr>
                  </w:pPr>
                  <w:r w:rsidRPr="00DF1FCB">
                    <w:rPr>
                      <w:rFonts w:ascii="Verdana" w:eastAsia="Times New Roman" w:hAnsi="Verdana"/>
                      <w:color w:val="000000"/>
                      <w:sz w:val="16"/>
                      <w:szCs w:val="16"/>
                    </w:rPr>
                    <w:t>Dan takes you on a journey which shows how and why a picture can be worth a thousand words – but only (my addition) if those words were worth saying in the first place. The book provides more structure to creating and crafting diagrams to explain and solve problems in effect it’s whiteboard grammar.</w:t>
                  </w:r>
                </w:p>
                <w:p w14:paraId="59E5E34D" w14:textId="77777777" w:rsidR="00C13A3E" w:rsidRPr="00BD64A4"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634DF2B6" w14:textId="77777777" w:rsidR="00C13A3E" w:rsidRPr="00DF1FCB"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371BAE48" wp14:editId="3BF9C803">
                        <wp:extent cx="552450" cy="1162050"/>
                        <wp:effectExtent l="0" t="0" r="0" b="0"/>
                        <wp:docPr id="158" name="Picture 158"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661CAF0" w14:textId="77777777" w:rsidTr="00D149BD">
              <w:trPr>
                <w:trHeight w:val="1800"/>
              </w:trPr>
              <w:tc>
                <w:tcPr>
                  <w:tcW w:w="567" w:type="pct"/>
                  <w:vAlign w:val="center"/>
                </w:tcPr>
                <w:p w14:paraId="036EDD50"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51584" behindDoc="0" locked="0" layoutInCell="1" allowOverlap="1" wp14:anchorId="787AFC58" wp14:editId="212FB355">
                        <wp:simplePos x="0" y="0"/>
                        <wp:positionH relativeFrom="column">
                          <wp:posOffset>3810</wp:posOffset>
                        </wp:positionH>
                        <wp:positionV relativeFrom="paragraph">
                          <wp:posOffset>-1095375</wp:posOffset>
                        </wp:positionV>
                        <wp:extent cx="722630" cy="1090295"/>
                        <wp:effectExtent l="0" t="0" r="0" b="0"/>
                        <wp:wrapSquare wrapText="bothSides"/>
                        <wp:docPr id="148" name="Picture 148">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242" cstate="print">
                                  <a:extLst>
                                    <a:ext uri="{28A0092B-C50C-407E-A947-70E740481C1C}">
                                      <a14:useLocalDpi xmlns:a14="http://schemas.microsoft.com/office/drawing/2010/main" val="0"/>
                                    </a:ext>
                                  </a:extLst>
                                </a:blip>
                                <a:stretch>
                                  <a:fillRect/>
                                </a:stretch>
                              </pic:blipFill>
                              <pic:spPr bwMode="auto">
                                <a:xfrm>
                                  <a:off x="0" y="0"/>
                                  <a:ext cx="72263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4F2CF258"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243" w:tgtFrame="_blank" w:tooltip="Amazon Link ; Pre-Sales ; Demo" w:history="1">
                    <w:r>
                      <w:rPr>
                        <w:rStyle w:val="Hyperlink"/>
                        <w:rFonts w:ascii="Verdana" w:eastAsia="Times New Roman" w:hAnsi="Verdana"/>
                        <w:sz w:val="16"/>
                        <w:szCs w:val="16"/>
                        <w:u w:val="none"/>
                      </w:rPr>
                      <w:t>Own The Room: Develop Your Signature Voice</w:t>
                    </w:r>
                  </w:hyperlink>
                  <w:r w:rsidRPr="00AB2F9A">
                    <w:rPr>
                      <w:rFonts w:ascii="Verdana" w:eastAsia="Times New Roman" w:hAnsi="Verdana"/>
                      <w:color w:val="000000"/>
                      <w:sz w:val="16"/>
                      <w:szCs w:val="16"/>
                    </w:rPr>
                    <w:t>"</w:t>
                  </w:r>
                </w:p>
                <w:p w14:paraId="0A5A0139"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Amy Su and Muriel Wilkins</w:t>
                  </w:r>
                </w:p>
              </w:tc>
              <w:tc>
                <w:tcPr>
                  <w:tcW w:w="3515" w:type="pct"/>
                  <w:vAlign w:val="center"/>
                </w:tcPr>
                <w:p w14:paraId="39EDA6B9" w14:textId="77777777" w:rsidR="00C13A3E" w:rsidRPr="00FF2F73"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Pr>
                      <w:rFonts w:ascii="Verdana" w:hAnsi="Verdana"/>
                      <w:sz w:val="16"/>
                      <w:szCs w:val="16"/>
                    </w:rPr>
                    <w:t xml:space="preserve">Be Brave. Plough through the first 30-40 pages of bland rehashed psycho-pop and you’ll </w:t>
                  </w:r>
                  <w:proofErr w:type="gramStart"/>
                  <w:r>
                    <w:rPr>
                      <w:rFonts w:ascii="Verdana" w:hAnsi="Verdana"/>
                      <w:sz w:val="16"/>
                      <w:szCs w:val="16"/>
                    </w:rPr>
                    <w:t>actually get</w:t>
                  </w:r>
                  <w:proofErr w:type="gramEnd"/>
                  <w:r>
                    <w:rPr>
                      <w:rFonts w:ascii="Verdana" w:hAnsi="Verdana"/>
                      <w:sz w:val="16"/>
                      <w:szCs w:val="16"/>
                    </w:rPr>
                    <w:t xml:space="preserve"> to some practical concepts that apply to the SE job. It’s really all about self-awareness and striking a balance between serving ourselves and serving others. The authors point out that it is a learned trait and opposed to a natural talent – and anyone, with some work, effort and </w:t>
                  </w:r>
                  <w:proofErr w:type="gramStart"/>
                  <w:r>
                    <w:rPr>
                      <w:rFonts w:ascii="Verdana" w:hAnsi="Verdana"/>
                      <w:sz w:val="16"/>
                      <w:szCs w:val="16"/>
                    </w:rPr>
                    <w:t>coaching ,</w:t>
                  </w:r>
                  <w:proofErr w:type="gramEnd"/>
                  <w:r>
                    <w:rPr>
                      <w:rFonts w:ascii="Verdana" w:hAnsi="Verdana"/>
                      <w:sz w:val="16"/>
                      <w:szCs w:val="16"/>
                    </w:rPr>
                    <w:t xml:space="preserve"> can develop their Signature Voice.</w:t>
                  </w:r>
                </w:p>
              </w:tc>
              <w:tc>
                <w:tcPr>
                  <w:tcW w:w="315" w:type="pct"/>
                </w:tcPr>
                <w:p w14:paraId="6D21D7D4"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3DFF84FE" wp14:editId="0E9DD832">
                        <wp:extent cx="552450" cy="1162050"/>
                        <wp:effectExtent l="0" t="0" r="0" b="0"/>
                        <wp:docPr id="150" name="Picture 150"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C0884C1" w14:textId="77777777" w:rsidTr="00D149BD">
              <w:trPr>
                <w:trHeight w:val="1800"/>
              </w:trPr>
              <w:tc>
                <w:tcPr>
                  <w:tcW w:w="567" w:type="pct"/>
                  <w:vAlign w:val="center"/>
                </w:tcPr>
                <w:p w14:paraId="30B33AD2"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anchor distT="0" distB="0" distL="114300" distR="114300" simplePos="0" relativeHeight="251654656" behindDoc="0" locked="0" layoutInCell="1" allowOverlap="1" wp14:anchorId="587BBA6C" wp14:editId="02191929">
                        <wp:simplePos x="0" y="0"/>
                        <wp:positionH relativeFrom="column">
                          <wp:posOffset>3810</wp:posOffset>
                        </wp:positionH>
                        <wp:positionV relativeFrom="paragraph">
                          <wp:posOffset>-1105535</wp:posOffset>
                        </wp:positionV>
                        <wp:extent cx="723265" cy="1090295"/>
                        <wp:effectExtent l="0" t="0" r="0" b="0"/>
                        <wp:wrapSquare wrapText="bothSides"/>
                        <wp:docPr id="151" name="Picture 151">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245" cstate="print">
                                  <a:extLst>
                                    <a:ext uri="{28A0092B-C50C-407E-A947-70E740481C1C}">
                                      <a14:useLocalDpi xmlns:a14="http://schemas.microsoft.com/office/drawing/2010/main" val="0"/>
                                    </a:ext>
                                  </a:extLst>
                                </a:blip>
                                <a:stretch>
                                  <a:fillRect/>
                                </a:stretch>
                              </pic:blipFill>
                              <pic:spPr bwMode="auto">
                                <a:xfrm>
                                  <a:off x="0" y="0"/>
                                  <a:ext cx="723265" cy="1090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3" w:type="pct"/>
                  <w:vAlign w:val="center"/>
                </w:tcPr>
                <w:p w14:paraId="66E457C3"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246" w:tgtFrame="_blank" w:tooltip="Amazon Link ; Pre-Sales ; Demo" w:history="1">
                    <w:r>
                      <w:rPr>
                        <w:rStyle w:val="Hyperlink"/>
                        <w:rFonts w:ascii="Verdana" w:eastAsia="Times New Roman" w:hAnsi="Verdana"/>
                        <w:sz w:val="16"/>
                        <w:szCs w:val="16"/>
                        <w:u w:val="none"/>
                      </w:rPr>
                      <w:t>Winning Strategies For Power Presentations</w:t>
                    </w:r>
                  </w:hyperlink>
                  <w:r w:rsidRPr="00AB2F9A">
                    <w:rPr>
                      <w:rFonts w:ascii="Verdana" w:eastAsia="Times New Roman" w:hAnsi="Verdana"/>
                      <w:color w:val="000000"/>
                      <w:sz w:val="16"/>
                      <w:szCs w:val="16"/>
                    </w:rPr>
                    <w:t>"</w:t>
                  </w:r>
                </w:p>
                <w:p w14:paraId="6107CCFF"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Jerry Weissman</w:t>
                  </w:r>
                </w:p>
              </w:tc>
              <w:tc>
                <w:tcPr>
                  <w:tcW w:w="3515" w:type="pct"/>
                  <w:vAlign w:val="center"/>
                </w:tcPr>
                <w:p w14:paraId="035047D4" w14:textId="77777777" w:rsidR="00C13A3E" w:rsidRPr="00FF2F73"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FF2F73">
                    <w:rPr>
                      <w:rFonts w:ascii="Verdana" w:hAnsi="Verdana"/>
                      <w:sz w:val="16"/>
                      <w:szCs w:val="16"/>
                    </w:rPr>
                    <w:t xml:space="preserve">Jerry Weissman’s Winning Strategies for Power Presentations provides 75 short chapters of advice – each focused on a particular topic. These topics cover diverse areas ranging from simple preparation to voice control and projection, (mis-)using PowerPoint, handling </w:t>
                  </w:r>
                  <w:proofErr w:type="gramStart"/>
                  <w:r w:rsidRPr="00FF2F73">
                    <w:rPr>
                      <w:rFonts w:ascii="Verdana" w:hAnsi="Verdana"/>
                      <w:sz w:val="16"/>
                      <w:szCs w:val="16"/>
                    </w:rPr>
                    <w:t>questions</w:t>
                  </w:r>
                  <w:proofErr w:type="gramEnd"/>
                  <w:r w:rsidRPr="00FF2F73">
                    <w:rPr>
                      <w:rFonts w:ascii="Verdana" w:hAnsi="Verdana"/>
                      <w:sz w:val="16"/>
                      <w:szCs w:val="16"/>
                    </w:rPr>
                    <w:t xml:space="preserve"> and speaking in front of thousands of people. On the basis that everyone can always improve their presentation skills there is enough in this book to guarantee a return on the $15USD eBook price.</w:t>
                  </w:r>
                </w:p>
              </w:tc>
              <w:tc>
                <w:tcPr>
                  <w:tcW w:w="315" w:type="pct"/>
                </w:tcPr>
                <w:p w14:paraId="39E046CA"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E237A25" wp14:editId="1211D93A">
                        <wp:extent cx="552450" cy="1162050"/>
                        <wp:effectExtent l="0" t="0" r="0" b="0"/>
                        <wp:docPr id="152" name="Picture 152"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74806D81" w14:textId="77777777" w:rsidTr="00D149BD">
              <w:trPr>
                <w:trHeight w:val="1800"/>
              </w:trPr>
              <w:tc>
                <w:tcPr>
                  <w:tcW w:w="567" w:type="pct"/>
                  <w:vAlign w:val="center"/>
                </w:tcPr>
                <w:p w14:paraId="1DD9DB00"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1C73C3E" wp14:editId="635EFCE0">
                        <wp:extent cx="866775" cy="1076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247" cstate="print">
                                  <a:extLst>
                                    <a:ext uri="{28A0092B-C50C-407E-A947-70E740481C1C}">
                                      <a14:useLocalDpi xmlns:a14="http://schemas.microsoft.com/office/drawing/2010/main" val="0"/>
                                    </a:ext>
                                  </a:extLst>
                                </a:blip>
                                <a:stretch>
                                  <a:fillRect/>
                                </a:stretch>
                              </pic:blipFill>
                              <pic:spPr bwMode="auto">
                                <a:xfrm>
                                  <a:off x="0" y="0"/>
                                  <a:ext cx="866775" cy="1076325"/>
                                </a:xfrm>
                                <a:prstGeom prst="rect">
                                  <a:avLst/>
                                </a:prstGeom>
                                <a:noFill/>
                                <a:ln w="9525">
                                  <a:noFill/>
                                  <a:miter lim="800000"/>
                                  <a:headEnd/>
                                  <a:tailEnd/>
                                </a:ln>
                              </pic:spPr>
                            </pic:pic>
                          </a:graphicData>
                        </a:graphic>
                      </wp:inline>
                    </w:drawing>
                  </w:r>
                </w:p>
              </w:tc>
              <w:tc>
                <w:tcPr>
                  <w:tcW w:w="603" w:type="pct"/>
                  <w:vAlign w:val="center"/>
                </w:tcPr>
                <w:p w14:paraId="49B33E48"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48" w:tgtFrame="_blank" w:tooltip="Amazon Link ; Pre-Sales ; Messaging" w:history="1">
                    <w:r>
                      <w:rPr>
                        <w:rFonts w:ascii="Verdana" w:eastAsia="Times New Roman" w:hAnsi="Verdana"/>
                        <w:color w:val="003399"/>
                        <w:sz w:val="16"/>
                        <w:szCs w:val="16"/>
                      </w:rPr>
                      <w:t>Brain Rules</w:t>
                    </w:r>
                  </w:hyperlink>
                  <w:r w:rsidRPr="00BD64A4">
                    <w:rPr>
                      <w:rFonts w:ascii="Verdana" w:eastAsia="Times New Roman" w:hAnsi="Verdana"/>
                      <w:color w:val="000000"/>
                      <w:sz w:val="16"/>
                      <w:szCs w:val="16"/>
                    </w:rPr>
                    <w:t>"</w:t>
                  </w:r>
                </w:p>
                <w:p w14:paraId="7C691B3B"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John Medina</w:t>
                  </w:r>
                </w:p>
              </w:tc>
              <w:tc>
                <w:tcPr>
                  <w:tcW w:w="3515" w:type="pct"/>
                  <w:vAlign w:val="center"/>
                </w:tcPr>
                <w:p w14:paraId="6746A6C9" w14:textId="77777777" w:rsidR="00C13A3E" w:rsidRPr="00B30A5A" w:rsidRDefault="00C13A3E" w:rsidP="00BE55F4">
                  <w:pPr>
                    <w:spacing w:after="0" w:line="240" w:lineRule="auto"/>
                    <w:ind w:left="144" w:right="144"/>
                    <w:rPr>
                      <w:rFonts w:ascii="Verdana" w:eastAsia="Times New Roman" w:hAnsi="Verdana"/>
                      <w:color w:val="000000"/>
                      <w:sz w:val="16"/>
                      <w:szCs w:val="16"/>
                    </w:rPr>
                  </w:pPr>
                  <w:r w:rsidRPr="00B30A5A">
                    <w:rPr>
                      <w:rFonts w:ascii="Verdana" w:hAnsi="Verdana"/>
                      <w:sz w:val="16"/>
                      <w:szCs w:val="16"/>
                    </w:rPr>
                    <w:t xml:space="preserve">John Medina’s Brain Rules is a collection of a dozen rules, as seen by a molecular biologist, which illustrate how the brain does (and sometimes does not) work. </w:t>
                  </w:r>
                  <w:proofErr w:type="gramStart"/>
                  <w:r w:rsidRPr="00B30A5A">
                    <w:rPr>
                      <w:rFonts w:ascii="Verdana" w:hAnsi="Verdana"/>
                      <w:sz w:val="16"/>
                      <w:szCs w:val="16"/>
                    </w:rPr>
                    <w:t>It’s</w:t>
                  </w:r>
                  <w:proofErr w:type="gramEnd"/>
                  <w:r w:rsidRPr="00B30A5A">
                    <w:rPr>
                      <w:rFonts w:ascii="Verdana" w:hAnsi="Verdana"/>
                      <w:sz w:val="16"/>
                      <w:szCs w:val="16"/>
                    </w:rPr>
                    <w:t xml:space="preserve"> </w:t>
                  </w:r>
                  <w:proofErr w:type="gramStart"/>
                  <w:r w:rsidRPr="00B30A5A">
                    <w:rPr>
                      <w:rFonts w:ascii="Verdana" w:hAnsi="Verdana"/>
                      <w:sz w:val="16"/>
                      <w:szCs w:val="16"/>
                    </w:rPr>
                    <w:t>hard</w:t>
                  </w:r>
                  <w:proofErr w:type="gramEnd"/>
                  <w:r w:rsidRPr="00B30A5A">
                    <w:rPr>
                      <w:rFonts w:ascii="Verdana" w:hAnsi="Verdana"/>
                      <w:sz w:val="16"/>
                      <w:szCs w:val="16"/>
                    </w:rPr>
                    <w:t xml:space="preserve"> science communicated in a relevant and humorous manner.  As </w:t>
                  </w:r>
                  <w:proofErr w:type="gramStart"/>
                  <w:r w:rsidRPr="00B30A5A">
                    <w:rPr>
                      <w:rFonts w:ascii="Verdana" w:hAnsi="Verdana"/>
                      <w:sz w:val="16"/>
                      <w:szCs w:val="16"/>
                    </w:rPr>
                    <w:t>a presales</w:t>
                  </w:r>
                  <w:proofErr w:type="gramEnd"/>
                  <w:r w:rsidRPr="00B30A5A">
                    <w:rPr>
                      <w:rFonts w:ascii="Verdana" w:hAnsi="Verdana"/>
                      <w:sz w:val="16"/>
                      <w:szCs w:val="16"/>
                    </w:rPr>
                    <w:t xml:space="preserve"> engineer you can apply these rules to sales presentations in a positive and potentially quota-changing way</w:t>
                  </w:r>
                </w:p>
              </w:tc>
              <w:tc>
                <w:tcPr>
                  <w:tcW w:w="315" w:type="pct"/>
                </w:tcPr>
                <w:p w14:paraId="1C794CB5" w14:textId="77777777" w:rsidR="00C13A3E" w:rsidRPr="00B30A5A" w:rsidRDefault="00C13A3E" w:rsidP="00C13A3E">
                  <w:pPr>
                    <w:spacing w:after="0" w:line="240" w:lineRule="auto"/>
                    <w:rPr>
                      <w:rFonts w:ascii="Verdana" w:hAnsi="Verdana"/>
                      <w:sz w:val="16"/>
                      <w:szCs w:val="16"/>
                    </w:rPr>
                  </w:pPr>
                  <w:r>
                    <w:rPr>
                      <w:rFonts w:ascii="Verdana" w:eastAsia="Times New Roman" w:hAnsi="Verdana"/>
                      <w:noProof/>
                      <w:color w:val="000000"/>
                      <w:sz w:val="16"/>
                      <w:szCs w:val="16"/>
                    </w:rPr>
                    <w:drawing>
                      <wp:inline distT="0" distB="0" distL="0" distR="0" wp14:anchorId="4E17FBDC" wp14:editId="092602A3">
                        <wp:extent cx="552450" cy="1162050"/>
                        <wp:effectExtent l="0" t="0" r="0" b="0"/>
                        <wp:docPr id="84" name="Picture 84"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2F74B907" w14:textId="77777777" w:rsidTr="00D149BD">
              <w:trPr>
                <w:trHeight w:val="1890"/>
              </w:trPr>
              <w:tc>
                <w:tcPr>
                  <w:tcW w:w="567" w:type="pct"/>
                  <w:vAlign w:val="center"/>
                  <w:hideMark/>
                </w:tcPr>
                <w:p w14:paraId="7DF5DF14"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123FE748" wp14:editId="3898743F">
                        <wp:extent cx="952500" cy="781050"/>
                        <wp:effectExtent l="19050" t="0" r="0" b="0"/>
                        <wp:docPr id="71" name="Picture 9" descr="http://enhanced1.sharepoint.hp.com/teams/ams_pbst/mgrhome/PublishingImages/evolving%20se.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hanced1.sharepoint.hp.com/teams/ams_pbst/mgrhome/PublishingImages/evolving%20se.jpg">
                                  <a:hlinkClick r:id="rId249"/>
                                </pic:cNvPr>
                                <pic:cNvPicPr>
                                  <a:picLocks noChangeAspect="1" noChangeArrowheads="1"/>
                                </pic:cNvPicPr>
                              </pic:nvPicPr>
                              <pic:blipFill>
                                <a:blip r:embed="rId250" cstate="print"/>
                                <a:srcRect/>
                                <a:stretch>
                                  <a:fillRect/>
                                </a:stretch>
                              </pic:blipFill>
                              <pic:spPr bwMode="auto">
                                <a:xfrm>
                                  <a:off x="0" y="0"/>
                                  <a:ext cx="952500" cy="781050"/>
                                </a:xfrm>
                                <a:prstGeom prst="rect">
                                  <a:avLst/>
                                </a:prstGeom>
                                <a:noFill/>
                                <a:ln w="9525">
                                  <a:noFill/>
                                  <a:miter lim="800000"/>
                                  <a:headEnd/>
                                  <a:tailEnd/>
                                </a:ln>
                              </pic:spPr>
                            </pic:pic>
                          </a:graphicData>
                        </a:graphic>
                      </wp:inline>
                    </w:drawing>
                  </w:r>
                </w:p>
              </w:tc>
              <w:tc>
                <w:tcPr>
                  <w:tcW w:w="603" w:type="pct"/>
                  <w:vAlign w:val="center"/>
                  <w:hideMark/>
                </w:tcPr>
                <w:p w14:paraId="5C7BEDC9"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proofErr w:type="spellStart"/>
                  <w:r w:rsidR="003E70EE">
                    <w:fldChar w:fldCharType="begin"/>
                  </w:r>
                  <w:r w:rsidR="003E70EE">
                    <w:instrText>HYPERLINK "http://www.amazon.com/gp/product/0596522347?ie=UTF8&amp;tag=fccoppau17mso-20&amp;linkCode=as2&amp;camp=1789&amp;creative=390957&amp;creativeASIN=0596522347" \t "_blank" \o "Amazon Link ; Pre-Sales"</w:instrText>
                  </w:r>
                  <w:r w:rsidR="003E70EE">
                    <w:fldChar w:fldCharType="separate"/>
                  </w:r>
                  <w:r>
                    <w:rPr>
                      <w:rFonts w:ascii="Verdana" w:eastAsia="Times New Roman" w:hAnsi="Verdana"/>
                      <w:color w:val="003399"/>
                      <w:sz w:val="16"/>
                      <w:szCs w:val="16"/>
                    </w:rPr>
                    <w:t>Slide:ology</w:t>
                  </w:r>
                  <w:proofErr w:type="spellEnd"/>
                  <w:r w:rsidR="003E70EE">
                    <w:rPr>
                      <w:rFonts w:ascii="Verdana" w:eastAsia="Times New Roman" w:hAnsi="Verdana"/>
                      <w:color w:val="003399"/>
                      <w:sz w:val="16"/>
                      <w:szCs w:val="16"/>
                    </w:rPr>
                    <w:fldChar w:fldCharType="end"/>
                  </w:r>
                  <w:r w:rsidRPr="00BD64A4">
                    <w:rPr>
                      <w:rFonts w:ascii="Verdana" w:eastAsia="Times New Roman" w:hAnsi="Verdana"/>
                      <w:color w:val="000000"/>
                      <w:sz w:val="16"/>
                      <w:szCs w:val="16"/>
                    </w:rPr>
                    <w:t>"</w:t>
                  </w:r>
                </w:p>
                <w:p w14:paraId="195E2B0A"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Nancy Duarte</w:t>
                  </w:r>
                </w:p>
              </w:tc>
              <w:tc>
                <w:tcPr>
                  <w:tcW w:w="3515" w:type="pct"/>
                  <w:vAlign w:val="center"/>
                  <w:hideMark/>
                </w:tcPr>
                <w:p w14:paraId="4CA5CB24"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Pr>
                      <w:rFonts w:ascii="Verdana" w:eastAsia="Times New Roman" w:hAnsi="Verdana"/>
                      <w:color w:val="000000"/>
                      <w:sz w:val="16"/>
                      <w:szCs w:val="16"/>
                    </w:rPr>
                    <w:t>One of the best PowerPoint deck designers in the business shares her methodology. Can be a little overpowering if you are a standard screenshot and bullet-point type of person. Good source of ideas for turbo-charging your ideas in a presentation. Maybe a little too much emphasis on why you do something as opposed to how.</w:t>
                  </w:r>
                </w:p>
              </w:tc>
              <w:tc>
                <w:tcPr>
                  <w:tcW w:w="315" w:type="pct"/>
                </w:tcPr>
                <w:p w14:paraId="0F6EF9E0"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4BB06C7A" wp14:editId="4A3E6B1F">
                        <wp:extent cx="552450" cy="1162050"/>
                        <wp:effectExtent l="0" t="0" r="0" b="0"/>
                        <wp:docPr id="14" name="Picture 14"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4B21BBA" w14:textId="77777777" w:rsidTr="00D149BD">
              <w:trPr>
                <w:trHeight w:val="2001"/>
              </w:trPr>
              <w:tc>
                <w:tcPr>
                  <w:tcW w:w="567" w:type="pct"/>
                  <w:vAlign w:val="center"/>
                  <w:hideMark/>
                </w:tcPr>
                <w:p w14:paraId="2BEB134B"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57A06631" wp14:editId="3F7D4F26">
                        <wp:extent cx="742950" cy="1119011"/>
                        <wp:effectExtent l="0" t="0" r="0" b="0"/>
                        <wp:docPr id="67" name="Picture 89" descr="http://enhanced1.sharepoint.hp.com/teams/ams_pbst/mgrhome/PublishingImages/wi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nhanced1.sharepoint.hp.com/teams/ams_pbst/mgrhome/PublishingImages/winning.jpg"/>
                                <pic:cNvPicPr>
                                  <a:picLocks noChangeAspect="1" noChangeArrowheads="1"/>
                                </pic:cNvPicPr>
                              </pic:nvPicPr>
                              <pic:blipFill>
                                <a:blip r:embed="rId251" cstate="print"/>
                                <a:srcRect/>
                                <a:stretch>
                                  <a:fillRect/>
                                </a:stretch>
                              </pic:blipFill>
                              <pic:spPr bwMode="auto">
                                <a:xfrm>
                                  <a:off x="0" y="0"/>
                                  <a:ext cx="742950" cy="1119011"/>
                                </a:xfrm>
                                <a:prstGeom prst="rect">
                                  <a:avLst/>
                                </a:prstGeom>
                                <a:noFill/>
                                <a:ln w="9525">
                                  <a:noFill/>
                                  <a:miter lim="800000"/>
                                  <a:headEnd/>
                                  <a:tailEnd/>
                                </a:ln>
                              </pic:spPr>
                            </pic:pic>
                          </a:graphicData>
                        </a:graphic>
                      </wp:inline>
                    </w:drawing>
                  </w:r>
                </w:p>
              </w:tc>
              <w:tc>
                <w:tcPr>
                  <w:tcW w:w="603" w:type="pct"/>
                  <w:vAlign w:val="center"/>
                  <w:hideMark/>
                </w:tcPr>
                <w:p w14:paraId="744FDE3D"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52" w:tgtFrame="_blank" w:tooltip="Amazon Link ; Leadership Advice" w:history="1">
                    <w:r w:rsidRPr="008C2881">
                      <w:rPr>
                        <w:rFonts w:ascii="Verdana" w:eastAsiaTheme="minorHAnsi" w:hAnsi="Verdana" w:cstheme="minorBidi"/>
                        <w:color w:val="003399"/>
                        <w:sz w:val="16"/>
                        <w:szCs w:val="16"/>
                      </w:rPr>
                      <w:t>Winning</w:t>
                    </w:r>
                  </w:hyperlink>
                  <w:r w:rsidRPr="008C2881">
                    <w:rPr>
                      <w:rFonts w:ascii="Verdana" w:eastAsiaTheme="minorHAnsi" w:hAnsi="Verdana" w:cstheme="minorBidi"/>
                      <w:color w:val="000000"/>
                      <w:sz w:val="16"/>
                      <w:szCs w:val="16"/>
                    </w:rPr>
                    <w:t>" by Jack Welch</w:t>
                  </w:r>
                </w:p>
              </w:tc>
              <w:tc>
                <w:tcPr>
                  <w:tcW w:w="3515" w:type="pct"/>
                  <w:vAlign w:val="center"/>
                  <w:hideMark/>
                </w:tcPr>
                <w:p w14:paraId="370DBAA1"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As the legendary retired CEO of General Electric, Welch has won many friends and admirers in high places. In this latest book, he strives to show why. Winning describes the management wisdom that Welch built up through four and a half decades of work at GE, as he transformed the industrial giant from a sleepy "Old Economy" company with a market capitalization of $4 billion to a dynamic new one worth nearly half a trillion dollars.</w:t>
                  </w:r>
                </w:p>
              </w:tc>
              <w:tc>
                <w:tcPr>
                  <w:tcW w:w="315" w:type="pct"/>
                </w:tcPr>
                <w:p w14:paraId="24BD7EB1"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45524D7B" wp14:editId="01733803">
                        <wp:extent cx="552450" cy="1162050"/>
                        <wp:effectExtent l="0" t="0" r="0" b="0"/>
                        <wp:docPr id="96" name="Picture 96"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B3D6057" w14:textId="77777777" w:rsidTr="00D149BD">
              <w:trPr>
                <w:trHeight w:val="1839"/>
              </w:trPr>
              <w:tc>
                <w:tcPr>
                  <w:tcW w:w="567" w:type="pct"/>
                  <w:vAlign w:val="center"/>
                  <w:hideMark/>
                </w:tcPr>
                <w:p w14:paraId="0FDE76BB"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3C3873C7" wp14:editId="5CBE64F8">
                        <wp:extent cx="762000" cy="1123950"/>
                        <wp:effectExtent l="0" t="0" r="0" b="0"/>
                        <wp:docPr id="65" name="Picture 91" descr="http://enhanced1.sharepoint.hp.com/teams/ams_pbst/mgrhome/PublishingImages/carne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nhanced1.sharepoint.hp.com/teams/ams_pbst/mgrhome/PublishingImages/carnegie.jpg"/>
                                <pic:cNvPicPr>
                                  <a:picLocks noChangeAspect="1" noChangeArrowheads="1"/>
                                </pic:cNvPicPr>
                              </pic:nvPicPr>
                              <pic:blipFill>
                                <a:blip r:embed="rId253" cstate="print"/>
                                <a:srcRect/>
                                <a:stretch>
                                  <a:fillRect/>
                                </a:stretch>
                              </pic:blipFill>
                              <pic:spPr bwMode="auto">
                                <a:xfrm>
                                  <a:off x="0" y="0"/>
                                  <a:ext cx="762000" cy="1123950"/>
                                </a:xfrm>
                                <a:prstGeom prst="rect">
                                  <a:avLst/>
                                </a:prstGeom>
                                <a:noFill/>
                                <a:ln w="9525">
                                  <a:noFill/>
                                  <a:miter lim="800000"/>
                                  <a:headEnd/>
                                  <a:tailEnd/>
                                </a:ln>
                              </pic:spPr>
                            </pic:pic>
                          </a:graphicData>
                        </a:graphic>
                      </wp:inline>
                    </w:drawing>
                  </w:r>
                </w:p>
              </w:tc>
              <w:tc>
                <w:tcPr>
                  <w:tcW w:w="603" w:type="pct"/>
                  <w:vAlign w:val="center"/>
                  <w:hideMark/>
                </w:tcPr>
                <w:p w14:paraId="647D9456"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54" w:tgtFrame="_blank" w:tooltip="Amazon Link ; Self-Improvement" w:history="1">
                    <w:r w:rsidRPr="008C2881">
                      <w:rPr>
                        <w:rFonts w:ascii="Verdana" w:eastAsiaTheme="minorHAnsi" w:hAnsi="Verdana" w:cstheme="minorBidi"/>
                        <w:color w:val="003399"/>
                        <w:sz w:val="16"/>
                        <w:szCs w:val="16"/>
                      </w:rPr>
                      <w:t>How To Win Friends and Influence People</w:t>
                    </w:r>
                  </w:hyperlink>
                  <w:r w:rsidRPr="008C2881">
                    <w:rPr>
                      <w:rFonts w:ascii="Verdana" w:eastAsiaTheme="minorHAnsi" w:hAnsi="Verdana" w:cstheme="minorBidi"/>
                      <w:color w:val="000000"/>
                      <w:sz w:val="16"/>
                      <w:szCs w:val="16"/>
                    </w:rPr>
                    <w:t>" by Dale Carnegie</w:t>
                  </w:r>
                </w:p>
              </w:tc>
              <w:tc>
                <w:tcPr>
                  <w:tcW w:w="3515" w:type="pct"/>
                  <w:vAlign w:val="center"/>
                  <w:hideMark/>
                </w:tcPr>
                <w:p w14:paraId="40B08E1E"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This grandfather of all people-skills books was first published in 1937. It was an overnight hit, eventually selling 15 million copies. How to Win Friends and Influence People is just as useful today as it was when it was first published, because Dale Carnegie </w:t>
                  </w:r>
                  <w:proofErr w:type="gramStart"/>
                  <w:r w:rsidRPr="008C2881">
                    <w:rPr>
                      <w:rFonts w:ascii="Verdana" w:eastAsiaTheme="minorHAnsi" w:hAnsi="Verdana" w:cstheme="minorBidi"/>
                      <w:color w:val="000000"/>
                      <w:sz w:val="16"/>
                      <w:szCs w:val="16"/>
                    </w:rPr>
                    <w:t>had an understanding of</w:t>
                  </w:r>
                  <w:proofErr w:type="gramEnd"/>
                  <w:r w:rsidRPr="008C2881">
                    <w:rPr>
                      <w:rFonts w:ascii="Verdana" w:eastAsiaTheme="minorHAnsi" w:hAnsi="Verdana" w:cstheme="minorBidi"/>
                      <w:color w:val="000000"/>
                      <w:sz w:val="16"/>
                      <w:szCs w:val="16"/>
                    </w:rPr>
                    <w:t xml:space="preserve"> human nature that will never be outdated.</w:t>
                  </w:r>
                </w:p>
              </w:tc>
              <w:tc>
                <w:tcPr>
                  <w:tcW w:w="315" w:type="pct"/>
                </w:tcPr>
                <w:p w14:paraId="5048FDCC"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0F3474EF" wp14:editId="6A76AB72">
                        <wp:extent cx="552450" cy="1162050"/>
                        <wp:effectExtent l="0" t="0" r="0" b="0"/>
                        <wp:docPr id="97" name="Picture 97"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0466DB75" w14:textId="77777777" w:rsidTr="00D149BD">
              <w:trPr>
                <w:trHeight w:val="1956"/>
              </w:trPr>
              <w:tc>
                <w:tcPr>
                  <w:tcW w:w="567" w:type="pct"/>
                  <w:vAlign w:val="center"/>
                  <w:hideMark/>
                </w:tcPr>
                <w:p w14:paraId="1CA5AC4B"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659C1E36" wp14:editId="313FE9BD">
                        <wp:extent cx="904875" cy="1057275"/>
                        <wp:effectExtent l="19050" t="0" r="9525" b="0"/>
                        <wp:docPr id="64" name="Picture 92" descr="http://enhanced1.sharepoint.hp.com/teams/ams_pbst/mgrhome/PublishingImages/7habitsmg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nhanced1.sharepoint.hp.com/teams/ams_pbst/mgrhome/PublishingImages/7habitsmgrs.jpg"/>
                                <pic:cNvPicPr>
                                  <a:picLocks noChangeAspect="1" noChangeArrowheads="1"/>
                                </pic:cNvPicPr>
                              </pic:nvPicPr>
                              <pic:blipFill>
                                <a:blip r:embed="rId255" cstate="print"/>
                                <a:srcRect/>
                                <a:stretch>
                                  <a:fillRect/>
                                </a:stretch>
                              </pic:blipFill>
                              <pic:spPr bwMode="auto">
                                <a:xfrm>
                                  <a:off x="0" y="0"/>
                                  <a:ext cx="904875" cy="1057275"/>
                                </a:xfrm>
                                <a:prstGeom prst="rect">
                                  <a:avLst/>
                                </a:prstGeom>
                                <a:noFill/>
                                <a:ln w="9525">
                                  <a:noFill/>
                                  <a:miter lim="800000"/>
                                  <a:headEnd/>
                                  <a:tailEnd/>
                                </a:ln>
                              </pic:spPr>
                            </pic:pic>
                          </a:graphicData>
                        </a:graphic>
                      </wp:inline>
                    </w:drawing>
                  </w:r>
                </w:p>
              </w:tc>
              <w:tc>
                <w:tcPr>
                  <w:tcW w:w="603" w:type="pct"/>
                  <w:vAlign w:val="center"/>
                  <w:hideMark/>
                </w:tcPr>
                <w:p w14:paraId="1ACF860D"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56" w:tgtFrame="_blank" w:tooltip="Amazon Link ; Self-Improvement ; Leadership Advice" w:history="1">
                    <w:r w:rsidRPr="008C2881">
                      <w:rPr>
                        <w:rFonts w:ascii="Verdana" w:eastAsiaTheme="minorHAnsi" w:hAnsi="Verdana" w:cstheme="minorBidi"/>
                        <w:color w:val="003399"/>
                        <w:sz w:val="16"/>
                        <w:szCs w:val="16"/>
                      </w:rPr>
                      <w:t>The 7 Habits For Managers</w:t>
                    </w:r>
                  </w:hyperlink>
                  <w:r w:rsidRPr="008C2881">
                    <w:rPr>
                      <w:rFonts w:ascii="Verdana" w:eastAsiaTheme="minorHAnsi" w:hAnsi="Verdana" w:cstheme="minorBidi"/>
                      <w:color w:val="000000"/>
                      <w:sz w:val="16"/>
                      <w:szCs w:val="16"/>
                    </w:rPr>
                    <w:t>"</w:t>
                  </w:r>
                </w:p>
                <w:p w14:paraId="26565B2B"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Stephen Covey</w:t>
                  </w:r>
                </w:p>
              </w:tc>
              <w:tc>
                <w:tcPr>
                  <w:tcW w:w="3515" w:type="pct"/>
                  <w:vAlign w:val="center"/>
                  <w:hideMark/>
                </w:tcPr>
                <w:p w14:paraId="59F44E2C"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The proven principles of the 7 Habits are applied to leadership roles as Covey teaches managers and other leaders how to define their contributions, develop greater influence, leverage hidden resources, give constructive feedback, and unleash the full potential of their team against critical priorities.</w:t>
                  </w:r>
                </w:p>
              </w:tc>
              <w:tc>
                <w:tcPr>
                  <w:tcW w:w="315" w:type="pct"/>
                </w:tcPr>
                <w:p w14:paraId="0C67C7C0"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7BF6D59E" wp14:editId="476E060F">
                        <wp:extent cx="552450" cy="1162050"/>
                        <wp:effectExtent l="0" t="0" r="0" b="0"/>
                        <wp:docPr id="98" name="Picture 98"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15AA" w:rsidRPr="008C2881" w14:paraId="440AF087" w14:textId="77777777" w:rsidTr="00D149BD">
              <w:trPr>
                <w:trHeight w:val="1956"/>
              </w:trPr>
              <w:tc>
                <w:tcPr>
                  <w:tcW w:w="567" w:type="pct"/>
                  <w:vAlign w:val="center"/>
                </w:tcPr>
                <w:p w14:paraId="78FDCEA6" w14:textId="77777777" w:rsidR="001E15AA" w:rsidRPr="00BD64A4" w:rsidRDefault="001E15AA" w:rsidP="001E15AA">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2EB4A6F" wp14:editId="77936E1F">
                        <wp:extent cx="990600" cy="1091683"/>
                        <wp:effectExtent l="0" t="0" r="0" b="0"/>
                        <wp:docPr id="237" name="Picture 7">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258">
                                  <a:extLst>
                                    <a:ext uri="{28A0092B-C50C-407E-A947-70E740481C1C}">
                                      <a14:useLocalDpi xmlns:a14="http://schemas.microsoft.com/office/drawing/2010/main" val="0"/>
                                    </a:ext>
                                  </a:extLst>
                                </a:blip>
                                <a:stretch>
                                  <a:fillRect/>
                                </a:stretch>
                              </pic:blipFill>
                              <pic:spPr bwMode="auto">
                                <a:xfrm>
                                  <a:off x="0" y="0"/>
                                  <a:ext cx="1013688" cy="1117127"/>
                                </a:xfrm>
                                <a:prstGeom prst="rect">
                                  <a:avLst/>
                                </a:prstGeom>
                                <a:noFill/>
                                <a:ln w="9525">
                                  <a:noFill/>
                                  <a:miter lim="800000"/>
                                  <a:headEnd/>
                                  <a:tailEnd/>
                                </a:ln>
                              </pic:spPr>
                            </pic:pic>
                          </a:graphicData>
                        </a:graphic>
                      </wp:inline>
                    </w:drawing>
                  </w:r>
                </w:p>
              </w:tc>
              <w:tc>
                <w:tcPr>
                  <w:tcW w:w="603" w:type="pct"/>
                  <w:vAlign w:val="center"/>
                </w:tcPr>
                <w:p w14:paraId="3BEDAA85" w14:textId="77777777" w:rsidR="001E15AA" w:rsidRPr="00F4525D" w:rsidRDefault="001E15AA" w:rsidP="001E15AA">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"https://amzn.to/2Z8IEnl"</w:instrText>
                  </w:r>
                  <w:r>
                    <w:rPr>
                      <w:rFonts w:ascii="Verdana" w:eastAsia="Times New Roman" w:hAnsi="Verdana"/>
                      <w:sz w:val="16"/>
                      <w:szCs w:val="16"/>
                    </w:rPr>
                  </w:r>
                  <w:r>
                    <w:rPr>
                      <w:rFonts w:ascii="Verdana" w:eastAsia="Times New Roman" w:hAnsi="Verdana"/>
                      <w:sz w:val="16"/>
                      <w:szCs w:val="16"/>
                    </w:rPr>
                    <w:fldChar w:fldCharType="separate"/>
                  </w:r>
                  <w:r w:rsidRPr="00F4525D">
                    <w:rPr>
                      <w:rStyle w:val="Hyperlink"/>
                      <w:rFonts w:ascii="Verdana" w:eastAsia="Times New Roman" w:hAnsi="Verdana"/>
                      <w:sz w:val="16"/>
                      <w:szCs w:val="16"/>
                    </w:rPr>
                    <w:t>“</w:t>
                  </w:r>
                  <w:r>
                    <w:rPr>
                      <w:rStyle w:val="Hyperlink"/>
                      <w:rFonts w:ascii="Verdana" w:eastAsia="Times New Roman" w:hAnsi="Verdana"/>
                      <w:sz w:val="16"/>
                      <w:szCs w:val="16"/>
                    </w:rPr>
                    <w:t>Nine Lies About Work</w:t>
                  </w:r>
                  <w:r w:rsidRPr="00F4525D">
                    <w:rPr>
                      <w:rStyle w:val="Hyperlink"/>
                      <w:rFonts w:ascii="Verdana" w:eastAsia="Times New Roman" w:hAnsi="Verdana"/>
                      <w:sz w:val="16"/>
                      <w:szCs w:val="16"/>
                    </w:rPr>
                    <w:t>”</w:t>
                  </w:r>
                </w:p>
                <w:p w14:paraId="27B37FAB" w14:textId="77777777" w:rsidR="001E15AA" w:rsidRDefault="001E15AA" w:rsidP="001E15AA">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2C35844F" w14:textId="77777777" w:rsidR="001E15AA" w:rsidRPr="00BD64A4" w:rsidRDefault="001E15AA" w:rsidP="001E15AA">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Marcus Buckingham &amp; Ashley Goodall</w:t>
                  </w:r>
                </w:p>
              </w:tc>
              <w:tc>
                <w:tcPr>
                  <w:tcW w:w="3515" w:type="pct"/>
                  <w:vAlign w:val="center"/>
                </w:tcPr>
                <w:p w14:paraId="1C21A597" w14:textId="77777777" w:rsidR="001E15AA" w:rsidRDefault="001E15AA" w:rsidP="001E15AA">
                  <w:pPr>
                    <w:spacing w:after="0" w:line="240" w:lineRule="auto"/>
                    <w:ind w:left="144" w:right="144"/>
                    <w:rPr>
                      <w:rFonts w:ascii="Verdana" w:eastAsia="Times New Roman" w:hAnsi="Verdana"/>
                      <w:color w:val="000000"/>
                      <w:sz w:val="16"/>
                      <w:szCs w:val="16"/>
                    </w:rPr>
                  </w:pPr>
                  <w:r w:rsidRPr="00BB00A4">
                    <w:rPr>
                      <w:rFonts w:ascii="Verdana" w:eastAsia="Times New Roman" w:hAnsi="Verdana"/>
                      <w:color w:val="000000"/>
                      <w:sz w:val="16"/>
                      <w:szCs w:val="16"/>
                    </w:rPr>
                    <w:t>I felt this book should be called “</w:t>
                  </w:r>
                  <w:r w:rsidRPr="00BB00A4">
                    <w:rPr>
                      <w:rFonts w:ascii="Verdana" w:eastAsia="Times New Roman" w:hAnsi="Verdana"/>
                      <w:i/>
                      <w:color w:val="000000"/>
                      <w:sz w:val="16"/>
                      <w:szCs w:val="16"/>
                    </w:rPr>
                    <w:t>Nine lies about work, except they aren’t all lies</w:t>
                  </w:r>
                  <w:proofErr w:type="gramStart"/>
                  <w:r w:rsidRPr="00BB00A4">
                    <w:rPr>
                      <w:rFonts w:ascii="Verdana" w:eastAsia="Times New Roman" w:hAnsi="Verdana"/>
                      <w:i/>
                      <w:color w:val="000000"/>
                      <w:sz w:val="16"/>
                      <w:szCs w:val="16"/>
                    </w:rPr>
                    <w:t xml:space="preserve"> ..</w:t>
                  </w:r>
                  <w:proofErr w:type="gramEnd"/>
                  <w:r w:rsidRPr="00BB00A4">
                    <w:rPr>
                      <w:rFonts w:ascii="Verdana" w:eastAsia="Times New Roman" w:hAnsi="Verdana"/>
                      <w:i/>
                      <w:color w:val="000000"/>
                      <w:sz w:val="16"/>
                      <w:szCs w:val="16"/>
                    </w:rPr>
                    <w:t xml:space="preserve"> some are more broad statements which if you take out of context might be lies</w:t>
                  </w:r>
                  <w:r w:rsidRPr="00BB00A4">
                    <w:rPr>
                      <w:rFonts w:ascii="Verdana" w:eastAsia="Times New Roman" w:hAnsi="Verdana"/>
                      <w:color w:val="000000"/>
                      <w:sz w:val="16"/>
                      <w:szCs w:val="16"/>
                    </w:rPr>
                    <w:t xml:space="preserve">.” I like Marcus Buckingham and he has a fine pedigree of awesome books which are a blend of science, </w:t>
                  </w:r>
                  <w:proofErr w:type="gramStart"/>
                  <w:r w:rsidRPr="00BB00A4">
                    <w:rPr>
                      <w:rFonts w:ascii="Verdana" w:eastAsia="Times New Roman" w:hAnsi="Verdana"/>
                      <w:color w:val="000000"/>
                      <w:sz w:val="16"/>
                      <w:szCs w:val="16"/>
                    </w:rPr>
                    <w:t>research</w:t>
                  </w:r>
                  <w:proofErr w:type="gramEnd"/>
                  <w:r w:rsidRPr="00BB00A4">
                    <w:rPr>
                      <w:rFonts w:ascii="Verdana" w:eastAsia="Times New Roman" w:hAnsi="Verdana"/>
                      <w:color w:val="000000"/>
                      <w:sz w:val="16"/>
                      <w:szCs w:val="16"/>
                    </w:rPr>
                    <w:t xml:space="preserve"> and logic. </w:t>
                  </w:r>
                  <w:hyperlink r:id="rId259" w:history="1">
                    <w:r w:rsidRPr="00BB00A4">
                      <w:rPr>
                        <w:rStyle w:val="Hyperlink"/>
                        <w:rFonts w:ascii="Verdana" w:eastAsia="Times New Roman" w:hAnsi="Verdana"/>
                        <w:sz w:val="16"/>
                        <w:szCs w:val="16"/>
                      </w:rPr>
                      <w:t>Nine Lies</w:t>
                    </w:r>
                  </w:hyperlink>
                  <w:r w:rsidRPr="00BB00A4">
                    <w:rPr>
                      <w:rFonts w:ascii="Verdana" w:eastAsia="Times New Roman" w:hAnsi="Verdana"/>
                      <w:color w:val="000000"/>
                      <w:sz w:val="16"/>
                      <w:szCs w:val="16"/>
                    </w:rPr>
                    <w:t>, co-written by Ashley Goodall from Cisco sometimes missed the mark.</w:t>
                  </w:r>
                </w:p>
                <w:p w14:paraId="51DA51FE" w14:textId="77777777" w:rsidR="001E15AA" w:rsidRDefault="001E15AA" w:rsidP="001E15AA">
                  <w:pPr>
                    <w:spacing w:after="0" w:line="240" w:lineRule="auto"/>
                    <w:ind w:left="144" w:right="144"/>
                    <w:rPr>
                      <w:rFonts w:ascii="Verdana" w:eastAsia="Times New Roman" w:hAnsi="Verdana"/>
                      <w:color w:val="000000"/>
                      <w:sz w:val="16"/>
                      <w:szCs w:val="16"/>
                    </w:rPr>
                  </w:pPr>
                </w:p>
                <w:p w14:paraId="3F8869B2" w14:textId="77777777" w:rsidR="001E15AA" w:rsidRPr="00BD64A4" w:rsidRDefault="001E15AA" w:rsidP="001E15AA">
                  <w:pPr>
                    <w:spacing w:after="0" w:line="240" w:lineRule="auto"/>
                    <w:ind w:left="144" w:right="144"/>
                    <w:rPr>
                      <w:rFonts w:ascii="Verdana" w:eastAsia="Times New Roman" w:hAnsi="Verdana"/>
                      <w:color w:val="000000"/>
                      <w:sz w:val="16"/>
                      <w:szCs w:val="16"/>
                    </w:rPr>
                  </w:pPr>
                  <w:r w:rsidRPr="00BB00A4">
                    <w:rPr>
                      <w:rFonts w:ascii="Verdana" w:eastAsia="Times New Roman" w:hAnsi="Verdana"/>
                      <w:color w:val="000000"/>
                      <w:sz w:val="16"/>
                      <w:szCs w:val="16"/>
                    </w:rPr>
                    <w:t>This is still worth the read if you’re an SE leader, or potential leader, but approach with skepticism and challenge the assumptions they lay out at the start of each “lie”.</w:t>
                  </w:r>
                </w:p>
              </w:tc>
              <w:tc>
                <w:tcPr>
                  <w:tcW w:w="315" w:type="pct"/>
                </w:tcPr>
                <w:p w14:paraId="6F4BA522" w14:textId="77777777" w:rsidR="001E15AA" w:rsidRDefault="001E15AA" w:rsidP="001E15AA">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DF48761" wp14:editId="58FA98A3">
                        <wp:extent cx="561975" cy="1000125"/>
                        <wp:effectExtent l="0" t="0" r="0" b="0"/>
                        <wp:docPr id="238" name="Picture 238"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E15AA" w:rsidRPr="008C2881" w14:paraId="4567884C" w14:textId="77777777" w:rsidTr="00D149BD">
              <w:trPr>
                <w:trHeight w:val="1956"/>
              </w:trPr>
              <w:tc>
                <w:tcPr>
                  <w:tcW w:w="567" w:type="pct"/>
                  <w:vAlign w:val="center"/>
                </w:tcPr>
                <w:p w14:paraId="72BA4986" w14:textId="77777777" w:rsidR="001E15AA" w:rsidRPr="00BD64A4" w:rsidRDefault="001E15AA" w:rsidP="001E15AA">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20BE7D8F" wp14:editId="46E39058">
                        <wp:extent cx="847725" cy="1092835"/>
                        <wp:effectExtent l="0" t="0" r="9525" b="0"/>
                        <wp:docPr id="236" name="Picture 7">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nhanced1.sharepoint.hp.com/teams/ams_pbst/mgrhome/PublishingImages/great%20demo.jpg"/>
                                <pic:cNvPicPr>
                                  <a:picLocks noChangeAspect="1" noChangeArrowheads="1"/>
                                </pic:cNvPicPr>
                              </pic:nvPicPr>
                              <pic:blipFill>
                                <a:blip r:embed="rId261">
                                  <a:extLst>
                                    <a:ext uri="{28A0092B-C50C-407E-A947-70E740481C1C}">
                                      <a14:useLocalDpi xmlns:a14="http://schemas.microsoft.com/office/drawing/2010/main" val="0"/>
                                    </a:ext>
                                  </a:extLst>
                                </a:blip>
                                <a:stretch>
                                  <a:fillRect/>
                                </a:stretch>
                              </pic:blipFill>
                              <pic:spPr bwMode="auto">
                                <a:xfrm>
                                  <a:off x="0" y="0"/>
                                  <a:ext cx="847851" cy="1092997"/>
                                </a:xfrm>
                                <a:prstGeom prst="rect">
                                  <a:avLst/>
                                </a:prstGeom>
                                <a:noFill/>
                                <a:ln w="9525">
                                  <a:noFill/>
                                  <a:miter lim="800000"/>
                                  <a:headEnd/>
                                  <a:tailEnd/>
                                </a:ln>
                              </pic:spPr>
                            </pic:pic>
                          </a:graphicData>
                        </a:graphic>
                      </wp:inline>
                    </w:drawing>
                  </w:r>
                </w:p>
              </w:tc>
              <w:tc>
                <w:tcPr>
                  <w:tcW w:w="603" w:type="pct"/>
                  <w:vAlign w:val="center"/>
                </w:tcPr>
                <w:p w14:paraId="6FA39BC1" w14:textId="77777777" w:rsidR="001E15AA" w:rsidRPr="00F4525D" w:rsidRDefault="001E15AA" w:rsidP="001E15AA">
                  <w:pPr>
                    <w:spacing w:after="0" w:line="240" w:lineRule="auto"/>
                    <w:jc w:val="center"/>
                    <w:rPr>
                      <w:rStyle w:val="Hyperlink"/>
                      <w:rFonts w:ascii="Verdana" w:eastAsia="Times New Roman" w:hAnsi="Verdana"/>
                      <w:sz w:val="16"/>
                      <w:szCs w:val="16"/>
                    </w:rPr>
                  </w:pPr>
                  <w:r>
                    <w:rPr>
                      <w:rFonts w:ascii="Verdana" w:eastAsia="Times New Roman" w:hAnsi="Verdana"/>
                      <w:sz w:val="16"/>
                      <w:szCs w:val="16"/>
                    </w:rPr>
                    <w:fldChar w:fldCharType="begin"/>
                  </w:r>
                  <w:r>
                    <w:rPr>
                      <w:rFonts w:ascii="Verdana" w:eastAsia="Times New Roman" w:hAnsi="Verdana"/>
                      <w:sz w:val="16"/>
                      <w:szCs w:val="16"/>
                    </w:rPr>
                    <w:instrText>HYPERLINK "https://amzn.to/2VWi04o"</w:instrText>
                  </w:r>
                  <w:r>
                    <w:rPr>
                      <w:rFonts w:ascii="Verdana" w:eastAsia="Times New Roman" w:hAnsi="Verdana"/>
                      <w:sz w:val="16"/>
                      <w:szCs w:val="16"/>
                    </w:rPr>
                  </w:r>
                  <w:r>
                    <w:rPr>
                      <w:rFonts w:ascii="Verdana" w:eastAsia="Times New Roman" w:hAnsi="Verdana"/>
                      <w:sz w:val="16"/>
                      <w:szCs w:val="16"/>
                    </w:rPr>
                    <w:fldChar w:fldCharType="separate"/>
                  </w:r>
                  <w:r w:rsidRPr="00F4525D">
                    <w:rPr>
                      <w:rStyle w:val="Hyperlink"/>
                      <w:rFonts w:ascii="Verdana" w:eastAsia="Times New Roman" w:hAnsi="Verdana"/>
                      <w:sz w:val="16"/>
                      <w:szCs w:val="16"/>
                    </w:rPr>
                    <w:t>“</w:t>
                  </w:r>
                  <w:r>
                    <w:rPr>
                      <w:rStyle w:val="Hyperlink"/>
                      <w:rFonts w:ascii="Verdana" w:eastAsia="Times New Roman" w:hAnsi="Verdana"/>
                      <w:sz w:val="16"/>
                      <w:szCs w:val="16"/>
                    </w:rPr>
                    <w:t>Measure What Matters</w:t>
                  </w:r>
                  <w:r w:rsidRPr="00F4525D">
                    <w:rPr>
                      <w:rStyle w:val="Hyperlink"/>
                      <w:rFonts w:ascii="Verdana" w:eastAsia="Times New Roman" w:hAnsi="Verdana"/>
                      <w:sz w:val="16"/>
                      <w:szCs w:val="16"/>
                    </w:rPr>
                    <w:t>”</w:t>
                  </w:r>
                </w:p>
                <w:p w14:paraId="729B218A" w14:textId="77777777" w:rsidR="001E15AA" w:rsidRDefault="001E15AA" w:rsidP="001E15AA">
                  <w:pPr>
                    <w:spacing w:after="0" w:line="240" w:lineRule="auto"/>
                    <w:jc w:val="center"/>
                    <w:rPr>
                      <w:rFonts w:ascii="Verdana" w:eastAsia="Times New Roman" w:hAnsi="Verdana"/>
                      <w:color w:val="000000"/>
                      <w:sz w:val="16"/>
                      <w:szCs w:val="16"/>
                    </w:rPr>
                  </w:pPr>
                  <w:r>
                    <w:rPr>
                      <w:rFonts w:ascii="Verdana" w:eastAsia="Times New Roman" w:hAnsi="Verdana"/>
                      <w:sz w:val="16"/>
                      <w:szCs w:val="16"/>
                    </w:rPr>
                    <w:fldChar w:fldCharType="end"/>
                  </w:r>
                </w:p>
                <w:p w14:paraId="446290A9" w14:textId="77777777" w:rsidR="001E15AA" w:rsidRPr="00BD64A4" w:rsidRDefault="001E15AA" w:rsidP="001E15AA">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John Doerr</w:t>
                  </w:r>
                </w:p>
              </w:tc>
              <w:tc>
                <w:tcPr>
                  <w:tcW w:w="3515" w:type="pct"/>
                  <w:vAlign w:val="center"/>
                </w:tcPr>
                <w:p w14:paraId="14548208" w14:textId="77777777" w:rsidR="001E15AA" w:rsidRDefault="001E15AA" w:rsidP="001E15AA">
                  <w:pPr>
                    <w:spacing w:after="0" w:line="240" w:lineRule="auto"/>
                    <w:ind w:left="144" w:right="144"/>
                    <w:rPr>
                      <w:rFonts w:ascii="Verdana" w:eastAsia="Times New Roman" w:hAnsi="Verdana"/>
                      <w:color w:val="000000"/>
                      <w:sz w:val="16"/>
                      <w:szCs w:val="16"/>
                    </w:rPr>
                  </w:pPr>
                  <w:proofErr w:type="gramStart"/>
                  <w:r w:rsidRPr="00A4191D">
                    <w:rPr>
                      <w:rFonts w:ascii="Verdana" w:eastAsia="Times New Roman" w:hAnsi="Verdana"/>
                      <w:color w:val="000000"/>
                      <w:sz w:val="16"/>
                      <w:szCs w:val="16"/>
                    </w:rPr>
                    <w:t>Sadly</w:t>
                  </w:r>
                  <w:proofErr w:type="gramEnd"/>
                  <w:r w:rsidRPr="00A4191D">
                    <w:rPr>
                      <w:rFonts w:ascii="Verdana" w:eastAsia="Times New Roman" w:hAnsi="Verdana"/>
                      <w:color w:val="000000"/>
                      <w:sz w:val="16"/>
                      <w:szCs w:val="16"/>
                    </w:rPr>
                    <w:t xml:space="preserve"> I really feel John Doerr missed the mark with Measure What Matters. The book is 250 pages of </w:t>
                  </w:r>
                  <w:proofErr w:type="gramStart"/>
                  <w:r w:rsidRPr="00A4191D">
                    <w:rPr>
                      <w:rFonts w:ascii="Verdana" w:eastAsia="Times New Roman" w:hAnsi="Verdana"/>
                      <w:color w:val="000000"/>
                      <w:sz w:val="16"/>
                      <w:szCs w:val="16"/>
                    </w:rPr>
                    <w:t>hi tech</w:t>
                  </w:r>
                  <w:proofErr w:type="gramEnd"/>
                  <w:r w:rsidRPr="00A4191D">
                    <w:rPr>
                      <w:rFonts w:ascii="Verdana" w:eastAsia="Times New Roman" w:hAnsi="Verdana"/>
                      <w:color w:val="000000"/>
                      <w:sz w:val="16"/>
                      <w:szCs w:val="16"/>
                    </w:rPr>
                    <w:t xml:space="preserve"> history and stories rather than a book specifically about metrics. The stories are fabulous, yet if you want to learn about how to specifically research, set, monitor/measure and </w:t>
                  </w:r>
                  <w:proofErr w:type="gramStart"/>
                  <w:r w:rsidRPr="00A4191D">
                    <w:rPr>
                      <w:rFonts w:ascii="Verdana" w:eastAsia="Times New Roman" w:hAnsi="Verdana"/>
                      <w:color w:val="000000"/>
                      <w:sz w:val="16"/>
                      <w:szCs w:val="16"/>
                    </w:rPr>
                    <w:t>execute on</w:t>
                  </w:r>
                  <w:proofErr w:type="gramEnd"/>
                  <w:r w:rsidRPr="00A4191D">
                    <w:rPr>
                      <w:rFonts w:ascii="Verdana" w:eastAsia="Times New Roman" w:hAnsi="Verdana"/>
                      <w:color w:val="000000"/>
                      <w:sz w:val="16"/>
                      <w:szCs w:val="16"/>
                    </w:rPr>
                    <w:t xml:space="preserve"> metrics (or OKR – Objectives and Key Results) you will be disappointed. The insightful “do this” section is shoved into 25 pages of bullet-pointed appendices. </w:t>
                  </w:r>
                </w:p>
                <w:p w14:paraId="090D3032" w14:textId="77777777" w:rsidR="001E15AA" w:rsidRPr="00A4191D" w:rsidRDefault="001E15AA" w:rsidP="001E15AA">
                  <w:pPr>
                    <w:spacing w:after="0" w:line="240" w:lineRule="auto"/>
                    <w:ind w:left="144" w:right="144"/>
                    <w:rPr>
                      <w:rFonts w:ascii="Verdana" w:eastAsia="Times New Roman" w:hAnsi="Verdana"/>
                      <w:color w:val="000000"/>
                      <w:sz w:val="16"/>
                      <w:szCs w:val="16"/>
                    </w:rPr>
                  </w:pPr>
                </w:p>
                <w:p w14:paraId="59FEA5FC" w14:textId="77777777" w:rsidR="001E15AA" w:rsidRPr="00BD64A4" w:rsidRDefault="001E15AA" w:rsidP="001E15AA">
                  <w:pPr>
                    <w:spacing w:after="0" w:line="240" w:lineRule="auto"/>
                    <w:ind w:left="144" w:right="144"/>
                    <w:rPr>
                      <w:rFonts w:ascii="Verdana" w:eastAsia="Times New Roman" w:hAnsi="Verdana"/>
                      <w:color w:val="000000"/>
                      <w:sz w:val="16"/>
                      <w:szCs w:val="16"/>
                    </w:rPr>
                  </w:pPr>
                  <w:r w:rsidRPr="00A4191D">
                    <w:rPr>
                      <w:rFonts w:ascii="Verdana" w:eastAsia="Times New Roman" w:hAnsi="Verdana"/>
                      <w:color w:val="000000"/>
                      <w:sz w:val="16"/>
                      <w:szCs w:val="16"/>
                    </w:rPr>
                    <w:t xml:space="preserve">If you are interested in hi tech history or are willing to synthesize what worked for Google, Gates Foundation, </w:t>
                  </w:r>
                  <w:proofErr w:type="gramStart"/>
                  <w:r w:rsidRPr="00A4191D">
                    <w:rPr>
                      <w:rFonts w:ascii="Verdana" w:eastAsia="Times New Roman" w:hAnsi="Verdana"/>
                      <w:color w:val="000000"/>
                      <w:sz w:val="16"/>
                      <w:szCs w:val="16"/>
                    </w:rPr>
                    <w:t>Intel</w:t>
                  </w:r>
                  <w:proofErr w:type="gramEnd"/>
                  <w:r w:rsidRPr="00A4191D">
                    <w:rPr>
                      <w:rFonts w:ascii="Verdana" w:eastAsia="Times New Roman" w:hAnsi="Verdana"/>
                      <w:color w:val="000000"/>
                      <w:sz w:val="16"/>
                      <w:szCs w:val="16"/>
                    </w:rPr>
                    <w:t xml:space="preserve"> and others with your personal experience then read this book, otherwise give it a pass.</w:t>
                  </w:r>
                </w:p>
              </w:tc>
              <w:tc>
                <w:tcPr>
                  <w:tcW w:w="315" w:type="pct"/>
                </w:tcPr>
                <w:p w14:paraId="19329AC0" w14:textId="77777777" w:rsidR="001E15AA" w:rsidRDefault="001E15AA" w:rsidP="001E15AA">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23255F0E" wp14:editId="6BBC62D1">
                        <wp:extent cx="561975" cy="1000125"/>
                        <wp:effectExtent l="0" t="0" r="0" b="0"/>
                        <wp:docPr id="235" name="Picture 235"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72A0DCD6" w14:textId="77777777" w:rsidTr="00D149BD">
              <w:trPr>
                <w:trHeight w:val="1776"/>
              </w:trPr>
              <w:tc>
                <w:tcPr>
                  <w:tcW w:w="567" w:type="pct"/>
                  <w:vAlign w:val="center"/>
                  <w:hideMark/>
                </w:tcPr>
                <w:p w14:paraId="2FE4AF91"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3527D7C0" wp14:editId="548CA2E9">
                        <wp:extent cx="923925" cy="1133475"/>
                        <wp:effectExtent l="0" t="0" r="0" b="0"/>
                        <wp:docPr id="31" name="Picture 93" descr="http://enhanced1.sharepoint.hp.com/teams/ams_pbst/mgrhome/PublishingImages/cha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nhanced1.sharepoint.hp.com/teams/ams_pbst/mgrhome/PublishingImages/chasm.jpg"/>
                                <pic:cNvPicPr>
                                  <a:picLocks noChangeAspect="1" noChangeArrowheads="1"/>
                                </pic:cNvPicPr>
                              </pic:nvPicPr>
                              <pic:blipFill>
                                <a:blip r:embed="rId262" cstate="print"/>
                                <a:srcRect/>
                                <a:stretch>
                                  <a:fillRect/>
                                </a:stretch>
                              </pic:blipFill>
                              <pic:spPr bwMode="auto">
                                <a:xfrm>
                                  <a:off x="0" y="0"/>
                                  <a:ext cx="923925" cy="1133475"/>
                                </a:xfrm>
                                <a:prstGeom prst="rect">
                                  <a:avLst/>
                                </a:prstGeom>
                                <a:noFill/>
                                <a:ln w="9525">
                                  <a:noFill/>
                                  <a:miter lim="800000"/>
                                  <a:headEnd/>
                                  <a:tailEnd/>
                                </a:ln>
                              </pic:spPr>
                            </pic:pic>
                          </a:graphicData>
                        </a:graphic>
                      </wp:inline>
                    </w:drawing>
                  </w:r>
                </w:p>
              </w:tc>
              <w:tc>
                <w:tcPr>
                  <w:tcW w:w="603" w:type="pct"/>
                  <w:vAlign w:val="center"/>
                  <w:hideMark/>
                </w:tcPr>
                <w:p w14:paraId="73300CFD"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63" w:tgtFrame="_blank" w:tooltip="Amazon Link ; Sales ; Marketing" w:history="1">
                    <w:r w:rsidRPr="008C2881">
                      <w:rPr>
                        <w:rFonts w:ascii="Verdana" w:eastAsiaTheme="minorHAnsi" w:hAnsi="Verdana" w:cstheme="minorBidi"/>
                        <w:color w:val="003399"/>
                        <w:sz w:val="16"/>
                        <w:szCs w:val="16"/>
                      </w:rPr>
                      <w:t>Crossing The Chasm</w:t>
                    </w:r>
                  </w:hyperlink>
                  <w:r w:rsidRPr="008C2881">
                    <w:rPr>
                      <w:rFonts w:ascii="Verdana" w:eastAsiaTheme="minorHAnsi" w:hAnsi="Verdana" w:cstheme="minorBidi"/>
                      <w:color w:val="000000"/>
                      <w:sz w:val="16"/>
                      <w:szCs w:val="16"/>
                    </w:rPr>
                    <w:t>"</w:t>
                  </w:r>
                </w:p>
                <w:p w14:paraId="156F3269"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Geoffrey Moore</w:t>
                  </w:r>
                </w:p>
              </w:tc>
              <w:tc>
                <w:tcPr>
                  <w:tcW w:w="3515" w:type="pct"/>
                  <w:vAlign w:val="center"/>
                  <w:hideMark/>
                </w:tcPr>
                <w:p w14:paraId="65ED9A38"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Geoffrey Moore makes the case that high-tech products require marketing strategies that differ from those in other industries. His chasm theory describes how high-tech products initially sell well, mainly to a technically literate customer base, but then hit a lull as marketing professionals try to cross the chasm to mainstream buyers. This pattern, says Moore, is unique to the high-tech industry.</w:t>
                  </w:r>
                </w:p>
              </w:tc>
              <w:tc>
                <w:tcPr>
                  <w:tcW w:w="315" w:type="pct"/>
                </w:tcPr>
                <w:p w14:paraId="67423966"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3252AD65" wp14:editId="28D2D2FC">
                        <wp:extent cx="561975" cy="1000125"/>
                        <wp:effectExtent l="0" t="0" r="0" b="0"/>
                        <wp:docPr id="110" name="Picture 110"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A5EDC" w:rsidRPr="008C2881" w14:paraId="5D4C231D" w14:textId="77777777" w:rsidTr="00D149BD">
              <w:trPr>
                <w:trHeight w:val="1776"/>
              </w:trPr>
              <w:tc>
                <w:tcPr>
                  <w:tcW w:w="567" w:type="pct"/>
                  <w:vAlign w:val="center"/>
                </w:tcPr>
                <w:p w14:paraId="2044F554" w14:textId="77777777" w:rsidR="000A5EDC" w:rsidRDefault="000A5EDC" w:rsidP="000A5EDC">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AF4D87A" wp14:editId="5E218C5F">
                        <wp:extent cx="942340" cy="1247775"/>
                        <wp:effectExtent l="0" t="0" r="0" b="0"/>
                        <wp:docPr id="185" name="Picture 185">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successful virtual classroom.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951272" cy="1259602"/>
                                </a:xfrm>
                                <a:prstGeom prst="rect">
                                  <a:avLst/>
                                </a:prstGeom>
                              </pic:spPr>
                            </pic:pic>
                          </a:graphicData>
                        </a:graphic>
                      </wp:inline>
                    </w:drawing>
                  </w:r>
                </w:p>
              </w:tc>
              <w:tc>
                <w:tcPr>
                  <w:tcW w:w="603" w:type="pct"/>
                  <w:vAlign w:val="center"/>
                </w:tcPr>
                <w:p w14:paraId="10846D76" w14:textId="77777777" w:rsidR="000A5EDC" w:rsidRPr="008C2881" w:rsidRDefault="000A5EDC" w:rsidP="000A5EDC">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66" w:tooltip="Amazon Link ; Virtual Presenting" w:history="1">
                    <w:r>
                      <w:rPr>
                        <w:rStyle w:val="Hyperlink"/>
                        <w:rFonts w:ascii="Verdana" w:eastAsiaTheme="minorHAnsi" w:hAnsi="Verdana" w:cstheme="minorBidi"/>
                        <w:color w:val="0000FF" w:themeColor="hyperlink"/>
                        <w:sz w:val="16"/>
                        <w:szCs w:val="16"/>
                        <w:u w:val="none"/>
                      </w:rPr>
                      <w:t>The Carpenter</w:t>
                    </w:r>
                  </w:hyperlink>
                  <w:r w:rsidRPr="008C2881">
                    <w:rPr>
                      <w:rFonts w:asciiTheme="minorHAnsi" w:eastAsiaTheme="minorHAnsi" w:hAnsiTheme="minorHAnsi" w:cstheme="minorBidi"/>
                    </w:rPr>
                    <w:t>”</w:t>
                  </w:r>
                </w:p>
                <w:p w14:paraId="43680875" w14:textId="77777777" w:rsidR="000A5EDC" w:rsidRPr="008C2881" w:rsidRDefault="000A5EDC" w:rsidP="000A5EDC">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Jon Gordon</w:t>
                  </w:r>
                </w:p>
              </w:tc>
              <w:tc>
                <w:tcPr>
                  <w:tcW w:w="3515" w:type="pct"/>
                  <w:vAlign w:val="center"/>
                </w:tcPr>
                <w:p w14:paraId="09193A03" w14:textId="77777777" w:rsidR="000A5EDC" w:rsidRPr="00D66A40" w:rsidRDefault="000A5EDC" w:rsidP="00BE55F4">
                  <w:pPr>
                    <w:spacing w:line="240" w:lineRule="auto"/>
                    <w:ind w:left="144" w:right="144"/>
                    <w:rPr>
                      <w:rFonts w:ascii="Verdana" w:eastAsiaTheme="minorHAnsi" w:hAnsi="Verdana" w:cstheme="minorBidi"/>
                      <w:color w:val="000000"/>
                      <w:sz w:val="16"/>
                      <w:szCs w:val="16"/>
                    </w:rPr>
                  </w:pPr>
                  <w:r w:rsidRPr="00D66A40">
                    <w:rPr>
                      <w:rFonts w:ascii="Verdana" w:eastAsiaTheme="minorHAnsi" w:hAnsi="Verdana" w:cstheme="minorBidi"/>
                      <w:color w:val="000000"/>
                      <w:sz w:val="16"/>
                      <w:szCs w:val="16"/>
                    </w:rPr>
                    <w:t xml:space="preserve">I’m a big fan of Jon Gordon - and had many positive things to say about </w:t>
                  </w:r>
                  <w:hyperlink r:id="rId267" w:history="1">
                    <w:r w:rsidRPr="00D66A40">
                      <w:rPr>
                        <w:rStyle w:val="Hyperlink"/>
                        <w:rFonts w:ascii="Verdana" w:eastAsiaTheme="minorHAnsi" w:hAnsi="Verdana" w:cstheme="minorBidi"/>
                        <w:sz w:val="16"/>
                        <w:szCs w:val="16"/>
                      </w:rPr>
                      <w:t>The Positive Dog</w:t>
                    </w:r>
                  </w:hyperlink>
                  <w:r w:rsidRPr="00D66A40">
                    <w:rPr>
                      <w:rFonts w:ascii="Verdana" w:eastAsiaTheme="minorHAnsi" w:hAnsi="Verdana" w:cstheme="minorBidi"/>
                      <w:color w:val="000000"/>
                      <w:sz w:val="16"/>
                      <w:szCs w:val="16"/>
                    </w:rPr>
                    <w:t xml:space="preserve">  I was hoping The Carpenter would carry on that tradition and nail it with another great story, but this one failed to cut it. This is the story of Michael, an entrepreneur with a struggling business who wakes up in hospital having been saved by a carpenter. Michael starts up a friendship with this master craftsman J. Emmanuel. The tale hammers away at the concepts of positivity, affirmation and doing things because of love and passion versus acting out of fear.</w:t>
                  </w:r>
                </w:p>
                <w:p w14:paraId="27D33FD6" w14:textId="77777777" w:rsidR="000A5EDC" w:rsidRPr="00D171D7" w:rsidRDefault="000A5EDC" w:rsidP="00BE55F4">
                  <w:pPr>
                    <w:spacing w:line="240" w:lineRule="auto"/>
                    <w:ind w:left="144" w:right="144"/>
                    <w:rPr>
                      <w:rFonts w:ascii="Verdana" w:eastAsiaTheme="minorHAnsi" w:hAnsi="Verdana" w:cstheme="minorBidi"/>
                      <w:color w:val="000000"/>
                      <w:sz w:val="16"/>
                      <w:szCs w:val="16"/>
                    </w:rPr>
                  </w:pPr>
                  <w:r w:rsidRPr="00D66A40">
                    <w:rPr>
                      <w:rFonts w:ascii="Verdana" w:eastAsiaTheme="minorHAnsi" w:hAnsi="Verdana" w:cstheme="minorBidi"/>
                      <w:color w:val="000000"/>
                      <w:sz w:val="16"/>
                      <w:szCs w:val="16"/>
                    </w:rPr>
                    <w:t>Be warned that it has deep Christian overtones with a Carpenter and a main character called Emmanuel who spends his life helping others. The interesting part is how Michael and his wife Sarah embrace this philosophy and turn their business and their life around for the better.</w:t>
                  </w:r>
                  <w:r>
                    <w:rPr>
                      <w:rFonts w:ascii="Verdana" w:eastAsiaTheme="minorHAnsi" w:hAnsi="Verdana" w:cstheme="minorBidi"/>
                      <w:color w:val="000000"/>
                      <w:sz w:val="16"/>
                      <w:szCs w:val="16"/>
                    </w:rPr>
                    <w:t xml:space="preserve"> </w:t>
                  </w:r>
                  <w:r w:rsidRPr="00D66A40">
                    <w:rPr>
                      <w:rFonts w:ascii="Verdana" w:eastAsiaTheme="minorHAnsi" w:hAnsi="Verdana" w:cstheme="minorBidi"/>
                      <w:color w:val="000000"/>
                      <w:sz w:val="16"/>
                      <w:szCs w:val="16"/>
                    </w:rPr>
                    <w:t xml:space="preserve">If you like learn through a </w:t>
                  </w:r>
                  <w:proofErr w:type="gramStart"/>
                  <w:r w:rsidRPr="00D66A40">
                    <w:rPr>
                      <w:rFonts w:ascii="Verdana" w:eastAsiaTheme="minorHAnsi" w:hAnsi="Verdana" w:cstheme="minorBidi"/>
                      <w:color w:val="000000"/>
                      <w:sz w:val="16"/>
                      <w:szCs w:val="16"/>
                    </w:rPr>
                    <w:t>story books</w:t>
                  </w:r>
                  <w:proofErr w:type="gramEnd"/>
                  <w:r w:rsidRPr="00D66A40">
                    <w:rPr>
                      <w:rFonts w:ascii="Verdana" w:eastAsiaTheme="minorHAnsi" w:hAnsi="Verdana" w:cstheme="minorBidi"/>
                      <w:color w:val="000000"/>
                      <w:sz w:val="16"/>
                      <w:szCs w:val="16"/>
                    </w:rPr>
                    <w:t xml:space="preserve"> then it’s a good read –. However, if you are new to Jon Gordon I’d recommend starting with The Positive Dog and moving on from there.</w:t>
                  </w:r>
                </w:p>
              </w:tc>
              <w:tc>
                <w:tcPr>
                  <w:tcW w:w="315" w:type="pct"/>
                </w:tcPr>
                <w:p w14:paraId="6E44B7CD" w14:textId="77777777" w:rsidR="000A5EDC" w:rsidRPr="008C2881" w:rsidRDefault="000A5EDC" w:rsidP="000A5EDC">
                  <w:pPr>
                    <w:spacing w:line="240" w:lineRule="auto"/>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4813005D" wp14:editId="1C01C030">
                        <wp:extent cx="561975" cy="1000125"/>
                        <wp:effectExtent l="0" t="0" r="0" b="0"/>
                        <wp:docPr id="186" name="Picture 186"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370447D2" w14:textId="77777777" w:rsidTr="00D149BD">
              <w:trPr>
                <w:trHeight w:val="1776"/>
              </w:trPr>
              <w:tc>
                <w:tcPr>
                  <w:tcW w:w="567" w:type="pct"/>
                  <w:vAlign w:val="center"/>
                  <w:hideMark/>
                </w:tcPr>
                <w:p w14:paraId="4CEC0240"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0A36A118" wp14:editId="6CCEDD46">
                        <wp:extent cx="790575" cy="1095375"/>
                        <wp:effectExtent l="0" t="0" r="0" b="0"/>
                        <wp:docPr id="29" name="Picture 95" descr="http://enhanced1.sharepoint.hp.com/teams/ams_pbst/mgrhome/PublishingImages/good2gr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nhanced1.sharepoint.hp.com/teams/ams_pbst/mgrhome/PublishingImages/good2great.jpg"/>
                                <pic:cNvPicPr>
                                  <a:picLocks noChangeAspect="1" noChangeArrowheads="1"/>
                                </pic:cNvPicPr>
                              </pic:nvPicPr>
                              <pic:blipFill>
                                <a:blip r:embed="rId268" cstate="print"/>
                                <a:srcRect/>
                                <a:stretch>
                                  <a:fillRect/>
                                </a:stretch>
                              </pic:blipFill>
                              <pic:spPr bwMode="auto">
                                <a:xfrm>
                                  <a:off x="0" y="0"/>
                                  <a:ext cx="790575" cy="1095375"/>
                                </a:xfrm>
                                <a:prstGeom prst="rect">
                                  <a:avLst/>
                                </a:prstGeom>
                                <a:noFill/>
                                <a:ln w="9525">
                                  <a:noFill/>
                                  <a:miter lim="800000"/>
                                  <a:headEnd/>
                                  <a:tailEnd/>
                                </a:ln>
                              </pic:spPr>
                            </pic:pic>
                          </a:graphicData>
                        </a:graphic>
                      </wp:inline>
                    </w:drawing>
                  </w:r>
                </w:p>
              </w:tc>
              <w:tc>
                <w:tcPr>
                  <w:tcW w:w="603" w:type="pct"/>
                  <w:vAlign w:val="center"/>
                  <w:hideMark/>
                </w:tcPr>
                <w:p w14:paraId="151F2E9D"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69" w:tgtFrame="_blank" w:tooltip="Amazon Link ; Leadership" w:history="1">
                    <w:r w:rsidRPr="008C2881">
                      <w:rPr>
                        <w:rFonts w:ascii="Verdana" w:eastAsiaTheme="minorHAnsi" w:hAnsi="Verdana" w:cstheme="minorBidi"/>
                        <w:color w:val="003399"/>
                        <w:sz w:val="16"/>
                        <w:szCs w:val="16"/>
                      </w:rPr>
                      <w:t>Good To Great</w:t>
                    </w:r>
                  </w:hyperlink>
                  <w:r w:rsidRPr="008C2881">
                    <w:rPr>
                      <w:rFonts w:ascii="Verdana" w:eastAsiaTheme="minorHAnsi" w:hAnsi="Verdana" w:cstheme="minorBidi"/>
                      <w:color w:val="000000"/>
                      <w:sz w:val="16"/>
                      <w:szCs w:val="16"/>
                    </w:rPr>
                    <w:t>"</w:t>
                  </w:r>
                </w:p>
                <w:p w14:paraId="684BFCF2"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Jim Collins</w:t>
                  </w:r>
                </w:p>
              </w:tc>
              <w:tc>
                <w:tcPr>
                  <w:tcW w:w="3515" w:type="pct"/>
                  <w:vAlign w:val="center"/>
                  <w:hideMark/>
                </w:tcPr>
                <w:p w14:paraId="4633CDCB"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Jim Collins asked the question, "Can a good company become a great company and if so, how?"  He explores the way good organizations can be turned into ones that produce great, sustained results</w:t>
                  </w:r>
                </w:p>
              </w:tc>
              <w:tc>
                <w:tcPr>
                  <w:tcW w:w="315" w:type="pct"/>
                </w:tcPr>
                <w:p w14:paraId="4C6AC494"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570BB22D" wp14:editId="76BF49FA">
                        <wp:extent cx="561975" cy="1000125"/>
                        <wp:effectExtent l="0" t="0" r="0" b="0"/>
                        <wp:docPr id="109" name="Picture 109"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5568238F" w14:textId="77777777" w:rsidTr="00D149BD">
              <w:trPr>
                <w:trHeight w:val="1035"/>
              </w:trPr>
              <w:tc>
                <w:tcPr>
                  <w:tcW w:w="567" w:type="pct"/>
                  <w:vAlign w:val="center"/>
                  <w:hideMark/>
                </w:tcPr>
                <w:p w14:paraId="3A4405E7"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2385EFA9" wp14:editId="6447F957">
                        <wp:extent cx="809625" cy="1095375"/>
                        <wp:effectExtent l="0" t="0" r="0" b="0"/>
                        <wp:docPr id="28" name="Picture 96" descr="http://enhanced1.sharepoint.hp.com/teams/ams_pbst/mgrhome/PublishingImages/five%20d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nhanced1.sharepoint.hp.com/teams/ams_pbst/mgrhome/PublishingImages/five%20dys.jpg"/>
                                <pic:cNvPicPr>
                                  <a:picLocks noChangeAspect="1" noChangeArrowheads="1"/>
                                </pic:cNvPicPr>
                              </pic:nvPicPr>
                              <pic:blipFill>
                                <a:blip r:embed="rId270" cstate="print"/>
                                <a:srcRect/>
                                <a:stretch>
                                  <a:fillRect/>
                                </a:stretch>
                              </pic:blipFill>
                              <pic:spPr bwMode="auto">
                                <a:xfrm>
                                  <a:off x="0" y="0"/>
                                  <a:ext cx="809625" cy="1095375"/>
                                </a:xfrm>
                                <a:prstGeom prst="rect">
                                  <a:avLst/>
                                </a:prstGeom>
                                <a:noFill/>
                                <a:ln w="9525">
                                  <a:noFill/>
                                  <a:miter lim="800000"/>
                                  <a:headEnd/>
                                  <a:tailEnd/>
                                </a:ln>
                              </pic:spPr>
                            </pic:pic>
                          </a:graphicData>
                        </a:graphic>
                      </wp:inline>
                    </w:drawing>
                  </w:r>
                </w:p>
              </w:tc>
              <w:tc>
                <w:tcPr>
                  <w:tcW w:w="603" w:type="pct"/>
                  <w:vAlign w:val="center"/>
                  <w:hideMark/>
                </w:tcPr>
                <w:p w14:paraId="5EA334C0"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71" w:tgtFrame="_blank" w:tooltip="Amazon Link ; Self-Improvement ; Leadership ; Teams" w:history="1">
                    <w:r w:rsidRPr="008C2881">
                      <w:rPr>
                        <w:rFonts w:ascii="Verdana" w:eastAsiaTheme="minorHAnsi" w:hAnsi="Verdana" w:cstheme="minorBidi"/>
                        <w:color w:val="003399"/>
                        <w:sz w:val="16"/>
                        <w:szCs w:val="16"/>
                      </w:rPr>
                      <w:t>The Five Dysfunctions of a Team</w:t>
                    </w:r>
                  </w:hyperlink>
                  <w:r w:rsidRPr="008C2881">
                    <w:rPr>
                      <w:rFonts w:ascii="Verdana" w:eastAsiaTheme="minorHAnsi" w:hAnsi="Verdana" w:cstheme="minorBidi"/>
                      <w:color w:val="000000"/>
                      <w:sz w:val="16"/>
                      <w:szCs w:val="16"/>
                    </w:rPr>
                    <w:t>"</w:t>
                  </w:r>
                </w:p>
                <w:p w14:paraId="362B8EAE"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Patrick Lencioni</w:t>
                  </w:r>
                </w:p>
              </w:tc>
              <w:tc>
                <w:tcPr>
                  <w:tcW w:w="3515" w:type="pct"/>
                  <w:vAlign w:val="center"/>
                  <w:hideMark/>
                </w:tcPr>
                <w:p w14:paraId="400D7663"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Details on Lencioni's "five dysfunctions" (absence of trust, fear of conflict, lack of commitment, avoidance of accountability, and inattention to results), along with a questionnaire for readers to use in evaluating their own teams and specifics to help them understand and overcome these common shortcomings</w:t>
                  </w:r>
                </w:p>
              </w:tc>
              <w:tc>
                <w:tcPr>
                  <w:tcW w:w="315" w:type="pct"/>
                </w:tcPr>
                <w:p w14:paraId="5F839140"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38355B5E" wp14:editId="71FEFA0A">
                        <wp:extent cx="561975" cy="1000125"/>
                        <wp:effectExtent l="0" t="0" r="0" b="0"/>
                        <wp:docPr id="108" name="Picture 108"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2A4E73C5" w14:textId="77777777" w:rsidTr="00D149BD">
              <w:trPr>
                <w:trHeight w:val="780"/>
              </w:trPr>
              <w:tc>
                <w:tcPr>
                  <w:tcW w:w="567" w:type="pct"/>
                  <w:vAlign w:val="center"/>
                  <w:hideMark/>
                </w:tcPr>
                <w:p w14:paraId="17290097"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lastRenderedPageBreak/>
                    <w:drawing>
                      <wp:inline distT="0" distB="0" distL="0" distR="0" wp14:anchorId="5DCB4A1E" wp14:editId="5AE73DBC">
                        <wp:extent cx="790575" cy="1181100"/>
                        <wp:effectExtent l="19050" t="0" r="9525" b="0"/>
                        <wp:docPr id="27" name="Picture 97" descr="http://enhanced1.sharepoint.hp.com/teams/ams_pbst/mgrhome/PublishingImages/first%20break%20ru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nhanced1.sharepoint.hp.com/teams/ams_pbst/mgrhome/PublishingImages/first%20break%20rules.jpg"/>
                                <pic:cNvPicPr>
                                  <a:picLocks noChangeAspect="1" noChangeArrowheads="1"/>
                                </pic:cNvPicPr>
                              </pic:nvPicPr>
                              <pic:blipFill>
                                <a:blip r:embed="rId272" cstate="print"/>
                                <a:srcRect/>
                                <a:stretch>
                                  <a:fillRect/>
                                </a:stretch>
                              </pic:blipFill>
                              <pic:spPr bwMode="auto">
                                <a:xfrm>
                                  <a:off x="0" y="0"/>
                                  <a:ext cx="790575" cy="1181100"/>
                                </a:xfrm>
                                <a:prstGeom prst="rect">
                                  <a:avLst/>
                                </a:prstGeom>
                                <a:noFill/>
                                <a:ln w="9525">
                                  <a:noFill/>
                                  <a:miter lim="800000"/>
                                  <a:headEnd/>
                                  <a:tailEnd/>
                                </a:ln>
                              </pic:spPr>
                            </pic:pic>
                          </a:graphicData>
                        </a:graphic>
                      </wp:inline>
                    </w:drawing>
                  </w:r>
                </w:p>
              </w:tc>
              <w:tc>
                <w:tcPr>
                  <w:tcW w:w="603" w:type="pct"/>
                  <w:vAlign w:val="center"/>
                  <w:hideMark/>
                </w:tcPr>
                <w:p w14:paraId="1B0859F4"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73" w:tgtFrame="_blank" w:tooltip="Amazon Link ; Leadership ; Self-Improvement" w:history="1">
                    <w:r w:rsidRPr="008C2881">
                      <w:rPr>
                        <w:rFonts w:ascii="Verdana" w:eastAsiaTheme="minorHAnsi" w:hAnsi="Verdana" w:cstheme="minorBidi"/>
                        <w:color w:val="003399"/>
                        <w:sz w:val="16"/>
                        <w:szCs w:val="16"/>
                      </w:rPr>
                      <w:t>First Break All The Rules</w:t>
                    </w:r>
                  </w:hyperlink>
                  <w:r w:rsidRPr="008C2881">
                    <w:rPr>
                      <w:rFonts w:ascii="Verdana" w:eastAsiaTheme="minorHAnsi" w:hAnsi="Verdana" w:cstheme="minorBidi"/>
                      <w:color w:val="000000"/>
                      <w:sz w:val="16"/>
                      <w:szCs w:val="16"/>
                    </w:rPr>
                    <w:t>"</w:t>
                  </w:r>
                </w:p>
                <w:p w14:paraId="2A6FA8DA"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Marcus Buckingham</w:t>
                  </w:r>
                </w:p>
              </w:tc>
              <w:tc>
                <w:tcPr>
                  <w:tcW w:w="3515" w:type="pct"/>
                  <w:vAlign w:val="center"/>
                  <w:hideMark/>
                </w:tcPr>
                <w:p w14:paraId="18AD8A6A"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In seven chapters, the two consultants for the Gallup Organization debunk some dearly held notions about management, such as "treat people as you like to be treated"; "people are capable of almost anything"; and "a manager's role is diminishing in today's economy."</w:t>
                  </w:r>
                </w:p>
              </w:tc>
              <w:tc>
                <w:tcPr>
                  <w:tcW w:w="315" w:type="pct"/>
                </w:tcPr>
                <w:p w14:paraId="54A3C878"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74383128" wp14:editId="2AC2BFE6">
                        <wp:extent cx="552450" cy="1162050"/>
                        <wp:effectExtent l="0" t="0" r="0" b="0"/>
                        <wp:docPr id="99" name="Picture 99"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2C9DA429" w14:textId="77777777" w:rsidTr="00D149BD">
              <w:trPr>
                <w:trHeight w:val="780"/>
              </w:trPr>
              <w:tc>
                <w:tcPr>
                  <w:tcW w:w="567" w:type="pct"/>
                  <w:vAlign w:val="center"/>
                  <w:hideMark/>
                </w:tcPr>
                <w:p w14:paraId="1EBC0DAE"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0C48917B" wp14:editId="5701D4A1">
                        <wp:extent cx="657225" cy="990600"/>
                        <wp:effectExtent l="19050" t="0" r="9525" b="0"/>
                        <wp:docPr id="21" name="Picture 15" descr="evid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idence.bmp"/>
                                <pic:cNvPicPr>
                                  <a:picLocks noChangeAspect="1" noChangeArrowheads="1"/>
                                </pic:cNvPicPr>
                              </pic:nvPicPr>
                              <pic:blipFill>
                                <a:blip r:embed="rId274" cstate="print"/>
                                <a:srcRect/>
                                <a:stretch>
                                  <a:fillRect/>
                                </a:stretch>
                              </pic:blipFill>
                              <pic:spPr bwMode="auto">
                                <a:xfrm>
                                  <a:off x="0" y="0"/>
                                  <a:ext cx="657225" cy="990600"/>
                                </a:xfrm>
                                <a:prstGeom prst="rect">
                                  <a:avLst/>
                                </a:prstGeom>
                                <a:noFill/>
                                <a:ln w="9525">
                                  <a:noFill/>
                                  <a:miter lim="800000"/>
                                  <a:headEnd/>
                                  <a:tailEnd/>
                                </a:ln>
                              </pic:spPr>
                            </pic:pic>
                          </a:graphicData>
                        </a:graphic>
                      </wp:inline>
                    </w:drawing>
                  </w:r>
                </w:p>
              </w:tc>
              <w:tc>
                <w:tcPr>
                  <w:tcW w:w="603" w:type="pct"/>
                  <w:vAlign w:val="center"/>
                  <w:hideMark/>
                </w:tcPr>
                <w:p w14:paraId="2F65A022"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75" w:tooltip="Amazon Link ; Personal Improvement" w:history="1">
                    <w:r w:rsidRPr="008C2881">
                      <w:rPr>
                        <w:rStyle w:val="Hyperlink"/>
                        <w:rFonts w:ascii="Verdana" w:eastAsiaTheme="minorHAnsi" w:hAnsi="Verdana" w:cstheme="minorBidi"/>
                        <w:color w:val="0000FF" w:themeColor="hyperlink"/>
                        <w:sz w:val="16"/>
                        <w:szCs w:val="16"/>
                        <w:u w:val="none"/>
                      </w:rPr>
                      <w:t>The Evidence Based Manager</w:t>
                    </w:r>
                  </w:hyperlink>
                  <w:r w:rsidRPr="008C2881">
                    <w:rPr>
                      <w:rFonts w:asciiTheme="minorHAnsi" w:eastAsiaTheme="minorHAnsi" w:hAnsiTheme="minorHAnsi" w:cstheme="minorBidi"/>
                    </w:rPr>
                    <w:t>”</w:t>
                  </w:r>
                </w:p>
                <w:p w14:paraId="68BCFC9C"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Gary Latham</w:t>
                  </w:r>
                </w:p>
              </w:tc>
              <w:tc>
                <w:tcPr>
                  <w:tcW w:w="3515" w:type="pct"/>
                  <w:vAlign w:val="center"/>
                  <w:hideMark/>
                </w:tcPr>
                <w:p w14:paraId="3533D8B8"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sz w:val="16"/>
                      <w:szCs w:val="16"/>
                    </w:rPr>
                    <w:t xml:space="preserve">Leading people is a lot harder than it looks or seems. Effective management is often </w:t>
                  </w:r>
                  <w:proofErr w:type="gramStart"/>
                  <w:r w:rsidRPr="008C2881">
                    <w:rPr>
                      <w:rFonts w:ascii="Verdana" w:eastAsiaTheme="minorHAnsi" w:hAnsi="Verdana" w:cstheme="minorBidi"/>
                      <w:sz w:val="16"/>
                      <w:szCs w:val="16"/>
                    </w:rPr>
                    <w:t>describes</w:t>
                  </w:r>
                  <w:proofErr w:type="gramEnd"/>
                  <w:r w:rsidRPr="008C2881">
                    <w:rPr>
                      <w:rFonts w:ascii="Verdana" w:eastAsiaTheme="minorHAnsi" w:hAnsi="Verdana" w:cstheme="minorBidi"/>
                      <w:sz w:val="16"/>
                      <w:szCs w:val="16"/>
                    </w:rPr>
                    <w:t xml:space="preserve"> as part art and part science. Most management books focus on </w:t>
                  </w:r>
                  <w:proofErr w:type="gramStart"/>
                  <w:r w:rsidRPr="008C2881">
                    <w:rPr>
                      <w:rFonts w:ascii="Verdana" w:eastAsiaTheme="minorHAnsi" w:hAnsi="Verdana" w:cstheme="minorBidi"/>
                      <w:sz w:val="16"/>
                      <w:szCs w:val="16"/>
                    </w:rPr>
                    <w:t>the art</w:t>
                  </w:r>
                  <w:proofErr w:type="gramEnd"/>
                  <w:r w:rsidRPr="008C2881">
                    <w:rPr>
                      <w:rFonts w:ascii="Verdana" w:eastAsiaTheme="minorHAnsi" w:hAnsi="Verdana" w:cstheme="minorBidi"/>
                      <w:sz w:val="16"/>
                      <w:szCs w:val="16"/>
                    </w:rPr>
                    <w:t>, with very little reference towards the science of leadership.</w:t>
                  </w:r>
                  <w:r w:rsidRPr="008C2881">
                    <w:rPr>
                      <w:rFonts w:asciiTheme="minorHAnsi" w:eastAsiaTheme="minorHAnsi" w:hAnsiTheme="minorHAnsi" w:cstheme="minorBidi"/>
                    </w:rPr>
                    <w:t xml:space="preserve"> </w:t>
                  </w:r>
                  <w:r w:rsidRPr="008C2881">
                    <w:rPr>
                      <w:rFonts w:ascii="Verdana" w:eastAsiaTheme="minorHAnsi" w:hAnsi="Verdana" w:cstheme="minorBidi"/>
                      <w:sz w:val="16"/>
                      <w:szCs w:val="16"/>
                    </w:rPr>
                    <w:t>In about 150 pages, Gary looks at the scientific evidence behind how we can identify and hire high-performing employees, inspire employees to effectively execute strategy, develop and train employees, motivate employees towards high performance, instill resiliency when faced with setbacks and coaching for performance.</w:t>
                  </w:r>
                </w:p>
              </w:tc>
              <w:tc>
                <w:tcPr>
                  <w:tcW w:w="315" w:type="pct"/>
                </w:tcPr>
                <w:p w14:paraId="210DE1D6" w14:textId="77777777" w:rsidR="00C13A3E" w:rsidRPr="008C2881" w:rsidRDefault="00C13A3E" w:rsidP="00C13A3E">
                  <w:pPr>
                    <w:rPr>
                      <w:rFonts w:ascii="Verdana" w:eastAsiaTheme="minorHAnsi" w:hAnsi="Verdana" w:cstheme="minorBidi"/>
                      <w:sz w:val="16"/>
                      <w:szCs w:val="16"/>
                    </w:rPr>
                  </w:pPr>
                  <w:r>
                    <w:rPr>
                      <w:rFonts w:ascii="Verdana" w:eastAsia="Times New Roman" w:hAnsi="Verdana"/>
                      <w:noProof/>
                      <w:color w:val="000000"/>
                      <w:sz w:val="16"/>
                      <w:szCs w:val="16"/>
                    </w:rPr>
                    <w:drawing>
                      <wp:inline distT="0" distB="0" distL="0" distR="0" wp14:anchorId="7C47001F" wp14:editId="4ADCAB15">
                        <wp:extent cx="561975" cy="1000125"/>
                        <wp:effectExtent l="0" t="0" r="0" b="0"/>
                        <wp:docPr id="80" name="Picture 80"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3D245B0" w14:textId="77777777" w:rsidTr="00D149BD">
              <w:trPr>
                <w:trHeight w:val="780"/>
              </w:trPr>
              <w:tc>
                <w:tcPr>
                  <w:tcW w:w="567" w:type="pct"/>
                  <w:vAlign w:val="center"/>
                  <w:hideMark/>
                </w:tcPr>
                <w:p w14:paraId="36AF956F"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0E9C2E5B" wp14:editId="18AB17DA">
                        <wp:extent cx="657225" cy="990600"/>
                        <wp:effectExtent l="19050" t="0" r="9525" b="0"/>
                        <wp:docPr id="20" name="Picture 15" descr="eviden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idence.bmp"/>
                                <pic:cNvPicPr>
                                  <a:picLocks noChangeAspect="1" noChangeArrowheads="1"/>
                                </pic:cNvPicPr>
                              </pic:nvPicPr>
                              <pic:blipFill>
                                <a:blip r:embed="rId276" cstate="print"/>
                                <a:srcRect/>
                                <a:stretch>
                                  <a:fillRect/>
                                </a:stretch>
                              </pic:blipFill>
                              <pic:spPr bwMode="auto">
                                <a:xfrm>
                                  <a:off x="0" y="0"/>
                                  <a:ext cx="657225" cy="990600"/>
                                </a:xfrm>
                                <a:prstGeom prst="rect">
                                  <a:avLst/>
                                </a:prstGeom>
                                <a:noFill/>
                                <a:ln w="9525">
                                  <a:noFill/>
                                  <a:miter lim="800000"/>
                                  <a:headEnd/>
                                  <a:tailEnd/>
                                </a:ln>
                              </pic:spPr>
                            </pic:pic>
                          </a:graphicData>
                        </a:graphic>
                      </wp:inline>
                    </w:drawing>
                  </w:r>
                </w:p>
              </w:tc>
              <w:tc>
                <w:tcPr>
                  <w:tcW w:w="603" w:type="pct"/>
                  <w:vAlign w:val="center"/>
                  <w:hideMark/>
                </w:tcPr>
                <w:p w14:paraId="09048351"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77" w:tooltip="Amazon Link ; Personal Improvement" w:history="1">
                    <w:r w:rsidRPr="008C2881">
                      <w:rPr>
                        <w:rStyle w:val="Hyperlink"/>
                        <w:rFonts w:ascii="Verdana" w:eastAsiaTheme="minorHAnsi" w:hAnsi="Verdana" w:cstheme="minorBidi"/>
                        <w:color w:val="0000FF" w:themeColor="hyperlink"/>
                        <w:sz w:val="16"/>
                        <w:szCs w:val="16"/>
                        <w:u w:val="none"/>
                      </w:rPr>
                      <w:t>The Story Factor</w:t>
                    </w:r>
                  </w:hyperlink>
                  <w:r w:rsidRPr="008C2881">
                    <w:rPr>
                      <w:rFonts w:asciiTheme="minorHAnsi" w:eastAsiaTheme="minorHAnsi" w:hAnsiTheme="minorHAnsi" w:cstheme="minorBidi"/>
                    </w:rPr>
                    <w:t>”</w:t>
                  </w:r>
                </w:p>
                <w:p w14:paraId="0D2E728D"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Annette Simmons</w:t>
                  </w:r>
                </w:p>
              </w:tc>
              <w:tc>
                <w:tcPr>
                  <w:tcW w:w="3515" w:type="pct"/>
                  <w:vAlign w:val="center"/>
                  <w:hideMark/>
                </w:tcPr>
                <w:p w14:paraId="49ED4092"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sz w:val="16"/>
                      <w:szCs w:val="16"/>
                    </w:rPr>
                    <w:t>Guides us through the tactics and techniques around what she considers the six basic story lines you need to influence others.</w:t>
                  </w:r>
                  <w:r w:rsidRPr="008C2881">
                    <w:rPr>
                      <w:rFonts w:asciiTheme="minorHAnsi" w:eastAsiaTheme="minorHAnsi" w:hAnsiTheme="minorHAnsi" w:cstheme="minorBidi"/>
                    </w:rPr>
                    <w:t xml:space="preserve"> </w:t>
                  </w:r>
                  <w:r w:rsidRPr="008C2881">
                    <w:rPr>
                      <w:rFonts w:ascii="Verdana" w:eastAsiaTheme="minorHAnsi" w:hAnsi="Verdana" w:cstheme="minorBidi"/>
                      <w:sz w:val="16"/>
                      <w:szCs w:val="16"/>
                    </w:rPr>
                    <w:t>This book is not for the complete novice who wants to learn how to structure and tell stories with little subject experience. It is a worthwhile read for those SE’s who want to raise their story-telling abilities up a level and need some help getting there. Annette provides plenty of easy-to-relate-to examples and her book, just like a great story, has a well-structured beginning, middle and end</w:t>
                  </w:r>
                </w:p>
              </w:tc>
              <w:tc>
                <w:tcPr>
                  <w:tcW w:w="315" w:type="pct"/>
                </w:tcPr>
                <w:p w14:paraId="2DD30778" w14:textId="77777777" w:rsidR="00C13A3E" w:rsidRPr="008C2881" w:rsidRDefault="00C13A3E" w:rsidP="00C13A3E">
                  <w:pPr>
                    <w:rPr>
                      <w:rFonts w:ascii="Verdana" w:eastAsiaTheme="minorHAnsi" w:hAnsi="Verdana" w:cstheme="minorBidi"/>
                      <w:sz w:val="16"/>
                      <w:szCs w:val="16"/>
                    </w:rPr>
                  </w:pPr>
                  <w:r>
                    <w:rPr>
                      <w:rFonts w:ascii="Verdana" w:eastAsia="Times New Roman" w:hAnsi="Verdana"/>
                      <w:noProof/>
                      <w:color w:val="000000"/>
                      <w:sz w:val="16"/>
                      <w:szCs w:val="16"/>
                    </w:rPr>
                    <w:drawing>
                      <wp:inline distT="0" distB="0" distL="0" distR="0" wp14:anchorId="76BEC1E9" wp14:editId="0F21FEEF">
                        <wp:extent cx="561975" cy="1000125"/>
                        <wp:effectExtent l="0" t="0" r="0" b="0"/>
                        <wp:docPr id="101" name="Picture 101"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00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7373ABF1" w14:textId="77777777" w:rsidTr="00D149BD">
              <w:trPr>
                <w:trHeight w:val="780"/>
              </w:trPr>
              <w:tc>
                <w:tcPr>
                  <w:tcW w:w="567" w:type="pct"/>
                  <w:vAlign w:val="center"/>
                  <w:hideMark/>
                </w:tcPr>
                <w:p w14:paraId="04C8222B"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63DD0E5" wp14:editId="2C83B244">
                        <wp:extent cx="685800" cy="1085850"/>
                        <wp:effectExtent l="19050" t="0" r="0" b="0"/>
                        <wp:docPr id="19" name="Picture 8" descr="http://enhanced1.sharepoint.hp.com/teams/ams_pbst/mgrhome/PublishingImages/demo%20to%20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hanced1.sharepoint.hp.com/teams/ams_pbst/mgrhome/PublishingImages/demo%20to%20win.jpg"/>
                                <pic:cNvPicPr>
                                  <a:picLocks noChangeAspect="1" noChangeArrowheads="1"/>
                                </pic:cNvPicPr>
                              </pic:nvPicPr>
                              <pic:blipFill>
                                <a:blip r:embed="rId278" cstate="print"/>
                                <a:srcRect/>
                                <a:stretch>
                                  <a:fillRect/>
                                </a:stretch>
                              </pic:blipFill>
                              <pic:spPr bwMode="auto">
                                <a:xfrm>
                                  <a:off x="0" y="0"/>
                                  <a:ext cx="685800" cy="1085850"/>
                                </a:xfrm>
                                <a:prstGeom prst="rect">
                                  <a:avLst/>
                                </a:prstGeom>
                                <a:noFill/>
                                <a:ln w="9525">
                                  <a:noFill/>
                                  <a:miter lim="800000"/>
                                  <a:headEnd/>
                                  <a:tailEnd/>
                                </a:ln>
                              </pic:spPr>
                            </pic:pic>
                          </a:graphicData>
                        </a:graphic>
                      </wp:inline>
                    </w:drawing>
                  </w:r>
                </w:p>
              </w:tc>
              <w:tc>
                <w:tcPr>
                  <w:tcW w:w="603" w:type="pct"/>
                  <w:vAlign w:val="center"/>
                  <w:hideMark/>
                </w:tcPr>
                <w:p w14:paraId="0CD38C10"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79" w:tgtFrame="_blank" w:tooltip="Amazon Link ; Pre-Sales ; Demo" w:history="1">
                    <w:r w:rsidRPr="00BD64A4">
                      <w:rPr>
                        <w:rFonts w:ascii="Verdana" w:eastAsia="Times New Roman" w:hAnsi="Verdana"/>
                        <w:color w:val="003399"/>
                        <w:sz w:val="16"/>
                        <w:szCs w:val="16"/>
                      </w:rPr>
                      <w:t>Demo To Win</w:t>
                    </w:r>
                  </w:hyperlink>
                  <w:r w:rsidRPr="00BD64A4">
                    <w:rPr>
                      <w:rFonts w:ascii="Verdana" w:eastAsia="Times New Roman" w:hAnsi="Verdana"/>
                      <w:color w:val="000000"/>
                      <w:sz w:val="16"/>
                      <w:szCs w:val="16"/>
                    </w:rPr>
                    <w:t>"</w:t>
                  </w:r>
                </w:p>
                <w:p w14:paraId="2AB0FD62"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Rob </w:t>
                  </w:r>
                  <w:proofErr w:type="spellStart"/>
                  <w:r w:rsidRPr="00BD64A4">
                    <w:rPr>
                      <w:rFonts w:ascii="Verdana" w:eastAsia="Times New Roman" w:hAnsi="Verdana"/>
                      <w:color w:val="000000"/>
                      <w:sz w:val="16"/>
                      <w:szCs w:val="16"/>
                    </w:rPr>
                    <w:t>Riefstahl</w:t>
                  </w:r>
                  <w:proofErr w:type="spellEnd"/>
                </w:p>
              </w:tc>
              <w:tc>
                <w:tcPr>
                  <w:tcW w:w="3515" w:type="pct"/>
                  <w:vAlign w:val="center"/>
                  <w:hideMark/>
                </w:tcPr>
                <w:p w14:paraId="62F55B96" w14:textId="77777777" w:rsidR="00C13A3E" w:rsidRPr="00BD64A4" w:rsidRDefault="00C13A3E" w:rsidP="00BE55F4">
                  <w:pPr>
                    <w:spacing w:after="0" w:line="240" w:lineRule="auto"/>
                    <w:ind w:left="144" w:right="144"/>
                    <w:rPr>
                      <w:rFonts w:ascii="Verdana" w:eastAsia="Times New Roman" w:hAnsi="Verdana"/>
                      <w:color w:val="000000"/>
                      <w:sz w:val="16"/>
                      <w:szCs w:val="16"/>
                    </w:rPr>
                  </w:pPr>
                  <w:proofErr w:type="spellStart"/>
                  <w:r w:rsidRPr="00BD64A4">
                    <w:rPr>
                      <w:rFonts w:ascii="Verdana" w:eastAsia="Times New Roman" w:hAnsi="Verdana"/>
                      <w:color w:val="000000"/>
                      <w:sz w:val="16"/>
                      <w:szCs w:val="16"/>
                    </w:rPr>
                    <w:t>Riefstahl</w:t>
                  </w:r>
                  <w:proofErr w:type="spellEnd"/>
                  <w:r w:rsidRPr="00BD64A4">
                    <w:rPr>
                      <w:rFonts w:ascii="Verdana" w:eastAsia="Times New Roman" w:hAnsi="Verdana"/>
                      <w:color w:val="000000"/>
                      <w:sz w:val="16"/>
                      <w:szCs w:val="16"/>
                    </w:rPr>
                    <w:t xml:space="preserve"> 's book is all about doing demos; what works and what doesn't for doing software demos in front of prospects. You won't find a lot about the overall sales process found in so many other books, just giving good demos and closely related information</w:t>
                  </w:r>
                  <w:r>
                    <w:rPr>
                      <w:rFonts w:ascii="Verdana" w:eastAsia="Times New Roman" w:hAnsi="Verdana"/>
                      <w:color w:val="000000"/>
                      <w:sz w:val="16"/>
                      <w:szCs w:val="16"/>
                    </w:rPr>
                    <w:t>. There is as much focus on things NOT to do during a demo as there is on things you should do which gets irritating after a while.</w:t>
                  </w:r>
                </w:p>
              </w:tc>
              <w:tc>
                <w:tcPr>
                  <w:tcW w:w="315" w:type="pct"/>
                </w:tcPr>
                <w:p w14:paraId="79C7722A"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35AA2B5" wp14:editId="5720E8F2">
                        <wp:extent cx="561975" cy="1085850"/>
                        <wp:effectExtent l="0" t="0" r="0" b="0"/>
                        <wp:docPr id="16" name="Picture 16"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3B360465" w14:textId="77777777" w:rsidTr="00D149BD">
              <w:trPr>
                <w:trHeight w:val="780"/>
              </w:trPr>
              <w:tc>
                <w:tcPr>
                  <w:tcW w:w="567" w:type="pct"/>
                  <w:vAlign w:val="center"/>
                  <w:hideMark/>
                </w:tcPr>
                <w:p w14:paraId="379831F7"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24957B09" wp14:editId="159DCA0F">
                        <wp:extent cx="704850" cy="1057275"/>
                        <wp:effectExtent l="19050" t="0" r="0" b="0"/>
                        <wp:docPr id="70" name="Picture 9" descr="http://enhanced1.sharepoint.hp.com/teams/ams_pbst/mgrhome/PublishingImages/evolving%20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hanced1.sharepoint.hp.com/teams/ams_pbst/mgrhome/PublishingImages/evolving%20se.jpg"/>
                                <pic:cNvPicPr>
                                  <a:picLocks noChangeAspect="1" noChangeArrowheads="1"/>
                                </pic:cNvPicPr>
                              </pic:nvPicPr>
                              <pic:blipFill>
                                <a:blip r:embed="rId280" cstate="print"/>
                                <a:srcRect/>
                                <a:stretch>
                                  <a:fillRect/>
                                </a:stretch>
                              </pic:blipFill>
                              <pic:spPr bwMode="auto">
                                <a:xfrm>
                                  <a:off x="0" y="0"/>
                                  <a:ext cx="704850" cy="1057275"/>
                                </a:xfrm>
                                <a:prstGeom prst="rect">
                                  <a:avLst/>
                                </a:prstGeom>
                                <a:noFill/>
                                <a:ln w="9525">
                                  <a:noFill/>
                                  <a:miter lim="800000"/>
                                  <a:headEnd/>
                                  <a:tailEnd/>
                                </a:ln>
                              </pic:spPr>
                            </pic:pic>
                          </a:graphicData>
                        </a:graphic>
                      </wp:inline>
                    </w:drawing>
                  </w:r>
                </w:p>
              </w:tc>
              <w:tc>
                <w:tcPr>
                  <w:tcW w:w="603" w:type="pct"/>
                  <w:vAlign w:val="center"/>
                  <w:hideMark/>
                </w:tcPr>
                <w:p w14:paraId="64C19C7B"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81" w:tgtFrame="_blank" w:tooltip="Amazon Link ; Pre-Sales" w:history="1">
                    <w:r w:rsidRPr="00BD64A4">
                      <w:rPr>
                        <w:rFonts w:ascii="Verdana" w:eastAsia="Times New Roman" w:hAnsi="Verdana"/>
                        <w:color w:val="003399"/>
                        <w:sz w:val="16"/>
                        <w:szCs w:val="16"/>
                      </w:rPr>
                      <w:t>The Evolving Sales Engineer</w:t>
                    </w:r>
                  </w:hyperlink>
                  <w:r w:rsidRPr="00BD64A4">
                    <w:rPr>
                      <w:rFonts w:ascii="Verdana" w:eastAsia="Times New Roman" w:hAnsi="Verdana"/>
                      <w:color w:val="000000"/>
                      <w:sz w:val="16"/>
                      <w:szCs w:val="16"/>
                    </w:rPr>
                    <w:t>"</w:t>
                  </w:r>
                </w:p>
                <w:p w14:paraId="729D0D05"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by Ed Levine</w:t>
                  </w:r>
                </w:p>
              </w:tc>
              <w:tc>
                <w:tcPr>
                  <w:tcW w:w="3515" w:type="pct"/>
                  <w:vAlign w:val="center"/>
                  <w:hideMark/>
                </w:tcPr>
                <w:p w14:paraId="0E098011"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sidRPr="00BD64A4">
                    <w:rPr>
                      <w:rFonts w:ascii="Verdana" w:eastAsia="Times New Roman" w:hAnsi="Verdana"/>
                      <w:color w:val="000000"/>
                      <w:sz w:val="16"/>
                      <w:szCs w:val="16"/>
                    </w:rPr>
                    <w:t xml:space="preserve">Written to provide SEs with proven behaviors, techniques, </w:t>
                  </w:r>
                  <w:proofErr w:type="gramStart"/>
                  <w:r w:rsidRPr="00BD64A4">
                    <w:rPr>
                      <w:rFonts w:ascii="Verdana" w:eastAsia="Times New Roman" w:hAnsi="Verdana"/>
                      <w:color w:val="000000"/>
                      <w:sz w:val="16"/>
                      <w:szCs w:val="16"/>
                    </w:rPr>
                    <w:t>skills</w:t>
                  </w:r>
                  <w:proofErr w:type="gramEnd"/>
                  <w:r w:rsidRPr="00BD64A4">
                    <w:rPr>
                      <w:rFonts w:ascii="Verdana" w:eastAsia="Times New Roman" w:hAnsi="Verdana"/>
                      <w:color w:val="000000"/>
                      <w:sz w:val="16"/>
                      <w:szCs w:val="16"/>
                    </w:rPr>
                    <w:t xml:space="preserve"> and mindsets that will enable them to excel given these emerging expectations. </w:t>
                  </w:r>
                  <w:proofErr w:type="gramStart"/>
                  <w:r w:rsidRPr="00BD64A4">
                    <w:rPr>
                      <w:rFonts w:ascii="Verdana" w:eastAsia="Times New Roman" w:hAnsi="Verdana"/>
                      <w:color w:val="000000"/>
                      <w:sz w:val="16"/>
                      <w:szCs w:val="16"/>
                    </w:rPr>
                    <w:t>Generally</w:t>
                  </w:r>
                  <w:proofErr w:type="gramEnd"/>
                  <w:r w:rsidRPr="00BD64A4">
                    <w:rPr>
                      <w:rFonts w:ascii="Verdana" w:eastAsia="Times New Roman" w:hAnsi="Verdana"/>
                      <w:color w:val="000000"/>
                      <w:sz w:val="16"/>
                      <w:szCs w:val="16"/>
                    </w:rPr>
                    <w:t xml:space="preserve"> a little dry and abstract.</w:t>
                  </w:r>
                </w:p>
              </w:tc>
              <w:tc>
                <w:tcPr>
                  <w:tcW w:w="315" w:type="pct"/>
                </w:tcPr>
                <w:p w14:paraId="1D82BA69"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615D675B" wp14:editId="5752F9F4">
                        <wp:extent cx="561975" cy="1085850"/>
                        <wp:effectExtent l="0" t="0" r="0" b="0"/>
                        <wp:docPr id="17" name="Picture 17"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94E7040" w14:textId="77777777" w:rsidTr="00D149BD">
              <w:trPr>
                <w:trHeight w:val="780"/>
              </w:trPr>
              <w:tc>
                <w:tcPr>
                  <w:tcW w:w="567" w:type="pct"/>
                  <w:vAlign w:val="center"/>
                </w:tcPr>
                <w:p w14:paraId="22535DA7"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254BF510" wp14:editId="6E051E1B">
                        <wp:extent cx="703087" cy="1057275"/>
                        <wp:effectExtent l="0" t="0" r="0" b="0"/>
                        <wp:docPr id="3" name="Picture 9">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hanced1.sharepoint.hp.com/teams/ams_pbst/mgrhome/PublishingImages/evolving%20se.jpg"/>
                                <pic:cNvPicPr>
                                  <a:picLocks noChangeAspect="1" noChangeArrowheads="1"/>
                                </pic:cNvPicPr>
                              </pic:nvPicPr>
                              <pic:blipFill>
                                <a:blip r:embed="rId283">
                                  <a:extLst>
                                    <a:ext uri="{28A0092B-C50C-407E-A947-70E740481C1C}">
                                      <a14:useLocalDpi xmlns:a14="http://schemas.microsoft.com/office/drawing/2010/main" val="0"/>
                                    </a:ext>
                                  </a:extLst>
                                </a:blip>
                                <a:stretch>
                                  <a:fillRect/>
                                </a:stretch>
                              </pic:blipFill>
                              <pic:spPr bwMode="auto">
                                <a:xfrm>
                                  <a:off x="0" y="0"/>
                                  <a:ext cx="703087" cy="1057275"/>
                                </a:xfrm>
                                <a:prstGeom prst="rect">
                                  <a:avLst/>
                                </a:prstGeom>
                                <a:noFill/>
                                <a:ln w="9525">
                                  <a:noFill/>
                                  <a:miter lim="800000"/>
                                  <a:headEnd/>
                                  <a:tailEnd/>
                                </a:ln>
                              </pic:spPr>
                            </pic:pic>
                          </a:graphicData>
                        </a:graphic>
                      </wp:inline>
                    </w:drawing>
                  </w:r>
                </w:p>
              </w:tc>
              <w:tc>
                <w:tcPr>
                  <w:tcW w:w="603" w:type="pct"/>
                  <w:vAlign w:val="center"/>
                </w:tcPr>
                <w:p w14:paraId="733C83AA"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84" w:tgtFrame="_blank" w:tooltip="Amazon Link ; Pre-Sales" w:history="1">
                    <w:r>
                      <w:rPr>
                        <w:rFonts w:ascii="Verdana" w:eastAsia="Times New Roman" w:hAnsi="Verdana"/>
                        <w:color w:val="003399"/>
                        <w:sz w:val="16"/>
                        <w:szCs w:val="16"/>
                      </w:rPr>
                      <w:t>Proactive Selling</w:t>
                    </w:r>
                  </w:hyperlink>
                  <w:r w:rsidRPr="00BD64A4">
                    <w:rPr>
                      <w:rFonts w:ascii="Verdana" w:eastAsia="Times New Roman" w:hAnsi="Verdana"/>
                      <w:color w:val="000000"/>
                      <w:sz w:val="16"/>
                      <w:szCs w:val="16"/>
                    </w:rPr>
                    <w:t>"</w:t>
                  </w:r>
                </w:p>
                <w:p w14:paraId="73941335"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Skip Miller</w:t>
                  </w:r>
                </w:p>
              </w:tc>
              <w:tc>
                <w:tcPr>
                  <w:tcW w:w="3515" w:type="pct"/>
                  <w:vAlign w:val="center"/>
                </w:tcPr>
                <w:p w14:paraId="12B1BB3D" w14:textId="77777777" w:rsidR="00C13A3E" w:rsidRPr="00BD64A4" w:rsidRDefault="00C13A3E" w:rsidP="00BE55F4">
                  <w:pPr>
                    <w:spacing w:after="0" w:line="240" w:lineRule="auto"/>
                    <w:ind w:left="144" w:right="144"/>
                    <w:rPr>
                      <w:rFonts w:ascii="Verdana" w:eastAsia="Times New Roman" w:hAnsi="Verdana"/>
                      <w:color w:val="000000"/>
                      <w:sz w:val="16"/>
                      <w:szCs w:val="16"/>
                    </w:rPr>
                  </w:pPr>
                  <w:r w:rsidRPr="007F12A3">
                    <w:rPr>
                      <w:rFonts w:ascii="Verdana" w:eastAsia="Times New Roman" w:hAnsi="Verdana"/>
                      <w:color w:val="000000"/>
                      <w:sz w:val="16"/>
                      <w:szCs w:val="16"/>
                    </w:rPr>
                    <w:t xml:space="preserve">Skip Miller’s Proactive Selling was recommended to me by a senior SE leader as a set of tools that could layer on top of any sales process that an organization chooses. I reluctantly picked up a copy to read on a long plane flight as I expected the book to be </w:t>
                  </w:r>
                  <w:proofErr w:type="gramStart"/>
                  <w:r w:rsidRPr="007F12A3">
                    <w:rPr>
                      <w:rFonts w:ascii="Verdana" w:eastAsia="Times New Roman" w:hAnsi="Verdana"/>
                      <w:color w:val="000000"/>
                      <w:sz w:val="16"/>
                      <w:szCs w:val="16"/>
                    </w:rPr>
                    <w:t>fully</w:t>
                  </w:r>
                  <w:proofErr w:type="gramEnd"/>
                  <w:r w:rsidRPr="007F12A3">
                    <w:rPr>
                      <w:rFonts w:ascii="Verdana" w:eastAsia="Times New Roman" w:hAnsi="Verdana"/>
                      <w:color w:val="000000"/>
                      <w:sz w:val="16"/>
                      <w:szCs w:val="16"/>
                    </w:rPr>
                    <w:t xml:space="preserve"> of chintzy sales advice and stories. Not so – I was pleasantly surprised. Now there is a lot in this book that will fly right over the heads, and rightfully so</w:t>
                  </w:r>
                  <w:proofErr w:type="gramStart"/>
                  <w:r w:rsidRPr="007F12A3">
                    <w:rPr>
                      <w:rFonts w:ascii="Verdana" w:eastAsia="Times New Roman" w:hAnsi="Verdana"/>
                      <w:color w:val="000000"/>
                      <w:sz w:val="16"/>
                      <w:szCs w:val="16"/>
                    </w:rPr>
                    <w:t>, of</w:t>
                  </w:r>
                  <w:proofErr w:type="gramEnd"/>
                  <w:r w:rsidRPr="007F12A3">
                    <w:rPr>
                      <w:rFonts w:ascii="Verdana" w:eastAsia="Times New Roman" w:hAnsi="Verdana"/>
                      <w:color w:val="000000"/>
                      <w:sz w:val="16"/>
                      <w:szCs w:val="16"/>
                    </w:rPr>
                    <w:t xml:space="preserve"> 95% of the </w:t>
                  </w:r>
                  <w:proofErr w:type="gramStart"/>
                  <w:r w:rsidRPr="007F12A3">
                    <w:rPr>
                      <w:rFonts w:ascii="Verdana" w:eastAsia="Times New Roman" w:hAnsi="Verdana"/>
                      <w:color w:val="000000"/>
                      <w:sz w:val="16"/>
                      <w:szCs w:val="16"/>
                    </w:rPr>
                    <w:t>SE’s</w:t>
                  </w:r>
                  <w:proofErr w:type="gramEnd"/>
                  <w:r w:rsidRPr="007F12A3">
                    <w:rPr>
                      <w:rFonts w:ascii="Verdana" w:eastAsia="Times New Roman" w:hAnsi="Verdana"/>
                      <w:color w:val="000000"/>
                      <w:sz w:val="16"/>
                      <w:szCs w:val="16"/>
                    </w:rPr>
                    <w:t xml:space="preserve"> out there. Yet there is enough to make the $12 purchase price worthwhile</w:t>
                  </w:r>
                  <w:r>
                    <w:rPr>
                      <w:rFonts w:ascii="Verdana" w:eastAsia="Times New Roman" w:hAnsi="Verdana"/>
                      <w:color w:val="000000"/>
                      <w:sz w:val="16"/>
                      <w:szCs w:val="16"/>
                    </w:rPr>
                    <w:t>.</w:t>
                  </w:r>
                </w:p>
              </w:tc>
              <w:tc>
                <w:tcPr>
                  <w:tcW w:w="315" w:type="pct"/>
                </w:tcPr>
                <w:p w14:paraId="4768C4B0" w14:textId="77777777" w:rsidR="00C13A3E" w:rsidRPr="007F12A3"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560F3F5" wp14:editId="037BEB7A">
                        <wp:extent cx="552450" cy="1162050"/>
                        <wp:effectExtent l="0" t="0" r="0" b="0"/>
                        <wp:docPr id="103" name="Picture 103"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E0970CE" w14:textId="77777777" w:rsidTr="00D149BD">
              <w:trPr>
                <w:trHeight w:val="780"/>
              </w:trPr>
              <w:tc>
                <w:tcPr>
                  <w:tcW w:w="567" w:type="pct"/>
                  <w:vAlign w:val="center"/>
                </w:tcPr>
                <w:p w14:paraId="713518B2" w14:textId="77777777" w:rsidR="00C13A3E" w:rsidRDefault="00C13A3E" w:rsidP="00C13A3E">
                  <w:pPr>
                    <w:spacing w:after="0" w:line="240" w:lineRule="auto"/>
                    <w:rPr>
                      <w:rFonts w:ascii="Verdana" w:eastAsia="Times New Roman" w:hAnsi="Verdana"/>
                      <w:noProof/>
                      <w:color w:val="000000"/>
                      <w:sz w:val="16"/>
                      <w:szCs w:val="16"/>
                    </w:rPr>
                  </w:pPr>
                  <w:r>
                    <w:rPr>
                      <w:rFonts w:ascii="Arial" w:hAnsi="Arial" w:cs="Arial"/>
                      <w:noProof/>
                      <w:color w:val="0000FF"/>
                      <w:sz w:val="18"/>
                      <w:szCs w:val="18"/>
                    </w:rPr>
                    <w:drawing>
                      <wp:inline distT="0" distB="0" distL="0" distR="0" wp14:anchorId="44056942" wp14:editId="1EA3DCD3">
                        <wp:extent cx="781050" cy="1181100"/>
                        <wp:effectExtent l="0" t="0" r="0" b="0"/>
                        <wp:docPr id="4" name="Picture 4" descr="C:\Yahoo SiteBuilder\sites\MTS2011\sitebuilder\images\better_by_mistake_cov-102x124.jpg">
                          <a:hlinkClick xmlns:a="http://schemas.openxmlformats.org/drawingml/2006/main" r:id="rId2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ahoo SiteBuilder\sites\MTS2011\sitebuilder\images\better_by_mistake_cov-102x124.jpg">
                                  <a:hlinkClick r:id="rId285" tgtFrame="_blank"/>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781050" cy="1181100"/>
                                </a:xfrm>
                                <a:prstGeom prst="rect">
                                  <a:avLst/>
                                </a:prstGeom>
                                <a:noFill/>
                                <a:ln>
                                  <a:noFill/>
                                </a:ln>
                              </pic:spPr>
                            </pic:pic>
                          </a:graphicData>
                        </a:graphic>
                      </wp:inline>
                    </w:drawing>
                  </w:r>
                </w:p>
              </w:tc>
              <w:tc>
                <w:tcPr>
                  <w:tcW w:w="603" w:type="pct"/>
                  <w:vAlign w:val="center"/>
                </w:tcPr>
                <w:p w14:paraId="1D014F84"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87" w:tgtFrame="_blank" w:tooltip="Amazon Link ; Pre-Sales" w:history="1">
                    <w:r w:rsidRPr="007F12A3">
                      <w:rPr>
                        <w:rStyle w:val="Hyperlink"/>
                        <w:rFonts w:ascii="Verdana" w:eastAsia="Times New Roman" w:hAnsi="Verdana"/>
                        <w:sz w:val="16"/>
                        <w:szCs w:val="16"/>
                      </w:rPr>
                      <w:t>Better By Mistake</w:t>
                    </w:r>
                  </w:hyperlink>
                  <w:r w:rsidRPr="00BD64A4">
                    <w:rPr>
                      <w:rFonts w:ascii="Verdana" w:eastAsia="Times New Roman" w:hAnsi="Verdana"/>
                      <w:color w:val="000000"/>
                      <w:sz w:val="16"/>
                      <w:szCs w:val="16"/>
                    </w:rPr>
                    <w:t>"</w:t>
                  </w:r>
                </w:p>
                <w:p w14:paraId="56542F54"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 xml:space="preserve">Alina </w:t>
                  </w:r>
                  <w:proofErr w:type="spellStart"/>
                  <w:r>
                    <w:rPr>
                      <w:rFonts w:ascii="Verdana" w:eastAsia="Times New Roman" w:hAnsi="Verdana"/>
                      <w:color w:val="000000"/>
                      <w:sz w:val="16"/>
                      <w:szCs w:val="16"/>
                    </w:rPr>
                    <w:t>Turgend</w:t>
                  </w:r>
                  <w:proofErr w:type="spellEnd"/>
                </w:p>
              </w:tc>
              <w:tc>
                <w:tcPr>
                  <w:tcW w:w="3515" w:type="pct"/>
                  <w:vAlign w:val="center"/>
                </w:tcPr>
                <w:p w14:paraId="76A88214" w14:textId="77777777" w:rsidR="00C13A3E" w:rsidRPr="007F12A3" w:rsidRDefault="00C13A3E" w:rsidP="00BE55F4">
                  <w:pPr>
                    <w:spacing w:after="0" w:line="240" w:lineRule="auto"/>
                    <w:ind w:left="144" w:right="144"/>
                    <w:rPr>
                      <w:rFonts w:ascii="Verdana" w:eastAsia="Times New Roman" w:hAnsi="Verdana"/>
                      <w:color w:val="000000"/>
                      <w:sz w:val="16"/>
                      <w:szCs w:val="16"/>
                    </w:rPr>
                  </w:pPr>
                  <w:r w:rsidRPr="007F12A3">
                    <w:rPr>
                      <w:rFonts w:ascii="Verdana" w:eastAsia="Times New Roman" w:hAnsi="Verdana"/>
                      <w:color w:val="000000"/>
                      <w:sz w:val="16"/>
                      <w:szCs w:val="16"/>
                    </w:rPr>
                    <w:t xml:space="preserve">The basic premise is that mistakes are healthy </w:t>
                  </w:r>
                  <w:proofErr w:type="gramStart"/>
                  <w:r w:rsidRPr="007F12A3">
                    <w:rPr>
                      <w:rFonts w:ascii="Verdana" w:eastAsia="Times New Roman" w:hAnsi="Verdana"/>
                      <w:color w:val="000000"/>
                      <w:sz w:val="16"/>
                      <w:szCs w:val="16"/>
                    </w:rPr>
                    <w:t>as long as</w:t>
                  </w:r>
                  <w:proofErr w:type="gramEnd"/>
                  <w:r w:rsidRPr="007F12A3">
                    <w:rPr>
                      <w:rFonts w:ascii="Verdana" w:eastAsia="Times New Roman" w:hAnsi="Verdana"/>
                      <w:color w:val="000000"/>
                      <w:sz w:val="16"/>
                      <w:szCs w:val="16"/>
                    </w:rPr>
                    <w:t xml:space="preserve"> they are not fatal and are both made and recognized quickly – subject to the prevailing social or corporate culture. Since we have probably all worked for a company or boss whose attitude is that mistakes are unacceptable that last rider is the key. Unfortunately, the author then beats you over the head (repeatedly) with research and anecdotal evidence to prove her point – to the point that the book is a one-trick pony.</w:t>
                  </w:r>
                </w:p>
                <w:p w14:paraId="39932DEE" w14:textId="77777777" w:rsidR="00C13A3E"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5E55D641" w14:textId="77777777" w:rsidR="00C13A3E" w:rsidRPr="007F12A3"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0F5B47F2" wp14:editId="3BE3D8B8">
                        <wp:extent cx="561975" cy="1085850"/>
                        <wp:effectExtent l="0" t="0" r="0" b="0"/>
                        <wp:docPr id="18" name="Picture 18"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2AE3798" w14:textId="77777777" w:rsidTr="00D149BD">
              <w:trPr>
                <w:trHeight w:val="780"/>
              </w:trPr>
              <w:tc>
                <w:tcPr>
                  <w:tcW w:w="567" w:type="pct"/>
                  <w:vAlign w:val="center"/>
                </w:tcPr>
                <w:p w14:paraId="6B39459B" w14:textId="77777777" w:rsidR="00C13A3E" w:rsidRDefault="00C13A3E" w:rsidP="00C13A3E">
                  <w:pPr>
                    <w:spacing w:after="0" w:line="240" w:lineRule="auto"/>
                    <w:rPr>
                      <w:rFonts w:ascii="Verdana" w:eastAsia="Times New Roman" w:hAnsi="Verdana"/>
                      <w:noProof/>
                      <w:color w:val="000000"/>
                      <w:sz w:val="16"/>
                      <w:szCs w:val="16"/>
                    </w:rPr>
                  </w:pPr>
                  <w:r>
                    <w:rPr>
                      <w:rFonts w:ascii="Arial" w:hAnsi="Arial" w:cs="Arial"/>
                      <w:noProof/>
                      <w:color w:val="0000FF"/>
                      <w:sz w:val="18"/>
                      <w:szCs w:val="18"/>
                    </w:rPr>
                    <w:drawing>
                      <wp:inline distT="0" distB="0" distL="0" distR="0" wp14:anchorId="2EFDE176" wp14:editId="5CBF44CE">
                        <wp:extent cx="781050" cy="1178943"/>
                        <wp:effectExtent l="0" t="0" r="0" b="0"/>
                        <wp:docPr id="5" name="Picture 5">
                          <a:hlinkClick xmlns:a="http://schemas.openxmlformats.org/drawingml/2006/main" r:id="rId28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ahoo SiteBuilder\sites\MTS2011\sitebuilder\images\better_by_mistake_cov-102x124.jpg">
                                  <a:hlinkClick r:id="rId285" tgtFrame="_blank"/>
                                </pic:cNvPr>
                                <pic:cNvPicPr>
                                  <a:picLocks noChangeAspect="1" noChangeArrowheads="1"/>
                                </pic:cNvPicPr>
                              </pic:nvPicPr>
                              <pic:blipFill>
                                <a:blip r:embed="rId289" cstate="print">
                                  <a:extLst>
                                    <a:ext uri="{28A0092B-C50C-407E-A947-70E740481C1C}">
                                      <a14:useLocalDpi xmlns:a14="http://schemas.microsoft.com/office/drawing/2010/main" val="0"/>
                                    </a:ext>
                                  </a:extLst>
                                </a:blip>
                                <a:stretch>
                                  <a:fillRect/>
                                </a:stretch>
                              </pic:blipFill>
                              <pic:spPr bwMode="auto">
                                <a:xfrm>
                                  <a:off x="0" y="0"/>
                                  <a:ext cx="781050" cy="1178943"/>
                                </a:xfrm>
                                <a:prstGeom prst="rect">
                                  <a:avLst/>
                                </a:prstGeom>
                                <a:noFill/>
                                <a:ln>
                                  <a:noFill/>
                                </a:ln>
                              </pic:spPr>
                            </pic:pic>
                          </a:graphicData>
                        </a:graphic>
                      </wp:inline>
                    </w:drawing>
                  </w:r>
                </w:p>
              </w:tc>
              <w:tc>
                <w:tcPr>
                  <w:tcW w:w="603" w:type="pct"/>
                  <w:vAlign w:val="center"/>
                </w:tcPr>
                <w:p w14:paraId="0F30430C" w14:textId="77777777" w:rsidR="00C13A3E"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w:t>
                  </w:r>
                  <w:hyperlink r:id="rId290" w:tgtFrame="_blank" w:tooltip="Amazon Link ; Pre-Sales" w:history="1">
                    <w:r>
                      <w:rPr>
                        <w:rStyle w:val="Hyperlink"/>
                        <w:rFonts w:ascii="Verdana" w:eastAsia="Times New Roman" w:hAnsi="Verdana"/>
                        <w:sz w:val="16"/>
                        <w:szCs w:val="16"/>
                      </w:rPr>
                      <w:t>The Checklist Manifesto</w:t>
                    </w:r>
                  </w:hyperlink>
                  <w:r w:rsidRPr="00BD64A4">
                    <w:rPr>
                      <w:rFonts w:ascii="Verdana" w:eastAsia="Times New Roman" w:hAnsi="Verdana"/>
                      <w:color w:val="000000"/>
                      <w:sz w:val="16"/>
                      <w:szCs w:val="16"/>
                    </w:rPr>
                    <w:t>"</w:t>
                  </w:r>
                </w:p>
                <w:p w14:paraId="4988E106" w14:textId="77777777" w:rsidR="00C13A3E" w:rsidRPr="00BD64A4" w:rsidRDefault="00C13A3E" w:rsidP="00C13A3E">
                  <w:pPr>
                    <w:spacing w:after="0" w:line="240" w:lineRule="auto"/>
                    <w:jc w:val="center"/>
                    <w:rPr>
                      <w:rFonts w:ascii="Verdana" w:eastAsia="Times New Roman" w:hAnsi="Verdana"/>
                      <w:color w:val="000000"/>
                      <w:sz w:val="16"/>
                      <w:szCs w:val="16"/>
                    </w:rPr>
                  </w:pPr>
                  <w:r w:rsidRPr="00BD64A4">
                    <w:rPr>
                      <w:rFonts w:ascii="Verdana" w:eastAsia="Times New Roman" w:hAnsi="Verdana"/>
                      <w:color w:val="000000"/>
                      <w:sz w:val="16"/>
                      <w:szCs w:val="16"/>
                    </w:rPr>
                    <w:t xml:space="preserve">by </w:t>
                  </w:r>
                  <w:r>
                    <w:rPr>
                      <w:rFonts w:ascii="Verdana" w:eastAsia="Times New Roman" w:hAnsi="Verdana"/>
                      <w:color w:val="000000"/>
                      <w:sz w:val="16"/>
                      <w:szCs w:val="16"/>
                    </w:rPr>
                    <w:t>Atul Gawande</w:t>
                  </w:r>
                </w:p>
              </w:tc>
              <w:tc>
                <w:tcPr>
                  <w:tcW w:w="3515" w:type="pct"/>
                  <w:vAlign w:val="center"/>
                </w:tcPr>
                <w:p w14:paraId="232D8FD4" w14:textId="77777777" w:rsidR="00C13A3E" w:rsidRPr="00FF135E" w:rsidRDefault="00C13A3E" w:rsidP="00BE55F4">
                  <w:pPr>
                    <w:ind w:left="144" w:right="144"/>
                    <w:rPr>
                      <w:rFonts w:ascii="Verdana" w:hAnsi="Verdana" w:cs="Arial"/>
                      <w:sz w:val="16"/>
                      <w:szCs w:val="16"/>
                    </w:rPr>
                  </w:pPr>
                  <w:r w:rsidRPr="00FF135E">
                    <w:rPr>
                      <w:rFonts w:ascii="Verdana" w:hAnsi="Verdana" w:cs="Arial"/>
                      <w:sz w:val="16"/>
                      <w:szCs w:val="16"/>
                    </w:rPr>
                    <w:t xml:space="preserve">Checklists are essential for any Sales Engineer team – installs, POCs, demo prep and webcast prep are just some examples. In a business environment where complexity is </w:t>
                  </w:r>
                  <w:proofErr w:type="gramStart"/>
                  <w:r w:rsidRPr="00FF135E">
                    <w:rPr>
                      <w:rFonts w:ascii="Verdana" w:hAnsi="Verdana" w:cs="Arial"/>
                      <w:sz w:val="16"/>
                      <w:szCs w:val="16"/>
                    </w:rPr>
                    <w:t>increasing</w:t>
                  </w:r>
                  <w:proofErr w:type="gramEnd"/>
                  <w:r w:rsidRPr="00FF135E">
                    <w:rPr>
                      <w:rFonts w:ascii="Verdana" w:hAnsi="Verdana" w:cs="Arial"/>
                      <w:sz w:val="16"/>
                      <w:szCs w:val="16"/>
                    </w:rPr>
                    <w:t xml:space="preserve"> and available time is decreasing the opportunity for errors is rampant. Dr. Gawande provides some handy guidelines for making any checklist simple, to-the-point and a </w:t>
                  </w:r>
                  <w:r w:rsidRPr="00FF135E">
                    <w:rPr>
                      <w:rFonts w:ascii="Verdana" w:hAnsi="Verdana" w:cs="Arial"/>
                      <w:sz w:val="16"/>
                      <w:szCs w:val="16"/>
                      <w:u w:val="single"/>
                    </w:rPr>
                    <w:t>single page</w:t>
                  </w:r>
                  <w:r w:rsidRPr="00FF135E">
                    <w:rPr>
                      <w:rFonts w:ascii="Verdana" w:hAnsi="Verdana" w:cs="Arial"/>
                      <w:sz w:val="16"/>
                      <w:szCs w:val="16"/>
                    </w:rPr>
                    <w:t>.</w:t>
                  </w:r>
                </w:p>
                <w:p w14:paraId="25F37A08" w14:textId="77777777" w:rsidR="00C13A3E"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089D395C" w14:textId="77777777" w:rsidR="00C13A3E" w:rsidRPr="00FF135E" w:rsidRDefault="00C13A3E" w:rsidP="00C13A3E">
                  <w:pPr>
                    <w:rPr>
                      <w:rFonts w:ascii="Verdana" w:hAnsi="Verdana" w:cs="Arial"/>
                      <w:sz w:val="16"/>
                      <w:szCs w:val="16"/>
                    </w:rPr>
                  </w:pPr>
                  <w:r>
                    <w:rPr>
                      <w:rFonts w:ascii="Verdana" w:eastAsia="Times New Roman" w:hAnsi="Verdana"/>
                      <w:noProof/>
                      <w:color w:val="000000"/>
                      <w:sz w:val="16"/>
                      <w:szCs w:val="16"/>
                    </w:rPr>
                    <w:drawing>
                      <wp:inline distT="0" distB="0" distL="0" distR="0" wp14:anchorId="30BF83FB" wp14:editId="3E36F24D">
                        <wp:extent cx="561975" cy="1085850"/>
                        <wp:effectExtent l="0" t="0" r="0" b="0"/>
                        <wp:docPr id="102" name="Picture 102"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607D372" w14:textId="77777777" w:rsidTr="00D149BD">
              <w:trPr>
                <w:trHeight w:val="780"/>
              </w:trPr>
              <w:tc>
                <w:tcPr>
                  <w:tcW w:w="567" w:type="pct"/>
                  <w:vAlign w:val="center"/>
                </w:tcPr>
                <w:p w14:paraId="40978C66"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5CFA3DB3" wp14:editId="071DF20B">
                        <wp:extent cx="762000" cy="1085850"/>
                        <wp:effectExtent l="0" t="0" r="0" b="0"/>
                        <wp:docPr id="6" name="Picture 94" descr="http://enhanced1.sharepoint.hp.com/teams/ams_pbst/mgrhome/PublishingImages/perm%20mk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nhanced1.sharepoint.hp.com/teams/ams_pbst/mgrhome/PublishingImages/perm%20mktg.jpg"/>
                                <pic:cNvPicPr>
                                  <a:picLocks noChangeAspect="1" noChangeArrowheads="1"/>
                                </pic:cNvPicPr>
                              </pic:nvPicPr>
                              <pic:blipFill>
                                <a:blip r:embed="rId291" cstate="print"/>
                                <a:srcRect/>
                                <a:stretch>
                                  <a:fillRect/>
                                </a:stretch>
                              </pic:blipFill>
                              <pic:spPr bwMode="auto">
                                <a:xfrm>
                                  <a:off x="0" y="0"/>
                                  <a:ext cx="762000" cy="1085850"/>
                                </a:xfrm>
                                <a:prstGeom prst="rect">
                                  <a:avLst/>
                                </a:prstGeom>
                                <a:noFill/>
                                <a:ln w="9525">
                                  <a:noFill/>
                                  <a:miter lim="800000"/>
                                  <a:headEnd/>
                                  <a:tailEnd/>
                                </a:ln>
                              </pic:spPr>
                            </pic:pic>
                          </a:graphicData>
                        </a:graphic>
                      </wp:inline>
                    </w:drawing>
                  </w:r>
                </w:p>
              </w:tc>
              <w:tc>
                <w:tcPr>
                  <w:tcW w:w="603" w:type="pct"/>
                  <w:vAlign w:val="center"/>
                </w:tcPr>
                <w:p w14:paraId="10F1F827"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92" w:tgtFrame="_blank" w:tooltip="Amazon Link ; Marketing ; Presentation" w:history="1">
                    <w:r w:rsidRPr="008C2881">
                      <w:rPr>
                        <w:rFonts w:ascii="Verdana" w:eastAsiaTheme="minorHAnsi" w:hAnsi="Verdana" w:cstheme="minorBidi"/>
                        <w:color w:val="003399"/>
                        <w:sz w:val="16"/>
                        <w:szCs w:val="16"/>
                      </w:rPr>
                      <w:t>Permission Marketing</w:t>
                    </w:r>
                  </w:hyperlink>
                  <w:r w:rsidRPr="008C2881">
                    <w:rPr>
                      <w:rFonts w:ascii="Verdana" w:eastAsiaTheme="minorHAnsi" w:hAnsi="Verdana" w:cstheme="minorBidi"/>
                      <w:color w:val="000000"/>
                      <w:sz w:val="16"/>
                      <w:szCs w:val="16"/>
                    </w:rPr>
                    <w:t>"</w:t>
                  </w:r>
                </w:p>
                <w:p w14:paraId="2DC9B481"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Seth Godin</w:t>
                  </w:r>
                </w:p>
              </w:tc>
              <w:tc>
                <w:tcPr>
                  <w:tcW w:w="3515" w:type="pct"/>
                  <w:vAlign w:val="center"/>
                </w:tcPr>
                <w:p w14:paraId="2E1E8584"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Godin argues that businesses can no longer rely solely on traditional forms of "interruption advertising" in magazines, mailings, or radio and television commercials. He writes that today consumers are bombarded by marketing messages almost everywhere they go. If you want to grab someone's attention, you first need to get his or her permission.</w:t>
                  </w:r>
                </w:p>
              </w:tc>
              <w:tc>
                <w:tcPr>
                  <w:tcW w:w="315" w:type="pct"/>
                </w:tcPr>
                <w:p w14:paraId="63F4EBD2"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22DB46B2" wp14:editId="5133E511">
                        <wp:extent cx="561975" cy="1085850"/>
                        <wp:effectExtent l="0" t="0" r="0" b="0"/>
                        <wp:docPr id="77" name="Picture 77"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7C2EB36" w14:textId="77777777" w:rsidTr="00D149BD">
              <w:trPr>
                <w:trHeight w:val="780"/>
              </w:trPr>
              <w:tc>
                <w:tcPr>
                  <w:tcW w:w="567" w:type="pct"/>
                  <w:vAlign w:val="center"/>
                </w:tcPr>
                <w:p w14:paraId="3547956E" w14:textId="77777777" w:rsidR="00C13A3E" w:rsidRPr="008C2881" w:rsidRDefault="00C13A3E" w:rsidP="00C13A3E">
                  <w:pPr>
                    <w:rPr>
                      <w:rFonts w:ascii="Verdana" w:eastAsiaTheme="minorHAnsi" w:hAnsi="Verdana" w:cstheme="minorBidi"/>
                      <w:color w:val="000000"/>
                      <w:sz w:val="16"/>
                      <w:szCs w:val="16"/>
                    </w:rPr>
                  </w:pPr>
                  <w:r>
                    <w:rPr>
                      <w:rFonts w:ascii="Verdana" w:eastAsiaTheme="minorHAnsi" w:hAnsi="Verdana" w:cstheme="minorBidi"/>
                      <w:noProof/>
                      <w:color w:val="000000"/>
                      <w:sz w:val="16"/>
                      <w:szCs w:val="16"/>
                    </w:rPr>
                    <w:drawing>
                      <wp:inline distT="0" distB="0" distL="0" distR="0" wp14:anchorId="4EE7A52D" wp14:editId="27B88DAF">
                        <wp:extent cx="866775" cy="1213486"/>
                        <wp:effectExtent l="0" t="0" r="0" b="0"/>
                        <wp:docPr id="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nhanced1.sharepoint.hp.com/teams/ams_pbst/mgrhome/PublishingImages/perm%20mktg.jpg"/>
                                <pic:cNvPicPr>
                                  <a:picLocks noChangeAspect="1" noChangeArrowheads="1"/>
                                </pic:cNvPicPr>
                              </pic:nvPicPr>
                              <pic:blipFill>
                                <a:blip r:embed="rId293">
                                  <a:extLst>
                                    <a:ext uri="{28A0092B-C50C-407E-A947-70E740481C1C}">
                                      <a14:useLocalDpi xmlns:a14="http://schemas.microsoft.com/office/drawing/2010/main" val="0"/>
                                    </a:ext>
                                  </a:extLst>
                                </a:blip>
                                <a:stretch>
                                  <a:fillRect/>
                                </a:stretch>
                              </pic:blipFill>
                              <pic:spPr bwMode="auto">
                                <a:xfrm>
                                  <a:off x="0" y="0"/>
                                  <a:ext cx="866775" cy="1213486"/>
                                </a:xfrm>
                                <a:prstGeom prst="rect">
                                  <a:avLst/>
                                </a:prstGeom>
                                <a:noFill/>
                                <a:ln w="9525">
                                  <a:noFill/>
                                  <a:miter lim="800000"/>
                                  <a:headEnd/>
                                  <a:tailEnd/>
                                </a:ln>
                              </pic:spPr>
                            </pic:pic>
                          </a:graphicData>
                        </a:graphic>
                      </wp:inline>
                    </w:drawing>
                  </w:r>
                </w:p>
              </w:tc>
              <w:tc>
                <w:tcPr>
                  <w:tcW w:w="603" w:type="pct"/>
                  <w:vAlign w:val="center"/>
                </w:tcPr>
                <w:p w14:paraId="163C6EB6"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94" w:tgtFrame="_blank" w:tooltip="Amazon Link ; Leadership ; Teams" w:history="1">
                    <w:r>
                      <w:rPr>
                        <w:rFonts w:ascii="Verdana" w:eastAsiaTheme="minorHAnsi" w:hAnsi="Verdana" w:cstheme="minorBidi"/>
                        <w:color w:val="003399"/>
                        <w:sz w:val="16"/>
                        <w:szCs w:val="16"/>
                      </w:rPr>
                      <w:t>17 Essential Qualities Of A Team Player</w:t>
                    </w:r>
                  </w:hyperlink>
                  <w:r w:rsidRPr="008C2881">
                    <w:rPr>
                      <w:rFonts w:ascii="Verdana" w:eastAsiaTheme="minorHAnsi" w:hAnsi="Verdana" w:cstheme="minorBidi"/>
                      <w:color w:val="000000"/>
                      <w:sz w:val="16"/>
                      <w:szCs w:val="16"/>
                    </w:rPr>
                    <w:t>"</w:t>
                  </w:r>
                </w:p>
                <w:p w14:paraId="276FF61D"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John Maxwell</w:t>
                  </w:r>
                </w:p>
              </w:tc>
              <w:tc>
                <w:tcPr>
                  <w:tcW w:w="3515" w:type="pct"/>
                  <w:vAlign w:val="center"/>
                </w:tcPr>
                <w:p w14:paraId="0D4180A5" w14:textId="77777777" w:rsidR="00C13A3E" w:rsidRPr="008C2881" w:rsidRDefault="00C13A3E" w:rsidP="00BE55F4">
                  <w:pPr>
                    <w:ind w:left="144" w:right="144"/>
                    <w:rPr>
                      <w:rFonts w:ascii="Verdana" w:eastAsiaTheme="minorHAnsi" w:hAnsi="Verdana" w:cstheme="minorBidi"/>
                      <w:color w:val="000000"/>
                      <w:sz w:val="16"/>
                      <w:szCs w:val="16"/>
                    </w:rPr>
                  </w:pPr>
                  <w:r>
                    <w:rPr>
                      <w:rFonts w:ascii="Verdana" w:eastAsiaTheme="minorHAnsi" w:hAnsi="Verdana" w:cstheme="minorBidi"/>
                      <w:color w:val="000000"/>
                      <w:sz w:val="16"/>
                      <w:szCs w:val="16"/>
                    </w:rPr>
                    <w:t>Maxwell takes you through 17 essential qualities of a team player – ranging from Adaptable to Tenacious. An incredibly useful book both for the leader looking to build/develop a team and for the individual looking for insight into what a “team player” really means.</w:t>
                  </w:r>
                </w:p>
              </w:tc>
              <w:tc>
                <w:tcPr>
                  <w:tcW w:w="315" w:type="pct"/>
                </w:tcPr>
                <w:p w14:paraId="24F0DFB5" w14:textId="77777777" w:rsidR="00C13A3E"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6E204059" wp14:editId="66518500">
                        <wp:extent cx="552450" cy="1162050"/>
                        <wp:effectExtent l="0" t="0" r="0" b="0"/>
                        <wp:docPr id="104" name="Picture 104"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B430F41" w14:textId="77777777" w:rsidTr="00D149BD">
              <w:trPr>
                <w:trHeight w:val="780"/>
              </w:trPr>
              <w:tc>
                <w:tcPr>
                  <w:tcW w:w="567" w:type="pct"/>
                  <w:vAlign w:val="center"/>
                </w:tcPr>
                <w:p w14:paraId="1BC642E6"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lastRenderedPageBreak/>
                    <w:drawing>
                      <wp:inline distT="0" distB="0" distL="0" distR="0" wp14:anchorId="606835C7" wp14:editId="18E3F8E6">
                        <wp:extent cx="866775" cy="1171575"/>
                        <wp:effectExtent l="0" t="0" r="0" b="0"/>
                        <wp:docPr id="9" name="Picture 9" descr="C:\Users\John\Pictures\MTS\@201111 Nov\05103210StepsSuccVirtPresent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11 Nov\05103210StepsSuccVirtPresent_150.jpg"/>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66775" cy="1171575"/>
                                </a:xfrm>
                                <a:prstGeom prst="rect">
                                  <a:avLst/>
                                </a:prstGeom>
                                <a:noFill/>
                                <a:ln>
                                  <a:noFill/>
                                </a:ln>
                              </pic:spPr>
                            </pic:pic>
                          </a:graphicData>
                        </a:graphic>
                      </wp:inline>
                    </w:drawing>
                  </w:r>
                </w:p>
              </w:tc>
              <w:tc>
                <w:tcPr>
                  <w:tcW w:w="603" w:type="pct"/>
                  <w:vAlign w:val="center"/>
                </w:tcPr>
                <w:p w14:paraId="20012196"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296" w:tgtFrame="_blank" w:tooltip="Amazon Link ; Leadership ; Teams" w:history="1">
                    <w:r>
                      <w:rPr>
                        <w:rFonts w:ascii="Verdana" w:eastAsiaTheme="minorHAnsi" w:hAnsi="Verdana" w:cstheme="minorBidi"/>
                        <w:color w:val="003399"/>
                        <w:sz w:val="16"/>
                        <w:szCs w:val="16"/>
                      </w:rPr>
                      <w:t>10 Steps To Successful Virtual Presentations</w:t>
                    </w:r>
                  </w:hyperlink>
                  <w:r w:rsidRPr="008C2881">
                    <w:rPr>
                      <w:rFonts w:ascii="Verdana" w:eastAsiaTheme="minorHAnsi" w:hAnsi="Verdana" w:cstheme="minorBidi"/>
                      <w:color w:val="000000"/>
                      <w:sz w:val="16"/>
                      <w:szCs w:val="16"/>
                    </w:rPr>
                    <w:t>"</w:t>
                  </w:r>
                </w:p>
                <w:p w14:paraId="66723B86"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Wayne Turmel</w:t>
                  </w:r>
                </w:p>
              </w:tc>
              <w:tc>
                <w:tcPr>
                  <w:tcW w:w="3515" w:type="pct"/>
                  <w:vAlign w:val="center"/>
                </w:tcPr>
                <w:p w14:paraId="4762812F" w14:textId="77777777" w:rsidR="00C13A3E" w:rsidRPr="008C2881" w:rsidRDefault="00C13A3E" w:rsidP="00BE55F4">
                  <w:pPr>
                    <w:ind w:left="144" w:right="144"/>
                    <w:rPr>
                      <w:rFonts w:ascii="Verdana" w:eastAsiaTheme="minorHAnsi" w:hAnsi="Verdana" w:cstheme="minorBidi"/>
                      <w:color w:val="000000"/>
                      <w:sz w:val="16"/>
                      <w:szCs w:val="16"/>
                    </w:rPr>
                  </w:pPr>
                  <w:r w:rsidRPr="00996B85">
                    <w:rPr>
                      <w:rFonts w:ascii="Verdana" w:eastAsiaTheme="minorHAnsi" w:hAnsi="Verdana" w:cstheme="minorBidi"/>
                      <w:color w:val="000000"/>
                      <w:sz w:val="16"/>
                      <w:szCs w:val="16"/>
                    </w:rPr>
                    <w:t>Sixty percent (</w:t>
                  </w:r>
                  <w:r w:rsidRPr="00996B85">
                    <w:rPr>
                      <w:rFonts w:ascii="Verdana" w:eastAsiaTheme="minorHAnsi" w:hAnsi="Verdana" w:cstheme="minorBidi"/>
                      <w:b/>
                      <w:color w:val="000000"/>
                      <w:sz w:val="16"/>
                      <w:szCs w:val="16"/>
                    </w:rPr>
                    <w:t>that is 60%)</w:t>
                  </w:r>
                  <w:r w:rsidRPr="00996B85">
                    <w:rPr>
                      <w:rFonts w:ascii="Verdana" w:eastAsiaTheme="minorHAnsi" w:hAnsi="Verdana" w:cstheme="minorBidi"/>
                      <w:color w:val="000000"/>
                      <w:sz w:val="16"/>
                      <w:szCs w:val="16"/>
                    </w:rPr>
                    <w:t xml:space="preserve"> of people who sit through online software demos report that they were very unsatisfied with the experience. Two major reasons are a focus on features and boring speakers! Wayne Turmel’s 10 Steps </w:t>
                  </w:r>
                  <w:proofErr w:type="gramStart"/>
                  <w:r w:rsidRPr="00996B85">
                    <w:rPr>
                      <w:rFonts w:ascii="Verdana" w:eastAsiaTheme="minorHAnsi" w:hAnsi="Verdana" w:cstheme="minorBidi"/>
                      <w:color w:val="000000"/>
                      <w:sz w:val="16"/>
                      <w:szCs w:val="16"/>
                    </w:rPr>
                    <w:t>To</w:t>
                  </w:r>
                  <w:proofErr w:type="gramEnd"/>
                  <w:r w:rsidRPr="00996B85">
                    <w:rPr>
                      <w:rFonts w:ascii="Verdana" w:eastAsiaTheme="minorHAnsi" w:hAnsi="Verdana" w:cstheme="minorBidi"/>
                      <w:color w:val="000000"/>
                      <w:sz w:val="16"/>
                      <w:szCs w:val="16"/>
                    </w:rPr>
                    <w:t xml:space="preserve"> Successful Virtual Presentations can help you fix that. The book, based on Wayne’s greatwebmeetings.com site, isn’t solely designed for sales pitches, but there is enough good content in there to make it worthwhile reading through each chapter to extract the golden sales nuggets it contains.</w:t>
                  </w:r>
                </w:p>
              </w:tc>
              <w:tc>
                <w:tcPr>
                  <w:tcW w:w="315" w:type="pct"/>
                </w:tcPr>
                <w:p w14:paraId="2902CB6E" w14:textId="77777777" w:rsidR="00C13A3E" w:rsidRPr="00996B85"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7CD04EB7" wp14:editId="5E68C767">
                        <wp:extent cx="552450" cy="1162050"/>
                        <wp:effectExtent l="0" t="0" r="0" b="0"/>
                        <wp:docPr id="105" name="Picture 105"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62D428E9" w14:textId="77777777" w:rsidTr="00D149BD">
              <w:trPr>
                <w:trHeight w:val="780"/>
              </w:trPr>
              <w:tc>
                <w:tcPr>
                  <w:tcW w:w="567" w:type="pct"/>
                  <w:vAlign w:val="center"/>
                </w:tcPr>
                <w:p w14:paraId="06AD17B8"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74B69D3F" wp14:editId="1CBB6A22">
                        <wp:extent cx="866775" cy="4800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297" cstate="print">
                                  <a:extLst>
                                    <a:ext uri="{28A0092B-C50C-407E-A947-70E740481C1C}">
                                      <a14:useLocalDpi xmlns:a14="http://schemas.microsoft.com/office/drawing/2010/main" val="0"/>
                                    </a:ext>
                                  </a:extLst>
                                </a:blip>
                                <a:stretch>
                                  <a:fillRect/>
                                </a:stretch>
                              </pic:blipFill>
                              <pic:spPr bwMode="auto">
                                <a:xfrm>
                                  <a:off x="0" y="0"/>
                                  <a:ext cx="869302" cy="481459"/>
                                </a:xfrm>
                                <a:prstGeom prst="rect">
                                  <a:avLst/>
                                </a:prstGeom>
                                <a:noFill/>
                                <a:ln>
                                  <a:noFill/>
                                </a:ln>
                              </pic:spPr>
                            </pic:pic>
                          </a:graphicData>
                        </a:graphic>
                      </wp:inline>
                    </w:drawing>
                  </w:r>
                </w:p>
              </w:tc>
              <w:tc>
                <w:tcPr>
                  <w:tcW w:w="603" w:type="pct"/>
                  <w:vAlign w:val="center"/>
                </w:tcPr>
                <w:p w14:paraId="39739EEC" w14:textId="77777777" w:rsidR="00C13A3E" w:rsidRPr="00AB2F9A"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298" w:tgtFrame="_blank" w:tooltip="Amazon Link ; Pre-Sales ; Demo" w:history="1">
                    <w:r>
                      <w:rPr>
                        <w:rStyle w:val="Hyperlink"/>
                        <w:rFonts w:ascii="Verdana" w:eastAsia="Times New Roman" w:hAnsi="Verdana"/>
                        <w:sz w:val="16"/>
                        <w:szCs w:val="16"/>
                        <w:u w:val="none"/>
                      </w:rPr>
                      <w:t>Visual Meetings</w:t>
                    </w:r>
                  </w:hyperlink>
                  <w:r w:rsidRPr="00AB2F9A">
                    <w:rPr>
                      <w:rFonts w:ascii="Verdana" w:eastAsia="Times New Roman" w:hAnsi="Verdana"/>
                      <w:color w:val="000000"/>
                      <w:sz w:val="16"/>
                      <w:szCs w:val="16"/>
                    </w:rPr>
                    <w:t>"</w:t>
                  </w:r>
                </w:p>
                <w:p w14:paraId="23A49C9A"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David Sibbet</w:t>
                  </w:r>
                </w:p>
              </w:tc>
              <w:tc>
                <w:tcPr>
                  <w:tcW w:w="3515" w:type="pct"/>
                  <w:vAlign w:val="center"/>
                </w:tcPr>
                <w:p w14:paraId="7D1883C1" w14:textId="77777777" w:rsidR="00C13A3E" w:rsidRPr="00A947F8"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A947F8">
                    <w:rPr>
                      <w:rFonts w:ascii="Verdana" w:hAnsi="Verdana"/>
                      <w:sz w:val="16"/>
                      <w:szCs w:val="16"/>
                    </w:rPr>
                    <w:t xml:space="preserve">There is a lot of content in this book. The first 90 pages / 7 chapters provide many tips and techniques for any SE looking to encourage customer participation and interaction in any sales call. I really liked the concepts of pictographs and extending standard icons for Venn diagrams, quadrant charts and mandalas. These are all wonderful “I see what you mean” ideas. The final 150 pages deal with more advanced situations and may be more applicable to professional services/consulting or product management/marketing positions. I’d rate this book as a “read” once you’ve completed and experimented with Dan Roam’s Back </w:t>
                  </w:r>
                  <w:proofErr w:type="gramStart"/>
                  <w:r w:rsidRPr="00A947F8">
                    <w:rPr>
                      <w:rFonts w:ascii="Verdana" w:hAnsi="Verdana"/>
                      <w:sz w:val="16"/>
                      <w:szCs w:val="16"/>
                    </w:rPr>
                    <w:t>Of</w:t>
                  </w:r>
                  <w:proofErr w:type="gramEnd"/>
                  <w:r w:rsidRPr="00A947F8">
                    <w:rPr>
                      <w:rFonts w:ascii="Verdana" w:hAnsi="Verdana"/>
                      <w:sz w:val="16"/>
                      <w:szCs w:val="16"/>
                    </w:rPr>
                    <w:t xml:space="preserve"> The Napkin. </w:t>
                  </w:r>
                </w:p>
                <w:p w14:paraId="30836BB7" w14:textId="77777777" w:rsidR="00C13A3E" w:rsidRPr="00AB2F9A"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3CC814D6"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5CE351B9" wp14:editId="17C308F7">
                        <wp:extent cx="561975" cy="1085850"/>
                        <wp:effectExtent l="0" t="0" r="0" b="0"/>
                        <wp:docPr id="79" name="Picture 79"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18365B0F" w14:textId="77777777" w:rsidTr="00D149BD">
              <w:trPr>
                <w:trHeight w:val="780"/>
              </w:trPr>
              <w:tc>
                <w:tcPr>
                  <w:tcW w:w="567" w:type="pct"/>
                  <w:vAlign w:val="center"/>
                </w:tcPr>
                <w:p w14:paraId="00326451" w14:textId="77777777" w:rsidR="00C13A3E" w:rsidRPr="008C2881"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03BAEA5" wp14:editId="7CA7AB48">
                        <wp:extent cx="866775" cy="96202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299" cstate="print">
                                  <a:extLst>
                                    <a:ext uri="{28A0092B-C50C-407E-A947-70E740481C1C}">
                                      <a14:useLocalDpi xmlns:a14="http://schemas.microsoft.com/office/drawing/2010/main" val="0"/>
                                    </a:ext>
                                  </a:extLst>
                                </a:blip>
                                <a:stretch>
                                  <a:fillRect/>
                                </a:stretch>
                              </pic:blipFill>
                              <pic:spPr bwMode="auto">
                                <a:xfrm>
                                  <a:off x="0" y="0"/>
                                  <a:ext cx="867995" cy="963379"/>
                                </a:xfrm>
                                <a:prstGeom prst="rect">
                                  <a:avLst/>
                                </a:prstGeom>
                                <a:noFill/>
                                <a:ln w="9525">
                                  <a:noFill/>
                                  <a:miter lim="800000"/>
                                  <a:headEnd/>
                                  <a:tailEnd/>
                                </a:ln>
                              </pic:spPr>
                            </pic:pic>
                          </a:graphicData>
                        </a:graphic>
                      </wp:inline>
                    </w:drawing>
                  </w:r>
                </w:p>
              </w:tc>
              <w:tc>
                <w:tcPr>
                  <w:tcW w:w="603" w:type="pct"/>
                  <w:vAlign w:val="center"/>
                </w:tcPr>
                <w:p w14:paraId="283F1998"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300" w:tooltip="Amazon Link ; Personal Improvement" w:history="1">
                    <w:r>
                      <w:rPr>
                        <w:rStyle w:val="Hyperlink"/>
                        <w:rFonts w:ascii="Verdana" w:eastAsiaTheme="minorHAnsi" w:hAnsi="Verdana" w:cstheme="minorBidi"/>
                        <w:color w:val="0000FF" w:themeColor="hyperlink"/>
                        <w:sz w:val="16"/>
                        <w:szCs w:val="16"/>
                        <w:u w:val="none"/>
                      </w:rPr>
                      <w:t>Mojo!</w:t>
                    </w:r>
                  </w:hyperlink>
                  <w:r w:rsidRPr="008C2881">
                    <w:rPr>
                      <w:rFonts w:asciiTheme="minorHAnsi" w:eastAsiaTheme="minorHAnsi" w:hAnsiTheme="minorHAnsi" w:cstheme="minorBidi"/>
                    </w:rPr>
                    <w:t>”</w:t>
                  </w:r>
                </w:p>
                <w:p w14:paraId="17C5AF78"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By Marshall Goldsmith</w:t>
                  </w:r>
                </w:p>
              </w:tc>
              <w:tc>
                <w:tcPr>
                  <w:tcW w:w="3515" w:type="pct"/>
                  <w:vAlign w:val="center"/>
                </w:tcPr>
                <w:p w14:paraId="15E948E4" w14:textId="77777777" w:rsidR="00C13A3E" w:rsidRPr="008C2881" w:rsidRDefault="00C13A3E" w:rsidP="00BE55F4">
                  <w:pPr>
                    <w:ind w:left="144" w:right="144"/>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Goldsmith, an executive coach to the corporate elite, </w:t>
                  </w:r>
                  <w:r>
                    <w:rPr>
                      <w:rFonts w:ascii="Verdana" w:hAnsi="Verdana"/>
                      <w:sz w:val="16"/>
                      <w:szCs w:val="16"/>
                    </w:rPr>
                    <w:t>defines</w:t>
                  </w:r>
                  <w:r w:rsidRPr="00865149">
                    <w:rPr>
                      <w:rFonts w:ascii="Verdana" w:hAnsi="Verdana"/>
                      <w:sz w:val="16"/>
                      <w:szCs w:val="16"/>
                    </w:rPr>
                    <w:t xml:space="preserve"> Mojo as a form of positive spirit within you, how you can get Mojo, improve your Mojo, measure </w:t>
                  </w:r>
                  <w:proofErr w:type="gramStart"/>
                  <w:r w:rsidRPr="00865149">
                    <w:rPr>
                      <w:rFonts w:ascii="Verdana" w:hAnsi="Verdana"/>
                      <w:sz w:val="16"/>
                      <w:szCs w:val="16"/>
                    </w:rPr>
                    <w:t>it</w:t>
                  </w:r>
                  <w:proofErr w:type="gramEnd"/>
                  <w:r w:rsidRPr="00865149">
                    <w:rPr>
                      <w:rFonts w:ascii="Verdana" w:hAnsi="Verdana"/>
                      <w:sz w:val="16"/>
                      <w:szCs w:val="16"/>
                    </w:rPr>
                    <w:t xml:space="preserve"> and keep it.</w:t>
                  </w:r>
                  <w:r>
                    <w:rPr>
                      <w:rFonts w:ascii="Verdana" w:eastAsiaTheme="minorHAnsi" w:hAnsi="Verdana" w:cstheme="minorBidi"/>
                      <w:color w:val="000000"/>
                      <w:sz w:val="16"/>
                      <w:szCs w:val="16"/>
                    </w:rPr>
                    <w:t xml:space="preserve"> This book didn’t light me up as much as some of Marshalls other publications. If you’re having a crisis of confidence or career then it’s worth a read, otherwise look at some of the other books in this list first.</w:t>
                  </w:r>
                </w:p>
              </w:tc>
              <w:tc>
                <w:tcPr>
                  <w:tcW w:w="315" w:type="pct"/>
                </w:tcPr>
                <w:p w14:paraId="319E1272" w14:textId="77777777" w:rsidR="00C13A3E" w:rsidRPr="008C2881" w:rsidRDefault="00C13A3E" w:rsidP="00C13A3E">
                  <w:pPr>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4762E3F7" wp14:editId="37D0497B">
                        <wp:extent cx="561975" cy="1085850"/>
                        <wp:effectExtent l="0" t="0" r="0" b="0"/>
                        <wp:docPr id="78" name="Picture 78"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5B5CD1C0" w14:textId="77777777" w:rsidTr="00D149BD">
              <w:trPr>
                <w:trHeight w:val="780"/>
              </w:trPr>
              <w:tc>
                <w:tcPr>
                  <w:tcW w:w="567" w:type="pct"/>
                  <w:vAlign w:val="center"/>
                </w:tcPr>
                <w:p w14:paraId="78501866"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4C9FC9DA" wp14:editId="290F85B1">
                        <wp:extent cx="904875" cy="1181100"/>
                        <wp:effectExtent l="0" t="0" r="0" b="0"/>
                        <wp:docPr id="120" name="Picture 120">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ed-Advisor-Field-Book-486x600.jpg"/>
                                <pic:cNvPicPr/>
                              </pic:nvPicPr>
                              <pic:blipFill>
                                <a:blip r:embed="rId302" cstate="print">
                                  <a:extLst>
                                    <a:ext uri="{28A0092B-C50C-407E-A947-70E740481C1C}">
                                      <a14:useLocalDpi xmlns:a14="http://schemas.microsoft.com/office/drawing/2010/main" val="0"/>
                                    </a:ext>
                                  </a:extLst>
                                </a:blip>
                                <a:stretch>
                                  <a:fillRect/>
                                </a:stretch>
                              </pic:blipFill>
                              <pic:spPr>
                                <a:xfrm>
                                  <a:off x="0" y="0"/>
                                  <a:ext cx="907795" cy="1184912"/>
                                </a:xfrm>
                                <a:prstGeom prst="rect">
                                  <a:avLst/>
                                </a:prstGeom>
                              </pic:spPr>
                            </pic:pic>
                          </a:graphicData>
                        </a:graphic>
                      </wp:inline>
                    </w:drawing>
                  </w:r>
                </w:p>
              </w:tc>
              <w:tc>
                <w:tcPr>
                  <w:tcW w:w="603" w:type="pct"/>
                  <w:vAlign w:val="center"/>
                </w:tcPr>
                <w:p w14:paraId="33C50BF9" w14:textId="77777777" w:rsidR="00C13A3E" w:rsidRPr="008C2881" w:rsidRDefault="00C91D8E" w:rsidP="00C13A3E">
                  <w:pPr>
                    <w:jc w:val="center"/>
                    <w:rPr>
                      <w:rFonts w:ascii="Verdana" w:eastAsiaTheme="minorHAnsi" w:hAnsi="Verdana" w:cstheme="minorBidi"/>
                      <w:color w:val="000000"/>
                      <w:sz w:val="16"/>
                      <w:szCs w:val="16"/>
                    </w:rPr>
                  </w:pPr>
                  <w:hyperlink r:id="rId303" w:tooltip="Amazon Link ; WhiteBoarding" w:history="1">
                    <w:r w:rsidR="00C13A3E">
                      <w:rPr>
                        <w:rStyle w:val="Hyperlink"/>
                        <w:rFonts w:ascii="Verdana" w:eastAsiaTheme="minorHAnsi" w:hAnsi="Verdana" w:cstheme="minorBidi"/>
                        <w:color w:val="0000FF" w:themeColor="hyperlink"/>
                        <w:sz w:val="16"/>
                        <w:szCs w:val="16"/>
                        <w:u w:val="none"/>
                      </w:rPr>
                      <w:t>"All-In"</w:t>
                    </w:r>
                  </w:hyperlink>
                </w:p>
                <w:p w14:paraId="2969204E"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proofErr w:type="spellStart"/>
                  <w:r>
                    <w:rPr>
                      <w:rFonts w:ascii="Verdana" w:eastAsiaTheme="minorHAnsi" w:hAnsi="Verdana" w:cstheme="minorBidi"/>
                      <w:color w:val="000000"/>
                      <w:sz w:val="16"/>
                      <w:szCs w:val="16"/>
                    </w:rPr>
                    <w:t>Gostick</w:t>
                  </w:r>
                  <w:proofErr w:type="spellEnd"/>
                  <w:r>
                    <w:rPr>
                      <w:rFonts w:ascii="Verdana" w:eastAsiaTheme="minorHAnsi" w:hAnsi="Verdana" w:cstheme="minorBidi"/>
                      <w:color w:val="000000"/>
                      <w:sz w:val="16"/>
                      <w:szCs w:val="16"/>
                    </w:rPr>
                    <w:t xml:space="preserve"> &amp; Elton</w:t>
                  </w:r>
                </w:p>
              </w:tc>
              <w:tc>
                <w:tcPr>
                  <w:tcW w:w="3515" w:type="pct"/>
                  <w:vAlign w:val="center"/>
                </w:tcPr>
                <w:p w14:paraId="410929CD" w14:textId="77777777" w:rsidR="00C13A3E" w:rsidRDefault="00C13A3E" w:rsidP="00BE55F4">
                  <w:pPr>
                    <w:ind w:left="144" w:right="144"/>
                    <w:rPr>
                      <w:rFonts w:ascii="Verdana" w:hAnsi="Verdana"/>
                      <w:sz w:val="16"/>
                      <w:szCs w:val="16"/>
                    </w:rPr>
                  </w:pPr>
                  <w:r>
                    <w:rPr>
                      <w:rFonts w:ascii="Verdana" w:hAnsi="Verdana"/>
                      <w:sz w:val="16"/>
                      <w:szCs w:val="16"/>
                    </w:rPr>
                    <w:t xml:space="preserve">Originally, I thought this was just yet ANOTHER motivational book for Managers. Like most of its peers it beats you ever the head with a single idea. In this case it’s E+E+E = Engage, Enable and Energize. However – what I came to realize is that this book speaks not only to managers/leaders but also the employees. It’s as much about self-empowerment as it is engagement. Why is this important to </w:t>
                  </w:r>
                  <w:proofErr w:type="gramStart"/>
                  <w:r>
                    <w:rPr>
                      <w:rFonts w:ascii="Verdana" w:hAnsi="Verdana"/>
                      <w:sz w:val="16"/>
                      <w:szCs w:val="16"/>
                    </w:rPr>
                    <w:t>a SE</w:t>
                  </w:r>
                  <w:proofErr w:type="gramEnd"/>
                  <w:r>
                    <w:rPr>
                      <w:rFonts w:ascii="Verdana" w:hAnsi="Verdana"/>
                      <w:sz w:val="16"/>
                      <w:szCs w:val="16"/>
                    </w:rPr>
                    <w:t xml:space="preserve"> team? Because you can create your own micro-culture, your own beliefs that are independent, yet aligned, with the sales force and the company. Just apply some effort!  </w:t>
                  </w:r>
                </w:p>
              </w:tc>
              <w:tc>
                <w:tcPr>
                  <w:tcW w:w="315" w:type="pct"/>
                  <w:vAlign w:val="center"/>
                </w:tcPr>
                <w:p w14:paraId="179572AB" w14:textId="77777777" w:rsidR="00C13A3E" w:rsidRDefault="00C13A3E" w:rsidP="00C13A3E">
                  <w:pPr>
                    <w:jc w:val="center"/>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53889471" wp14:editId="39B39548">
                        <wp:extent cx="552450" cy="1162050"/>
                        <wp:effectExtent l="0" t="0" r="0" b="0"/>
                        <wp:docPr id="119" name="Picture 119"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2406A646" w14:textId="77777777" w:rsidTr="00D149BD">
              <w:trPr>
                <w:trHeight w:val="780"/>
              </w:trPr>
              <w:tc>
                <w:tcPr>
                  <w:tcW w:w="567" w:type="pct"/>
                  <w:vAlign w:val="center"/>
                </w:tcPr>
                <w:p w14:paraId="12E7A578" w14:textId="77777777" w:rsidR="00C13A3E" w:rsidRDefault="00C13A3E" w:rsidP="00C13A3E">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3972CA04" wp14:editId="03BCD3A6">
                        <wp:extent cx="885825" cy="1181100"/>
                        <wp:effectExtent l="0" t="0" r="0" b="0"/>
                        <wp:docPr id="122" name="Picture 122">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ing In A New Economy Bok Cover.jpg"/>
                                <pic:cNvPicPr/>
                              </pic:nvPicPr>
                              <pic:blipFill>
                                <a:blip r:embed="rId305" cstate="print">
                                  <a:extLst>
                                    <a:ext uri="{28A0092B-C50C-407E-A947-70E740481C1C}">
                                      <a14:useLocalDpi xmlns:a14="http://schemas.microsoft.com/office/drawing/2010/main" val="0"/>
                                    </a:ext>
                                  </a:extLst>
                                </a:blip>
                                <a:stretch>
                                  <a:fillRect/>
                                </a:stretch>
                              </pic:blipFill>
                              <pic:spPr>
                                <a:xfrm>
                                  <a:off x="0" y="0"/>
                                  <a:ext cx="885825" cy="1181100"/>
                                </a:xfrm>
                                <a:prstGeom prst="rect">
                                  <a:avLst/>
                                </a:prstGeom>
                              </pic:spPr>
                            </pic:pic>
                          </a:graphicData>
                        </a:graphic>
                      </wp:inline>
                    </w:drawing>
                  </w:r>
                </w:p>
              </w:tc>
              <w:tc>
                <w:tcPr>
                  <w:tcW w:w="603" w:type="pct"/>
                  <w:vAlign w:val="center"/>
                </w:tcPr>
                <w:p w14:paraId="5BC3A397" w14:textId="77777777" w:rsidR="00C13A3E" w:rsidRPr="008C2881" w:rsidRDefault="00C91D8E" w:rsidP="00C13A3E">
                  <w:pPr>
                    <w:jc w:val="center"/>
                    <w:rPr>
                      <w:rFonts w:ascii="Verdana" w:eastAsiaTheme="minorHAnsi" w:hAnsi="Verdana" w:cstheme="minorBidi"/>
                      <w:color w:val="000000"/>
                      <w:sz w:val="16"/>
                      <w:szCs w:val="16"/>
                    </w:rPr>
                  </w:pPr>
                  <w:hyperlink r:id="rId306" w:tooltip="Amazon Link ; WhiteBoarding" w:history="1">
                    <w:r w:rsidR="00C13A3E">
                      <w:rPr>
                        <w:rStyle w:val="Hyperlink"/>
                        <w:rFonts w:ascii="Verdana" w:eastAsiaTheme="minorHAnsi" w:hAnsi="Verdana" w:cstheme="minorBidi"/>
                        <w:color w:val="0000FF" w:themeColor="hyperlink"/>
                        <w:sz w:val="16"/>
                        <w:szCs w:val="16"/>
                        <w:u w:val="none"/>
                      </w:rPr>
                      <w:t xml:space="preserve">"Selling In </w:t>
                    </w:r>
                    <w:proofErr w:type="gramStart"/>
                    <w:r w:rsidR="00C13A3E">
                      <w:rPr>
                        <w:rStyle w:val="Hyperlink"/>
                        <w:rFonts w:ascii="Verdana" w:eastAsiaTheme="minorHAnsi" w:hAnsi="Verdana" w:cstheme="minorBidi"/>
                        <w:color w:val="0000FF" w:themeColor="hyperlink"/>
                        <w:sz w:val="16"/>
                        <w:szCs w:val="16"/>
                        <w:u w:val="none"/>
                      </w:rPr>
                      <w:t>A</w:t>
                    </w:r>
                    <w:proofErr w:type="gramEnd"/>
                    <w:r w:rsidR="00C13A3E">
                      <w:rPr>
                        <w:rStyle w:val="Hyperlink"/>
                        <w:rFonts w:ascii="Verdana" w:eastAsiaTheme="minorHAnsi" w:hAnsi="Verdana" w:cstheme="minorBidi"/>
                        <w:color w:val="0000FF" w:themeColor="hyperlink"/>
                        <w:sz w:val="16"/>
                        <w:szCs w:val="16"/>
                        <w:u w:val="none"/>
                      </w:rPr>
                      <w:t xml:space="preserve"> New Market Space"</w:t>
                    </w:r>
                  </w:hyperlink>
                </w:p>
                <w:p w14:paraId="7B67BE21" w14:textId="77777777" w:rsidR="00C13A3E" w:rsidRPr="008C2881" w:rsidRDefault="00C13A3E" w:rsidP="00C13A3E">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Brian Burns</w:t>
                  </w:r>
                </w:p>
              </w:tc>
              <w:tc>
                <w:tcPr>
                  <w:tcW w:w="3515" w:type="pct"/>
                  <w:vAlign w:val="center"/>
                </w:tcPr>
                <w:p w14:paraId="55F5F5DE" w14:textId="77777777" w:rsidR="00C13A3E" w:rsidRPr="008C1B3B" w:rsidRDefault="00C13A3E" w:rsidP="00BE55F4">
                  <w:pPr>
                    <w:ind w:left="144" w:right="144"/>
                    <w:rPr>
                      <w:rFonts w:ascii="Verdana" w:hAnsi="Verdana"/>
                      <w:sz w:val="16"/>
                      <w:szCs w:val="16"/>
                    </w:rPr>
                  </w:pPr>
                  <w:r>
                    <w:rPr>
                      <w:rFonts w:ascii="Verdana" w:hAnsi="Verdana"/>
                      <w:sz w:val="16"/>
                      <w:szCs w:val="16"/>
                    </w:rPr>
                    <w:t>T</w:t>
                  </w:r>
                  <w:r w:rsidRPr="008C1B3B">
                    <w:rPr>
                      <w:rFonts w:ascii="Verdana" w:hAnsi="Verdana"/>
                      <w:sz w:val="16"/>
                      <w:szCs w:val="16"/>
                    </w:rPr>
                    <w:t xml:space="preserve">akes a long hard look at how successful salespeople sell both new and existing products into a </w:t>
                  </w:r>
                  <w:proofErr w:type="gramStart"/>
                  <w:r w:rsidRPr="008C1B3B">
                    <w:rPr>
                      <w:rFonts w:ascii="Verdana" w:hAnsi="Verdana"/>
                      <w:sz w:val="16"/>
                      <w:szCs w:val="16"/>
                    </w:rPr>
                    <w:t>brand new</w:t>
                  </w:r>
                  <w:proofErr w:type="gramEnd"/>
                  <w:r w:rsidRPr="008C1B3B">
                    <w:rPr>
                      <w:rFonts w:ascii="Verdana" w:hAnsi="Verdana"/>
                      <w:sz w:val="16"/>
                      <w:szCs w:val="16"/>
                    </w:rPr>
                    <w:t xml:space="preserve"> marketplace. Based on the analysis of over 100 high-tech start-up companies, it compares the sales strategies between the successful and the failing companies. From an SE viewpoint, you get a look into the brain of a highly successful salesperson, his experiences and how he thinks when selling innovative and disruptive products.</w:t>
                  </w:r>
                  <w:r>
                    <w:rPr>
                      <w:rFonts w:ascii="Verdana" w:hAnsi="Verdana"/>
                      <w:sz w:val="16"/>
                      <w:szCs w:val="16"/>
                    </w:rPr>
                    <w:t xml:space="preserve"> Chapters 3 &amp; 4 dealing with differentiation and vision are the diamonds in the rough.</w:t>
                  </w:r>
                </w:p>
                <w:p w14:paraId="57E6257B" w14:textId="77777777" w:rsidR="00C13A3E" w:rsidRDefault="00C13A3E" w:rsidP="00BE55F4">
                  <w:pPr>
                    <w:ind w:left="144" w:right="144"/>
                    <w:rPr>
                      <w:rFonts w:ascii="Verdana" w:hAnsi="Verdana"/>
                      <w:sz w:val="16"/>
                      <w:szCs w:val="16"/>
                    </w:rPr>
                  </w:pPr>
                  <w:r>
                    <w:rPr>
                      <w:rFonts w:ascii="Verdana" w:hAnsi="Verdana"/>
                      <w:sz w:val="16"/>
                      <w:szCs w:val="16"/>
                    </w:rPr>
                    <w:t xml:space="preserve"> </w:t>
                  </w:r>
                </w:p>
              </w:tc>
              <w:tc>
                <w:tcPr>
                  <w:tcW w:w="315" w:type="pct"/>
                  <w:vAlign w:val="center"/>
                </w:tcPr>
                <w:p w14:paraId="3338C5BD" w14:textId="77777777" w:rsidR="00C13A3E" w:rsidRDefault="00C13A3E" w:rsidP="00C13A3E">
                  <w:pPr>
                    <w:jc w:val="center"/>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7E1032C2" wp14:editId="4E784A2A">
                        <wp:extent cx="552450" cy="1162050"/>
                        <wp:effectExtent l="0" t="0" r="0" b="0"/>
                        <wp:docPr id="121" name="Picture 121"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465A87FC" w14:textId="77777777" w:rsidTr="00D149BD">
              <w:trPr>
                <w:trHeight w:val="780"/>
              </w:trPr>
              <w:tc>
                <w:tcPr>
                  <w:tcW w:w="567" w:type="pct"/>
                  <w:vAlign w:val="center"/>
                </w:tcPr>
                <w:p w14:paraId="2E259144" w14:textId="77777777" w:rsidR="00C13A3E" w:rsidRPr="00BD64A4"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lastRenderedPageBreak/>
                    <w:drawing>
                      <wp:inline distT="0" distB="0" distL="0" distR="0" wp14:anchorId="77C219AD" wp14:editId="6C5FFBAE">
                        <wp:extent cx="904875" cy="885825"/>
                        <wp:effectExtent l="0" t="0" r="0" b="0"/>
                        <wp:docPr id="125" name="Picture 125">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308">
                                  <a:extLst>
                                    <a:ext uri="{28A0092B-C50C-407E-A947-70E740481C1C}">
                                      <a14:useLocalDpi xmlns:a14="http://schemas.microsoft.com/office/drawing/2010/main" val="0"/>
                                    </a:ext>
                                  </a:extLst>
                                </a:blip>
                                <a:stretch>
                                  <a:fillRect/>
                                </a:stretch>
                              </pic:blipFill>
                              <pic:spPr bwMode="auto">
                                <a:xfrm>
                                  <a:off x="0" y="0"/>
                                  <a:ext cx="921474" cy="902075"/>
                                </a:xfrm>
                                <a:prstGeom prst="rect">
                                  <a:avLst/>
                                </a:prstGeom>
                                <a:noFill/>
                                <a:ln>
                                  <a:noFill/>
                                </a:ln>
                              </pic:spPr>
                            </pic:pic>
                          </a:graphicData>
                        </a:graphic>
                      </wp:inline>
                    </w:drawing>
                  </w:r>
                </w:p>
              </w:tc>
              <w:tc>
                <w:tcPr>
                  <w:tcW w:w="603" w:type="pct"/>
                  <w:vAlign w:val="center"/>
                </w:tcPr>
                <w:p w14:paraId="72429C44" w14:textId="77777777" w:rsidR="00C13A3E"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309" w:tgtFrame="_blank" w:tooltip="Amazon Link ; Pre-Sales ; Demo" w:history="1">
                    <w:r>
                      <w:rPr>
                        <w:rStyle w:val="Hyperlink"/>
                        <w:rFonts w:ascii="Verdana" w:eastAsia="Times New Roman" w:hAnsi="Verdana"/>
                        <w:sz w:val="16"/>
                        <w:szCs w:val="16"/>
                        <w:u w:val="none"/>
                      </w:rPr>
                      <w:t>Sexy Little Numbers</w:t>
                    </w:r>
                  </w:hyperlink>
                  <w:r w:rsidRPr="00AB2F9A">
                    <w:rPr>
                      <w:rFonts w:ascii="Verdana" w:eastAsia="Times New Roman" w:hAnsi="Verdana"/>
                      <w:color w:val="000000"/>
                      <w:sz w:val="16"/>
                      <w:szCs w:val="16"/>
                    </w:rPr>
                    <w:t>"</w:t>
                  </w:r>
                </w:p>
                <w:p w14:paraId="0071D03F" w14:textId="77777777" w:rsidR="00C13A3E" w:rsidRPr="00AB2F9A" w:rsidRDefault="00C13A3E" w:rsidP="00C13A3E">
                  <w:pPr>
                    <w:spacing w:after="0" w:line="240" w:lineRule="auto"/>
                    <w:jc w:val="center"/>
                    <w:rPr>
                      <w:rFonts w:ascii="Verdana" w:eastAsia="Times New Roman" w:hAnsi="Verdana"/>
                      <w:color w:val="000000"/>
                      <w:sz w:val="16"/>
                      <w:szCs w:val="16"/>
                    </w:rPr>
                  </w:pPr>
                </w:p>
                <w:p w14:paraId="294EB7F6" w14:textId="77777777" w:rsidR="00C13A3E" w:rsidRPr="00BD64A4"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 xml:space="preserve">by </w:t>
                  </w:r>
                  <w:r>
                    <w:rPr>
                      <w:rFonts w:ascii="Verdana" w:eastAsia="Times New Roman" w:hAnsi="Verdana"/>
                      <w:color w:val="000000"/>
                      <w:sz w:val="16"/>
                      <w:szCs w:val="16"/>
                    </w:rPr>
                    <w:t xml:space="preserve">Dimitri </w:t>
                  </w:r>
                  <w:proofErr w:type="spellStart"/>
                  <w:r>
                    <w:rPr>
                      <w:rFonts w:ascii="Verdana" w:eastAsia="Times New Roman" w:hAnsi="Verdana"/>
                      <w:color w:val="000000"/>
                      <w:sz w:val="16"/>
                      <w:szCs w:val="16"/>
                    </w:rPr>
                    <w:t>Maex</w:t>
                  </w:r>
                  <w:proofErr w:type="spellEnd"/>
                </w:p>
              </w:tc>
              <w:tc>
                <w:tcPr>
                  <w:tcW w:w="3515" w:type="pct"/>
                  <w:vAlign w:val="center"/>
                </w:tcPr>
                <w:p w14:paraId="4BF41F40" w14:textId="77777777" w:rsidR="00C13A3E" w:rsidRDefault="00C13A3E" w:rsidP="00BE55F4">
                  <w:pPr>
                    <w:spacing w:after="0" w:line="240" w:lineRule="auto"/>
                    <w:ind w:left="144" w:right="144"/>
                    <w:rPr>
                      <w:rFonts w:ascii="Verdana" w:hAnsi="Verdana"/>
                      <w:sz w:val="16"/>
                      <w:szCs w:val="16"/>
                    </w:rPr>
                  </w:pPr>
                  <w:r>
                    <w:rPr>
                      <w:rFonts w:ascii="Verdana" w:eastAsia="Times New Roman" w:hAnsi="Verdana"/>
                      <w:color w:val="000000"/>
                      <w:sz w:val="16"/>
                      <w:szCs w:val="16"/>
                    </w:rPr>
                    <w:t xml:space="preserve"> </w:t>
                  </w:r>
                  <w:r w:rsidRPr="00861A09">
                    <w:rPr>
                      <w:rFonts w:ascii="Verdana" w:hAnsi="Verdana"/>
                      <w:sz w:val="16"/>
                      <w:szCs w:val="16"/>
                    </w:rPr>
                    <w:t xml:space="preserve">Collecting Big Data is a wonderful thing – and once you’ve stored and processed and backed it up – what do you do with it? Dimitri </w:t>
                  </w:r>
                  <w:proofErr w:type="spellStart"/>
                  <w:r w:rsidRPr="00861A09">
                    <w:rPr>
                      <w:rFonts w:ascii="Verdana" w:hAnsi="Verdana"/>
                      <w:sz w:val="16"/>
                      <w:szCs w:val="16"/>
                    </w:rPr>
                    <w:t>Maex’s</w:t>
                  </w:r>
                  <w:proofErr w:type="spellEnd"/>
                  <w:r w:rsidRPr="00861A09">
                    <w:rPr>
                      <w:rFonts w:ascii="Verdana" w:hAnsi="Verdana"/>
                      <w:sz w:val="16"/>
                      <w:szCs w:val="16"/>
                    </w:rPr>
                    <w:t xml:space="preserve"> Sexy Little Numbers takes you through the process of using your business data to grow your business. As a Managing Director of Ogilvy One, a premiere advertising agency, Dimitri presents a methodology (in conversational / Socratic format) to get maximum value from Big Data. </w:t>
                  </w:r>
                </w:p>
                <w:p w14:paraId="6F5FB925" w14:textId="77777777" w:rsidR="00C13A3E" w:rsidRPr="00861A09" w:rsidRDefault="00C13A3E" w:rsidP="00BE55F4">
                  <w:pPr>
                    <w:spacing w:after="0" w:line="240" w:lineRule="auto"/>
                    <w:ind w:left="144" w:right="144"/>
                    <w:rPr>
                      <w:rFonts w:ascii="Verdana" w:hAnsi="Verdana"/>
                      <w:sz w:val="16"/>
                      <w:szCs w:val="16"/>
                    </w:rPr>
                  </w:pPr>
                </w:p>
                <w:p w14:paraId="464EAF56" w14:textId="77777777" w:rsidR="00C13A3E" w:rsidRPr="00A947F8" w:rsidRDefault="00C13A3E" w:rsidP="00BE55F4">
                  <w:pPr>
                    <w:spacing w:after="0" w:line="240" w:lineRule="auto"/>
                    <w:ind w:left="144" w:right="144"/>
                    <w:rPr>
                      <w:rFonts w:ascii="Verdana" w:hAnsi="Verdana"/>
                      <w:sz w:val="16"/>
                      <w:szCs w:val="16"/>
                    </w:rPr>
                  </w:pPr>
                  <w:r w:rsidRPr="00861A09">
                    <w:rPr>
                      <w:rFonts w:ascii="Verdana" w:hAnsi="Verdana"/>
                      <w:sz w:val="16"/>
                      <w:szCs w:val="16"/>
                    </w:rPr>
                    <w:t>If you’re an SE engaged in Big Data, Business Intelligence, Analytics, In-Memory Database or CRM and want to learn more - this is a great book for practical advice and applications.</w:t>
                  </w:r>
                </w:p>
                <w:p w14:paraId="53A9497D" w14:textId="77777777" w:rsidR="00C13A3E" w:rsidRPr="00AB2F9A"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207512AF" w14:textId="77777777" w:rsidR="00C13A3E" w:rsidRDefault="00C13A3E" w:rsidP="00C13A3E">
                  <w:pPr>
                    <w:spacing w:after="0" w:line="240" w:lineRule="auto"/>
                    <w:rPr>
                      <w:rFonts w:ascii="Verdana" w:eastAsia="Times New Roman" w:hAnsi="Verdana"/>
                      <w:color w:val="000000"/>
                      <w:sz w:val="16"/>
                      <w:szCs w:val="16"/>
                    </w:rPr>
                  </w:pPr>
                  <w:r>
                    <w:rPr>
                      <w:rFonts w:ascii="Verdana" w:eastAsia="Times New Roman" w:hAnsi="Verdana"/>
                      <w:noProof/>
                      <w:color w:val="000000"/>
                      <w:sz w:val="16"/>
                      <w:szCs w:val="16"/>
                    </w:rPr>
                    <w:drawing>
                      <wp:inline distT="0" distB="0" distL="0" distR="0" wp14:anchorId="3947298A" wp14:editId="7A115930">
                        <wp:extent cx="561975" cy="1085850"/>
                        <wp:effectExtent l="0" t="0" r="0" b="0"/>
                        <wp:docPr id="128" name="Picture 128"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13A3E" w:rsidRPr="008C2881" w14:paraId="79EA79E8" w14:textId="77777777" w:rsidTr="00D149BD">
              <w:trPr>
                <w:trHeight w:val="780"/>
              </w:trPr>
              <w:tc>
                <w:tcPr>
                  <w:tcW w:w="567" w:type="pct"/>
                  <w:vAlign w:val="center"/>
                </w:tcPr>
                <w:p w14:paraId="1A1FA22B"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06978046" wp14:editId="7D20BE64">
                        <wp:extent cx="902075" cy="902075"/>
                        <wp:effectExtent l="0" t="0" r="0" b="0"/>
                        <wp:docPr id="131" name="Picture 131">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ictures\MTS\@201104April\the-naked-presenter-149x224.jpg"/>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902075" cy="902075"/>
                                </a:xfrm>
                                <a:prstGeom prst="rect">
                                  <a:avLst/>
                                </a:prstGeom>
                                <a:noFill/>
                                <a:ln>
                                  <a:noFill/>
                                </a:ln>
                              </pic:spPr>
                            </pic:pic>
                          </a:graphicData>
                        </a:graphic>
                      </wp:inline>
                    </w:drawing>
                  </w:r>
                </w:p>
              </w:tc>
              <w:tc>
                <w:tcPr>
                  <w:tcW w:w="603" w:type="pct"/>
                  <w:vAlign w:val="center"/>
                </w:tcPr>
                <w:p w14:paraId="4A9D1A5F" w14:textId="77777777" w:rsidR="00C13A3E" w:rsidRDefault="00C13A3E" w:rsidP="00C13A3E">
                  <w:pPr>
                    <w:spacing w:after="0" w:line="240" w:lineRule="auto"/>
                    <w:jc w:val="center"/>
                    <w:rPr>
                      <w:rFonts w:ascii="Verdana" w:eastAsia="Times New Roman" w:hAnsi="Verdana"/>
                      <w:color w:val="000000"/>
                      <w:sz w:val="16"/>
                      <w:szCs w:val="16"/>
                    </w:rPr>
                  </w:pPr>
                  <w:r w:rsidRPr="00AB2F9A">
                    <w:rPr>
                      <w:rFonts w:ascii="Verdana" w:eastAsia="Times New Roman" w:hAnsi="Verdana"/>
                      <w:color w:val="000000"/>
                      <w:sz w:val="16"/>
                      <w:szCs w:val="16"/>
                    </w:rPr>
                    <w:t>"</w:t>
                  </w:r>
                  <w:hyperlink r:id="rId312" w:tgtFrame="_blank" w:tooltip="Amazon Link ; Pre-Sales ; Demo" w:history="1">
                    <w:r>
                      <w:rPr>
                        <w:rStyle w:val="Hyperlink"/>
                        <w:rFonts w:ascii="Verdana" w:eastAsia="Times New Roman" w:hAnsi="Verdana"/>
                        <w:sz w:val="16"/>
                        <w:szCs w:val="16"/>
                        <w:u w:val="none"/>
                      </w:rPr>
                      <w:t>Infographics</w:t>
                    </w:r>
                  </w:hyperlink>
                  <w:r w:rsidRPr="00AB2F9A">
                    <w:rPr>
                      <w:rFonts w:ascii="Verdana" w:eastAsia="Times New Roman" w:hAnsi="Verdana"/>
                      <w:color w:val="000000"/>
                      <w:sz w:val="16"/>
                      <w:szCs w:val="16"/>
                    </w:rPr>
                    <w:t>"</w:t>
                  </w:r>
                </w:p>
                <w:p w14:paraId="080984AF" w14:textId="77777777" w:rsidR="00C13A3E" w:rsidRPr="00AB2F9A" w:rsidRDefault="00C13A3E" w:rsidP="00C13A3E">
                  <w:pPr>
                    <w:spacing w:after="0" w:line="240" w:lineRule="auto"/>
                    <w:jc w:val="center"/>
                    <w:rPr>
                      <w:rFonts w:ascii="Verdana" w:eastAsia="Times New Roman" w:hAnsi="Verdana"/>
                      <w:color w:val="000000"/>
                      <w:sz w:val="16"/>
                      <w:szCs w:val="16"/>
                    </w:rPr>
                  </w:pPr>
                </w:p>
                <w:p w14:paraId="7033DCB4" w14:textId="77777777" w:rsidR="00C13A3E" w:rsidRPr="00BD64A4" w:rsidRDefault="00C13A3E" w:rsidP="00C13A3E">
                  <w:pPr>
                    <w:spacing w:after="0" w:line="240" w:lineRule="auto"/>
                    <w:jc w:val="center"/>
                    <w:rPr>
                      <w:rFonts w:ascii="Verdana" w:eastAsia="Times New Roman" w:hAnsi="Verdana"/>
                      <w:color w:val="000000"/>
                      <w:sz w:val="16"/>
                      <w:szCs w:val="16"/>
                    </w:rPr>
                  </w:pPr>
                  <w:r>
                    <w:rPr>
                      <w:rFonts w:ascii="Verdana" w:eastAsia="Times New Roman" w:hAnsi="Verdana"/>
                      <w:color w:val="000000"/>
                      <w:sz w:val="16"/>
                      <w:szCs w:val="16"/>
                    </w:rPr>
                    <w:t>Column Five Inc.</w:t>
                  </w:r>
                </w:p>
              </w:tc>
              <w:tc>
                <w:tcPr>
                  <w:tcW w:w="3515" w:type="pct"/>
                  <w:vAlign w:val="center"/>
                </w:tcPr>
                <w:p w14:paraId="10A6C8E6" w14:textId="77777777" w:rsidR="00C13A3E" w:rsidRPr="005E2C62" w:rsidRDefault="00C13A3E" w:rsidP="00BE55F4">
                  <w:pPr>
                    <w:spacing w:after="0" w:line="240" w:lineRule="auto"/>
                    <w:ind w:left="144" w:right="144"/>
                    <w:rPr>
                      <w:rFonts w:ascii="Verdana" w:hAnsi="Verdana"/>
                      <w:sz w:val="16"/>
                      <w:szCs w:val="16"/>
                    </w:rPr>
                  </w:pPr>
                  <w:r w:rsidRPr="005E2C62">
                    <w:rPr>
                      <w:rFonts w:ascii="Verdana" w:hAnsi="Verdana"/>
                      <w:sz w:val="16"/>
                      <w:szCs w:val="16"/>
                    </w:rPr>
                    <w:t xml:space="preserve">This is </w:t>
                  </w:r>
                  <w:proofErr w:type="gramStart"/>
                  <w:r w:rsidRPr="005E2C62">
                    <w:rPr>
                      <w:rFonts w:ascii="Verdana" w:hAnsi="Verdana"/>
                      <w:sz w:val="16"/>
                      <w:szCs w:val="16"/>
                    </w:rPr>
                    <w:t>definitely a</w:t>
                  </w:r>
                  <w:proofErr w:type="gramEnd"/>
                  <w:r w:rsidRPr="005E2C62">
                    <w:rPr>
                      <w:rFonts w:ascii="Verdana" w:hAnsi="Verdana"/>
                      <w:sz w:val="16"/>
                      <w:szCs w:val="16"/>
                    </w:rPr>
                    <w:t xml:space="preserve"> book and a concept that you have to invest some time in – both for reading and experimenting. The investment can pay off with some novel presentation memes for both PowerPoint and </w:t>
                  </w:r>
                  <w:proofErr w:type="gramStart"/>
                  <w:r w:rsidRPr="005E2C62">
                    <w:rPr>
                      <w:rFonts w:ascii="Verdana" w:hAnsi="Verdana"/>
                      <w:sz w:val="16"/>
                      <w:szCs w:val="16"/>
                    </w:rPr>
                    <w:t xml:space="preserve">the </w:t>
                  </w:r>
                  <w:proofErr w:type="spellStart"/>
                  <w:r w:rsidRPr="005E2C62">
                    <w:rPr>
                      <w:rFonts w:ascii="Verdana" w:hAnsi="Verdana"/>
                      <w:sz w:val="16"/>
                      <w:szCs w:val="16"/>
                    </w:rPr>
                    <w:t>WhiteBoard</w:t>
                  </w:r>
                  <w:proofErr w:type="spellEnd"/>
                  <w:proofErr w:type="gramEnd"/>
                  <w:r w:rsidRPr="005E2C62">
                    <w:rPr>
                      <w:rFonts w:ascii="Verdana" w:hAnsi="Verdana"/>
                      <w:sz w:val="16"/>
                      <w:szCs w:val="16"/>
                    </w:rPr>
                    <w:t xml:space="preserve">. If you’re a visual thinker or deal with visual thinkers I’d give this book a Highly Recommended, otherwise you may wish to skip it. (I also found it much easier to digest on paper than as an </w:t>
                  </w:r>
                  <w:proofErr w:type="spellStart"/>
                  <w:r w:rsidRPr="005E2C62">
                    <w:rPr>
                      <w:rFonts w:ascii="Verdana" w:hAnsi="Verdana"/>
                      <w:sz w:val="16"/>
                      <w:szCs w:val="16"/>
                    </w:rPr>
                    <w:t>ebook</w:t>
                  </w:r>
                  <w:proofErr w:type="spellEnd"/>
                  <w:r w:rsidRPr="005E2C62">
                    <w:rPr>
                      <w:rFonts w:ascii="Verdana" w:hAnsi="Verdana"/>
                      <w:sz w:val="16"/>
                      <w:szCs w:val="16"/>
                    </w:rPr>
                    <w:t>).</w:t>
                  </w:r>
                </w:p>
                <w:p w14:paraId="6975DB6C" w14:textId="77777777" w:rsidR="00C13A3E" w:rsidRPr="00AB2F9A" w:rsidRDefault="00C13A3E" w:rsidP="00BE55F4">
                  <w:pPr>
                    <w:spacing w:after="0" w:line="240" w:lineRule="auto"/>
                    <w:ind w:left="144" w:right="144"/>
                    <w:rPr>
                      <w:rFonts w:ascii="Verdana" w:eastAsia="Times New Roman" w:hAnsi="Verdana"/>
                      <w:color w:val="000000"/>
                      <w:sz w:val="16"/>
                      <w:szCs w:val="16"/>
                    </w:rPr>
                  </w:pPr>
                </w:p>
              </w:tc>
              <w:tc>
                <w:tcPr>
                  <w:tcW w:w="315" w:type="pct"/>
                </w:tcPr>
                <w:p w14:paraId="696F9D17" w14:textId="77777777" w:rsidR="00C13A3E" w:rsidRDefault="00C13A3E" w:rsidP="00C13A3E">
                  <w:pPr>
                    <w:spacing w:after="0" w:line="240" w:lineRule="auto"/>
                    <w:rPr>
                      <w:rFonts w:ascii="Verdana" w:eastAsia="Times New Roman" w:hAnsi="Verdana"/>
                      <w:noProof/>
                      <w:color w:val="000000"/>
                      <w:sz w:val="16"/>
                      <w:szCs w:val="16"/>
                    </w:rPr>
                  </w:pPr>
                  <w:r>
                    <w:rPr>
                      <w:rFonts w:ascii="Verdana" w:eastAsia="Times New Roman" w:hAnsi="Verdana"/>
                      <w:noProof/>
                      <w:color w:val="000000"/>
                      <w:sz w:val="16"/>
                      <w:szCs w:val="16"/>
                    </w:rPr>
                    <w:drawing>
                      <wp:inline distT="0" distB="0" distL="0" distR="0" wp14:anchorId="6C34EEAC" wp14:editId="45B52F80">
                        <wp:extent cx="552450" cy="1162050"/>
                        <wp:effectExtent l="0" t="0" r="0" b="0"/>
                        <wp:docPr id="133" name="Picture 133" descr="C:\Users\John\Pictures\MTS\201103March\checkmar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ictures\MTS\201103March\checkmark.g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1223" t="14969" r="14884" b="20359"/>
                                <a:stretch/>
                              </pic:blipFill>
                              <pic:spPr bwMode="auto">
                                <a:xfrm>
                                  <a:off x="0" y="0"/>
                                  <a:ext cx="55245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9253F" w:rsidRPr="008C2881" w14:paraId="717494E6" w14:textId="77777777" w:rsidTr="00D149BD">
              <w:trPr>
                <w:trHeight w:val="780"/>
              </w:trPr>
              <w:tc>
                <w:tcPr>
                  <w:tcW w:w="567" w:type="pct"/>
                  <w:vAlign w:val="center"/>
                </w:tcPr>
                <w:p w14:paraId="3353B178" w14:textId="77777777" w:rsidR="00D9253F" w:rsidRDefault="00D9253F" w:rsidP="00D9253F">
                  <w:pPr>
                    <w:rPr>
                      <w:rFonts w:ascii="Verdana" w:eastAsiaTheme="minorHAnsi" w:hAnsi="Verdana" w:cstheme="minorBidi"/>
                      <w:noProof/>
                      <w:color w:val="000000"/>
                      <w:sz w:val="16"/>
                      <w:szCs w:val="16"/>
                    </w:rPr>
                  </w:pPr>
                  <w:r>
                    <w:rPr>
                      <w:rFonts w:ascii="Verdana" w:eastAsiaTheme="minorHAnsi" w:hAnsi="Verdana" w:cstheme="minorBidi"/>
                      <w:noProof/>
                      <w:color w:val="000000"/>
                      <w:sz w:val="16"/>
                      <w:szCs w:val="16"/>
                    </w:rPr>
                    <w:drawing>
                      <wp:inline distT="0" distB="0" distL="0" distR="0" wp14:anchorId="52EC1472" wp14:editId="45F5CF28">
                        <wp:extent cx="933273" cy="1143000"/>
                        <wp:effectExtent l="0" t="0" r="0" b="0"/>
                        <wp:docPr id="149" name="Picture 10">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gotyouhere.jpg"/>
                                <pic:cNvPicPr>
                                  <a:picLocks noChangeAspect="1" noChangeArrowheads="1"/>
                                </pic:cNvPicPr>
                              </pic:nvPicPr>
                              <pic:blipFill>
                                <a:blip r:embed="rId314" cstate="print">
                                  <a:extLst>
                                    <a:ext uri="{28A0092B-C50C-407E-A947-70E740481C1C}">
                                      <a14:useLocalDpi xmlns:a14="http://schemas.microsoft.com/office/drawing/2010/main" val="0"/>
                                    </a:ext>
                                  </a:extLst>
                                </a:blip>
                                <a:stretch>
                                  <a:fillRect/>
                                </a:stretch>
                              </pic:blipFill>
                              <pic:spPr bwMode="auto">
                                <a:xfrm>
                                  <a:off x="0" y="0"/>
                                  <a:ext cx="944614" cy="1156889"/>
                                </a:xfrm>
                                <a:prstGeom prst="rect">
                                  <a:avLst/>
                                </a:prstGeom>
                                <a:noFill/>
                                <a:ln w="9525">
                                  <a:noFill/>
                                  <a:miter lim="800000"/>
                                  <a:headEnd/>
                                  <a:tailEnd/>
                                </a:ln>
                              </pic:spPr>
                            </pic:pic>
                          </a:graphicData>
                        </a:graphic>
                      </wp:inline>
                    </w:drawing>
                  </w:r>
                </w:p>
              </w:tc>
              <w:tc>
                <w:tcPr>
                  <w:tcW w:w="603" w:type="pct"/>
                  <w:vAlign w:val="center"/>
                </w:tcPr>
                <w:p w14:paraId="2CCC098F" w14:textId="77777777" w:rsidR="00D9253F" w:rsidRPr="008C2881" w:rsidRDefault="00D9253F" w:rsidP="00D9253F">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w:t>
                  </w:r>
                  <w:hyperlink r:id="rId315" w:tooltip="Amazon Link ; Personal Improvement" w:history="1">
                    <w:r>
                      <w:rPr>
                        <w:rStyle w:val="Hyperlink"/>
                        <w:rFonts w:ascii="Verdana" w:eastAsiaTheme="minorHAnsi" w:hAnsi="Verdana" w:cstheme="minorBidi"/>
                        <w:color w:val="0000FF" w:themeColor="hyperlink"/>
                        <w:sz w:val="16"/>
                        <w:szCs w:val="16"/>
                        <w:u w:val="none"/>
                      </w:rPr>
                      <w:t>The Collaborative Sale</w:t>
                    </w:r>
                  </w:hyperlink>
                  <w:r w:rsidRPr="008C2881">
                    <w:rPr>
                      <w:rFonts w:asciiTheme="minorHAnsi" w:eastAsiaTheme="minorHAnsi" w:hAnsiTheme="minorHAnsi" w:cstheme="minorBidi"/>
                    </w:rPr>
                    <w:t>”</w:t>
                  </w:r>
                </w:p>
                <w:p w14:paraId="2A9778EF" w14:textId="77777777" w:rsidR="00D9253F" w:rsidRPr="008C2881" w:rsidRDefault="00D9253F" w:rsidP="00D9253F">
                  <w:pPr>
                    <w:jc w:val="center"/>
                    <w:rPr>
                      <w:rFonts w:ascii="Verdana" w:eastAsiaTheme="minorHAnsi" w:hAnsi="Verdana" w:cstheme="minorBidi"/>
                      <w:color w:val="000000"/>
                      <w:sz w:val="16"/>
                      <w:szCs w:val="16"/>
                    </w:rPr>
                  </w:pPr>
                  <w:r w:rsidRPr="008C2881">
                    <w:rPr>
                      <w:rFonts w:ascii="Verdana" w:eastAsiaTheme="minorHAnsi" w:hAnsi="Verdana" w:cstheme="minorBidi"/>
                      <w:color w:val="000000"/>
                      <w:sz w:val="16"/>
                      <w:szCs w:val="16"/>
                    </w:rPr>
                    <w:t xml:space="preserve">By </w:t>
                  </w:r>
                  <w:r>
                    <w:rPr>
                      <w:rFonts w:ascii="Verdana" w:eastAsiaTheme="minorHAnsi" w:hAnsi="Verdana" w:cstheme="minorBidi"/>
                      <w:color w:val="000000"/>
                      <w:sz w:val="16"/>
                      <w:szCs w:val="16"/>
                    </w:rPr>
                    <w:t>Keith Eades &amp; Tim Sullivan</w:t>
                  </w:r>
                </w:p>
              </w:tc>
              <w:tc>
                <w:tcPr>
                  <w:tcW w:w="3515" w:type="pct"/>
                  <w:vAlign w:val="center"/>
                </w:tcPr>
                <w:p w14:paraId="10073554" w14:textId="77777777" w:rsidR="00D9253F" w:rsidRPr="00BE55F4" w:rsidRDefault="00D9253F" w:rsidP="00BE55F4">
                  <w:pPr>
                    <w:spacing w:line="240" w:lineRule="auto"/>
                    <w:ind w:left="144" w:right="144"/>
                    <w:rPr>
                      <w:rFonts w:ascii="Verdana" w:hAnsi="Verdana"/>
                      <w:sz w:val="16"/>
                      <w:szCs w:val="16"/>
                    </w:rPr>
                  </w:pPr>
                  <w:r w:rsidRPr="00BE55F4">
                    <w:rPr>
                      <w:rFonts w:ascii="Verdana" w:hAnsi="Verdana"/>
                      <w:sz w:val="16"/>
                      <w:szCs w:val="16"/>
                    </w:rPr>
                    <w:t xml:space="preserve">Classic “Solution Selling” has come under fire and criticism since the publication of The Challenger Sale and the July 2012 HBR article “The End </w:t>
                  </w:r>
                  <w:proofErr w:type="gramStart"/>
                  <w:r w:rsidRPr="00BE55F4">
                    <w:rPr>
                      <w:rFonts w:ascii="Verdana" w:hAnsi="Verdana"/>
                      <w:sz w:val="16"/>
                      <w:szCs w:val="16"/>
                    </w:rPr>
                    <w:t>Of</w:t>
                  </w:r>
                  <w:proofErr w:type="gramEnd"/>
                  <w:r w:rsidRPr="00BE55F4">
                    <w:rPr>
                      <w:rFonts w:ascii="Verdana" w:hAnsi="Verdana"/>
                      <w:sz w:val="16"/>
                      <w:szCs w:val="16"/>
                    </w:rPr>
                    <w:t xml:space="preserve"> Solution Sales”. The Collaborative Sale by Eades and Sullivan is basically a </w:t>
                  </w:r>
                  <w:proofErr w:type="gramStart"/>
                  <w:r w:rsidRPr="00BE55F4">
                    <w:rPr>
                      <w:rFonts w:ascii="Verdana" w:hAnsi="Verdana"/>
                      <w:sz w:val="16"/>
                      <w:szCs w:val="16"/>
                    </w:rPr>
                    <w:t>210 page</w:t>
                  </w:r>
                  <w:proofErr w:type="gramEnd"/>
                  <w:r w:rsidRPr="00BE55F4">
                    <w:rPr>
                      <w:rFonts w:ascii="Verdana" w:hAnsi="Verdana"/>
                      <w:sz w:val="16"/>
                      <w:szCs w:val="16"/>
                    </w:rPr>
                    <w:t xml:space="preserve"> defense of Solution Selling. Updated and modernized, it pushes the concept of collaborating with your customer to create the correct “solution”. You do this, as a seller, by adopting one of 3 personas – the Micro Marketer, the </w:t>
                  </w:r>
                  <w:proofErr w:type="gramStart"/>
                  <w:r w:rsidRPr="00BE55F4">
                    <w:rPr>
                      <w:rFonts w:ascii="Verdana" w:hAnsi="Verdana"/>
                      <w:sz w:val="16"/>
                      <w:szCs w:val="16"/>
                    </w:rPr>
                    <w:t>Visualizer</w:t>
                  </w:r>
                  <w:proofErr w:type="gramEnd"/>
                  <w:r w:rsidRPr="00BE55F4">
                    <w:rPr>
                      <w:rFonts w:ascii="Verdana" w:hAnsi="Verdana"/>
                      <w:sz w:val="16"/>
                      <w:szCs w:val="16"/>
                    </w:rPr>
                    <w:t xml:space="preserve"> and the Value Driver.</w:t>
                  </w:r>
                </w:p>
                <w:p w14:paraId="7F959C72" w14:textId="77777777" w:rsidR="00D9253F" w:rsidRPr="00E743B7" w:rsidRDefault="00D9253F" w:rsidP="00BE55F4">
                  <w:pPr>
                    <w:spacing w:line="240" w:lineRule="auto"/>
                    <w:ind w:left="144" w:right="144"/>
                  </w:pPr>
                  <w:r w:rsidRPr="00BE55F4">
                    <w:rPr>
                      <w:rFonts w:ascii="Verdana" w:hAnsi="Verdana"/>
                      <w:sz w:val="16"/>
                      <w:szCs w:val="16"/>
                    </w:rPr>
                    <w:t xml:space="preserve"> As an SE I don’t feel there is much to gain from this book versus good old The New Solution Selling (which I do recommend) unless your company is </w:t>
                  </w:r>
                  <w:proofErr w:type="gramStart"/>
                  <w:r w:rsidRPr="00BE55F4">
                    <w:rPr>
                      <w:rFonts w:ascii="Verdana" w:hAnsi="Verdana"/>
                      <w:sz w:val="16"/>
                      <w:szCs w:val="16"/>
                    </w:rPr>
                    <w:t>actually adopting</w:t>
                  </w:r>
                  <w:proofErr w:type="gramEnd"/>
                  <w:r w:rsidRPr="00BE55F4">
                    <w:rPr>
                      <w:rFonts w:ascii="Verdana" w:hAnsi="Verdana"/>
                      <w:sz w:val="16"/>
                      <w:szCs w:val="16"/>
                    </w:rPr>
                    <w:t xml:space="preserve"> this process. There are changes in promoting customer alignment rather than control and the sections on technology you can use to create a self-brand are interesting, but that’s about it. </w:t>
                  </w:r>
                  <w:r w:rsidRPr="00BE55F4">
                    <w:rPr>
                      <w:rFonts w:ascii="Verdana" w:hAnsi="Verdana"/>
                      <w:b/>
                      <w:sz w:val="16"/>
                      <w:szCs w:val="16"/>
                    </w:rPr>
                    <w:t>This isn’t a book for the SE library.</w:t>
                  </w:r>
                  <w:r w:rsidRPr="008C2881">
                    <w:t xml:space="preserve"> </w:t>
                  </w:r>
                </w:p>
              </w:tc>
              <w:tc>
                <w:tcPr>
                  <w:tcW w:w="315" w:type="pct"/>
                </w:tcPr>
                <w:p w14:paraId="299FC5D0" w14:textId="77777777" w:rsidR="00D9253F" w:rsidRPr="008C2881" w:rsidRDefault="00D9253F" w:rsidP="00D9253F">
                  <w:pPr>
                    <w:spacing w:line="240" w:lineRule="auto"/>
                    <w:rPr>
                      <w:rFonts w:ascii="Verdana" w:eastAsiaTheme="minorHAnsi" w:hAnsi="Verdana" w:cstheme="minorBidi"/>
                      <w:color w:val="000000"/>
                      <w:sz w:val="16"/>
                      <w:szCs w:val="16"/>
                    </w:rPr>
                  </w:pPr>
                  <w:r>
                    <w:rPr>
                      <w:rFonts w:ascii="Verdana" w:eastAsia="Times New Roman" w:hAnsi="Verdana"/>
                      <w:noProof/>
                      <w:color w:val="000000"/>
                      <w:sz w:val="16"/>
                      <w:szCs w:val="16"/>
                    </w:rPr>
                    <w:drawing>
                      <wp:inline distT="0" distB="0" distL="0" distR="0" wp14:anchorId="3900313E" wp14:editId="576DE9A5">
                        <wp:extent cx="561975" cy="1400175"/>
                        <wp:effectExtent l="0" t="0" r="0" b="0"/>
                        <wp:docPr id="168" name="Picture 168" descr="C:\Users\John\Pictures\MTS\power 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ictures\MTS\power writin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61975" cy="14001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8141AE" w14:textId="77777777" w:rsidR="00BD64A4" w:rsidRPr="00BD64A4" w:rsidRDefault="00BD64A4" w:rsidP="00BD64A4">
            <w:pPr>
              <w:spacing w:after="0" w:line="240" w:lineRule="auto"/>
              <w:rPr>
                <w:rFonts w:ascii="Verdana" w:eastAsia="Times New Roman" w:hAnsi="Verdana"/>
                <w:color w:val="000000"/>
                <w:sz w:val="16"/>
                <w:szCs w:val="16"/>
              </w:rPr>
            </w:pPr>
          </w:p>
        </w:tc>
      </w:tr>
    </w:tbl>
    <w:p w14:paraId="2BE91F4D" w14:textId="77777777" w:rsidR="003A2C7B" w:rsidRDefault="003A2C7B"/>
    <w:sectPr w:rsidR="003A2C7B" w:rsidSect="00865FA0">
      <w:footerReference w:type="default" r:id="rId316"/>
      <w:pgSz w:w="15840" w:h="12240" w:orient="landscape"/>
      <w:pgMar w:top="576" w:right="720" w:bottom="57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99F5" w14:textId="77777777" w:rsidR="00E25866" w:rsidRDefault="00E25866" w:rsidP="004C5917">
      <w:pPr>
        <w:spacing w:after="0" w:line="240" w:lineRule="auto"/>
      </w:pPr>
      <w:r>
        <w:separator/>
      </w:r>
    </w:p>
  </w:endnote>
  <w:endnote w:type="continuationSeparator" w:id="0">
    <w:p w14:paraId="6C6DDC59" w14:textId="77777777" w:rsidR="00E25866" w:rsidRDefault="00E25866" w:rsidP="004C59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C221E" w14:textId="77777777" w:rsidR="00A64617" w:rsidRDefault="00A64617">
    <w:pPr>
      <w:pStyle w:val="Footer"/>
    </w:pPr>
    <w:r>
      <w:t>Mastering Technical Sales – John’s Recommended Reading List for Pre-Sales Engineers</w:t>
    </w:r>
    <w:r>
      <w:tab/>
    </w:r>
    <w:r>
      <w:tab/>
    </w:r>
    <w:r>
      <w:tab/>
    </w:r>
    <w:r>
      <w:tab/>
    </w:r>
    <w:r>
      <w:tab/>
    </w:r>
    <w:r>
      <w:tab/>
    </w:r>
    <w:r>
      <w:fldChar w:fldCharType="begin"/>
    </w:r>
    <w:r>
      <w:instrText xml:space="preserve"> PAGE   \* MERGEFORMAT </w:instrText>
    </w:r>
    <w:r>
      <w:fldChar w:fldCharType="separate"/>
    </w:r>
    <w:r w:rsidR="00C143EA">
      <w:rPr>
        <w:noProof/>
      </w:rPr>
      <w:t>22</w:t>
    </w:r>
    <w:r>
      <w:rPr>
        <w:noProof/>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02A40" w14:textId="77777777" w:rsidR="00E25866" w:rsidRDefault="00E25866" w:rsidP="004C5917">
      <w:pPr>
        <w:spacing w:after="0" w:line="240" w:lineRule="auto"/>
      </w:pPr>
      <w:r>
        <w:separator/>
      </w:r>
    </w:p>
  </w:footnote>
  <w:footnote w:type="continuationSeparator" w:id="0">
    <w:p w14:paraId="189B7564" w14:textId="77777777" w:rsidR="00E25866" w:rsidRDefault="00E25866" w:rsidP="004C59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WzNDYysTA1MDA2tjBX0lEKTi0uzszPAykwqwUA/wHYjCwAAAA="/>
  </w:docVars>
  <w:rsids>
    <w:rsidRoot w:val="00BD64A4"/>
    <w:rsid w:val="00024EA8"/>
    <w:rsid w:val="00031731"/>
    <w:rsid w:val="00031888"/>
    <w:rsid w:val="00033E2A"/>
    <w:rsid w:val="000436CF"/>
    <w:rsid w:val="00052D37"/>
    <w:rsid w:val="0007136F"/>
    <w:rsid w:val="000A4B08"/>
    <w:rsid w:val="000A5EDC"/>
    <w:rsid w:val="000B243C"/>
    <w:rsid w:val="000B615C"/>
    <w:rsid w:val="000B6A7B"/>
    <w:rsid w:val="000D4A77"/>
    <w:rsid w:val="000D4AC1"/>
    <w:rsid w:val="000D5095"/>
    <w:rsid w:val="000E14A7"/>
    <w:rsid w:val="000E260E"/>
    <w:rsid w:val="000E2D6B"/>
    <w:rsid w:val="000F3780"/>
    <w:rsid w:val="00126A25"/>
    <w:rsid w:val="00131568"/>
    <w:rsid w:val="00144FC0"/>
    <w:rsid w:val="001467F9"/>
    <w:rsid w:val="00167B3A"/>
    <w:rsid w:val="0017771E"/>
    <w:rsid w:val="001961B1"/>
    <w:rsid w:val="00197B25"/>
    <w:rsid w:val="001A487D"/>
    <w:rsid w:val="001A585A"/>
    <w:rsid w:val="001B7C85"/>
    <w:rsid w:val="001C4877"/>
    <w:rsid w:val="001D394E"/>
    <w:rsid w:val="001D4B13"/>
    <w:rsid w:val="001E15AA"/>
    <w:rsid w:val="001E5D09"/>
    <w:rsid w:val="001E7297"/>
    <w:rsid w:val="002171AF"/>
    <w:rsid w:val="002243F5"/>
    <w:rsid w:val="002245F1"/>
    <w:rsid w:val="002312B6"/>
    <w:rsid w:val="00231FB0"/>
    <w:rsid w:val="0023463E"/>
    <w:rsid w:val="00250D03"/>
    <w:rsid w:val="00263336"/>
    <w:rsid w:val="00272413"/>
    <w:rsid w:val="00297A6B"/>
    <w:rsid w:val="002B198E"/>
    <w:rsid w:val="002C02A2"/>
    <w:rsid w:val="002E49CB"/>
    <w:rsid w:val="00333640"/>
    <w:rsid w:val="0034024C"/>
    <w:rsid w:val="003475CB"/>
    <w:rsid w:val="003608AE"/>
    <w:rsid w:val="00371606"/>
    <w:rsid w:val="00382968"/>
    <w:rsid w:val="00390A8D"/>
    <w:rsid w:val="003A2C7B"/>
    <w:rsid w:val="003B14FA"/>
    <w:rsid w:val="003B7B7B"/>
    <w:rsid w:val="003D6E53"/>
    <w:rsid w:val="003E60F3"/>
    <w:rsid w:val="003E70EE"/>
    <w:rsid w:val="003F018C"/>
    <w:rsid w:val="003F1A6F"/>
    <w:rsid w:val="003F7673"/>
    <w:rsid w:val="00430D6D"/>
    <w:rsid w:val="00434881"/>
    <w:rsid w:val="00447A0E"/>
    <w:rsid w:val="00456AF2"/>
    <w:rsid w:val="00461821"/>
    <w:rsid w:val="004805E2"/>
    <w:rsid w:val="00481B1D"/>
    <w:rsid w:val="00481EBC"/>
    <w:rsid w:val="0049108B"/>
    <w:rsid w:val="0049525A"/>
    <w:rsid w:val="004A26CF"/>
    <w:rsid w:val="004A3649"/>
    <w:rsid w:val="004C0045"/>
    <w:rsid w:val="004C5917"/>
    <w:rsid w:val="00501BE9"/>
    <w:rsid w:val="00516095"/>
    <w:rsid w:val="00536A33"/>
    <w:rsid w:val="005556BB"/>
    <w:rsid w:val="00564822"/>
    <w:rsid w:val="00571901"/>
    <w:rsid w:val="00574A7E"/>
    <w:rsid w:val="005835D4"/>
    <w:rsid w:val="0058573E"/>
    <w:rsid w:val="00587CB6"/>
    <w:rsid w:val="00592F21"/>
    <w:rsid w:val="005A6EC6"/>
    <w:rsid w:val="005B4389"/>
    <w:rsid w:val="005C26FB"/>
    <w:rsid w:val="005C46D6"/>
    <w:rsid w:val="005E2C62"/>
    <w:rsid w:val="00610873"/>
    <w:rsid w:val="00613DF9"/>
    <w:rsid w:val="00617D97"/>
    <w:rsid w:val="006605C5"/>
    <w:rsid w:val="00661EF5"/>
    <w:rsid w:val="00672E42"/>
    <w:rsid w:val="0068475D"/>
    <w:rsid w:val="006863C9"/>
    <w:rsid w:val="006942B4"/>
    <w:rsid w:val="006A79BC"/>
    <w:rsid w:val="006B180F"/>
    <w:rsid w:val="006B542B"/>
    <w:rsid w:val="006B7C4F"/>
    <w:rsid w:val="006C6444"/>
    <w:rsid w:val="00702DC8"/>
    <w:rsid w:val="00702FDB"/>
    <w:rsid w:val="00705375"/>
    <w:rsid w:val="007260AF"/>
    <w:rsid w:val="00747E24"/>
    <w:rsid w:val="007715F3"/>
    <w:rsid w:val="00783EEB"/>
    <w:rsid w:val="007A5E67"/>
    <w:rsid w:val="007B075F"/>
    <w:rsid w:val="007B431E"/>
    <w:rsid w:val="007C106A"/>
    <w:rsid w:val="007C5E4B"/>
    <w:rsid w:val="007C7049"/>
    <w:rsid w:val="007C7FEB"/>
    <w:rsid w:val="007F10D0"/>
    <w:rsid w:val="007F12A3"/>
    <w:rsid w:val="007F19CD"/>
    <w:rsid w:val="007F7475"/>
    <w:rsid w:val="00805CF7"/>
    <w:rsid w:val="008139A2"/>
    <w:rsid w:val="00816945"/>
    <w:rsid w:val="00820697"/>
    <w:rsid w:val="00827886"/>
    <w:rsid w:val="00847071"/>
    <w:rsid w:val="00851353"/>
    <w:rsid w:val="00860D37"/>
    <w:rsid w:val="00861A09"/>
    <w:rsid w:val="008644F8"/>
    <w:rsid w:val="00865149"/>
    <w:rsid w:val="00865FA0"/>
    <w:rsid w:val="00883200"/>
    <w:rsid w:val="008922B5"/>
    <w:rsid w:val="008956C3"/>
    <w:rsid w:val="008A1D95"/>
    <w:rsid w:val="008A4824"/>
    <w:rsid w:val="008A7ACF"/>
    <w:rsid w:val="008B3FF0"/>
    <w:rsid w:val="008C1B3B"/>
    <w:rsid w:val="008C2881"/>
    <w:rsid w:val="008C2A15"/>
    <w:rsid w:val="008C7960"/>
    <w:rsid w:val="008D68A0"/>
    <w:rsid w:val="008E7C54"/>
    <w:rsid w:val="00923A6E"/>
    <w:rsid w:val="009357DC"/>
    <w:rsid w:val="009419DD"/>
    <w:rsid w:val="00951AD2"/>
    <w:rsid w:val="00957F62"/>
    <w:rsid w:val="0098307E"/>
    <w:rsid w:val="00993A4D"/>
    <w:rsid w:val="00996B85"/>
    <w:rsid w:val="009B4F5E"/>
    <w:rsid w:val="009C2EEC"/>
    <w:rsid w:val="009D218F"/>
    <w:rsid w:val="009D7415"/>
    <w:rsid w:val="00A0752B"/>
    <w:rsid w:val="00A140ED"/>
    <w:rsid w:val="00A14448"/>
    <w:rsid w:val="00A20DF6"/>
    <w:rsid w:val="00A2487D"/>
    <w:rsid w:val="00A31DED"/>
    <w:rsid w:val="00A34E5E"/>
    <w:rsid w:val="00A40DF8"/>
    <w:rsid w:val="00A4191D"/>
    <w:rsid w:val="00A60312"/>
    <w:rsid w:val="00A62E81"/>
    <w:rsid w:val="00A64617"/>
    <w:rsid w:val="00A8264F"/>
    <w:rsid w:val="00A947F8"/>
    <w:rsid w:val="00A97ED5"/>
    <w:rsid w:val="00AB2F9A"/>
    <w:rsid w:val="00AB4940"/>
    <w:rsid w:val="00AD1011"/>
    <w:rsid w:val="00AD1E1E"/>
    <w:rsid w:val="00AE135C"/>
    <w:rsid w:val="00AE65B7"/>
    <w:rsid w:val="00AE678D"/>
    <w:rsid w:val="00AE6BDD"/>
    <w:rsid w:val="00AF2AD5"/>
    <w:rsid w:val="00AF3A2F"/>
    <w:rsid w:val="00AF6BFE"/>
    <w:rsid w:val="00B24B69"/>
    <w:rsid w:val="00B276CD"/>
    <w:rsid w:val="00B30A5A"/>
    <w:rsid w:val="00B337D0"/>
    <w:rsid w:val="00B51B3E"/>
    <w:rsid w:val="00B6160A"/>
    <w:rsid w:val="00B655BA"/>
    <w:rsid w:val="00B81FC8"/>
    <w:rsid w:val="00B9305D"/>
    <w:rsid w:val="00BA5606"/>
    <w:rsid w:val="00BB00A4"/>
    <w:rsid w:val="00BB7E38"/>
    <w:rsid w:val="00BC0244"/>
    <w:rsid w:val="00BC0EFE"/>
    <w:rsid w:val="00BC7BD2"/>
    <w:rsid w:val="00BD64A4"/>
    <w:rsid w:val="00BE2A22"/>
    <w:rsid w:val="00BE55F4"/>
    <w:rsid w:val="00BF0247"/>
    <w:rsid w:val="00BF4395"/>
    <w:rsid w:val="00C0174C"/>
    <w:rsid w:val="00C0617C"/>
    <w:rsid w:val="00C10886"/>
    <w:rsid w:val="00C13A3E"/>
    <w:rsid w:val="00C143EA"/>
    <w:rsid w:val="00C17AEE"/>
    <w:rsid w:val="00C301C3"/>
    <w:rsid w:val="00C35E50"/>
    <w:rsid w:val="00C42538"/>
    <w:rsid w:val="00C91D8E"/>
    <w:rsid w:val="00CB5250"/>
    <w:rsid w:val="00CB562C"/>
    <w:rsid w:val="00CC1787"/>
    <w:rsid w:val="00CD27D9"/>
    <w:rsid w:val="00CD70F0"/>
    <w:rsid w:val="00CE5C27"/>
    <w:rsid w:val="00D149BD"/>
    <w:rsid w:val="00D171D7"/>
    <w:rsid w:val="00D172DB"/>
    <w:rsid w:val="00D2013A"/>
    <w:rsid w:val="00D53EEC"/>
    <w:rsid w:val="00D63015"/>
    <w:rsid w:val="00D66A40"/>
    <w:rsid w:val="00D76B15"/>
    <w:rsid w:val="00D80BDB"/>
    <w:rsid w:val="00D84359"/>
    <w:rsid w:val="00D84C27"/>
    <w:rsid w:val="00D9253F"/>
    <w:rsid w:val="00D959EE"/>
    <w:rsid w:val="00DA0635"/>
    <w:rsid w:val="00DA0BD8"/>
    <w:rsid w:val="00DA1012"/>
    <w:rsid w:val="00DA3E2F"/>
    <w:rsid w:val="00DA42B3"/>
    <w:rsid w:val="00DB671F"/>
    <w:rsid w:val="00DF1FCB"/>
    <w:rsid w:val="00E0219E"/>
    <w:rsid w:val="00E02AAF"/>
    <w:rsid w:val="00E139F3"/>
    <w:rsid w:val="00E17125"/>
    <w:rsid w:val="00E25866"/>
    <w:rsid w:val="00E44355"/>
    <w:rsid w:val="00E514FF"/>
    <w:rsid w:val="00E743B7"/>
    <w:rsid w:val="00E7593A"/>
    <w:rsid w:val="00E96946"/>
    <w:rsid w:val="00E9704E"/>
    <w:rsid w:val="00EA16F4"/>
    <w:rsid w:val="00EB5AB5"/>
    <w:rsid w:val="00EC2235"/>
    <w:rsid w:val="00ED3109"/>
    <w:rsid w:val="00EE5B9B"/>
    <w:rsid w:val="00EE62B3"/>
    <w:rsid w:val="00EE70F3"/>
    <w:rsid w:val="00F0665C"/>
    <w:rsid w:val="00F27345"/>
    <w:rsid w:val="00F4525D"/>
    <w:rsid w:val="00F64048"/>
    <w:rsid w:val="00F6506D"/>
    <w:rsid w:val="00F712EF"/>
    <w:rsid w:val="00F77682"/>
    <w:rsid w:val="00F84F1F"/>
    <w:rsid w:val="00FB66AC"/>
    <w:rsid w:val="00FE1678"/>
    <w:rsid w:val="00FE46F6"/>
    <w:rsid w:val="00FF135E"/>
    <w:rsid w:val="00FF2F73"/>
    <w:rsid w:val="00FF3B2B"/>
    <w:rsid w:val="00FF43F0"/>
    <w:rsid w:val="00FF6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B578D4"/>
  <w15:docId w15:val="{5EB93971-6DEB-4562-8C2D-B1FB04C5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C7B"/>
    <w:pPr>
      <w:spacing w:after="200" w:line="276" w:lineRule="auto"/>
    </w:pPr>
    <w:rPr>
      <w:sz w:val="22"/>
      <w:szCs w:val="22"/>
    </w:rPr>
  </w:style>
  <w:style w:type="paragraph" w:styleId="Heading3">
    <w:name w:val="heading 3"/>
    <w:basedOn w:val="Normal"/>
    <w:link w:val="Heading3Char"/>
    <w:uiPriority w:val="9"/>
    <w:qFormat/>
    <w:rsid w:val="00BD64A4"/>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6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4A4"/>
    <w:rPr>
      <w:rFonts w:ascii="Tahoma" w:hAnsi="Tahoma" w:cs="Tahoma"/>
      <w:sz w:val="16"/>
      <w:szCs w:val="16"/>
    </w:rPr>
  </w:style>
  <w:style w:type="character" w:customStyle="1" w:styleId="Heading3Char">
    <w:name w:val="Heading 3 Char"/>
    <w:basedOn w:val="DefaultParagraphFont"/>
    <w:link w:val="Heading3"/>
    <w:uiPriority w:val="9"/>
    <w:rsid w:val="00BD64A4"/>
    <w:rPr>
      <w:rFonts w:ascii="Times New Roman" w:eastAsia="Times New Roman" w:hAnsi="Times New Roman" w:cs="Times New Roman"/>
      <w:b/>
      <w:bCs/>
      <w:sz w:val="27"/>
      <w:szCs w:val="27"/>
    </w:rPr>
  </w:style>
  <w:style w:type="paragraph" w:styleId="NormalWeb">
    <w:name w:val="Normal (Web)"/>
    <w:basedOn w:val="Normal"/>
    <w:uiPriority w:val="99"/>
    <w:unhideWhenUsed/>
    <w:rsid w:val="00BD64A4"/>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4C59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917"/>
  </w:style>
  <w:style w:type="paragraph" w:styleId="Footer">
    <w:name w:val="footer"/>
    <w:basedOn w:val="Normal"/>
    <w:link w:val="FooterChar"/>
    <w:uiPriority w:val="99"/>
    <w:unhideWhenUsed/>
    <w:rsid w:val="004C59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917"/>
  </w:style>
  <w:style w:type="character" w:styleId="Hyperlink">
    <w:name w:val="Hyperlink"/>
    <w:basedOn w:val="DefaultParagraphFont"/>
    <w:uiPriority w:val="99"/>
    <w:unhideWhenUsed/>
    <w:rsid w:val="00BF4395"/>
    <w:rPr>
      <w:color w:val="0000FF"/>
      <w:u w:val="single"/>
    </w:rPr>
  </w:style>
  <w:style w:type="character" w:styleId="FollowedHyperlink">
    <w:name w:val="FollowedHyperlink"/>
    <w:basedOn w:val="DefaultParagraphFont"/>
    <w:uiPriority w:val="99"/>
    <w:semiHidden/>
    <w:unhideWhenUsed/>
    <w:rsid w:val="00E02AAF"/>
    <w:rPr>
      <w:color w:val="800080" w:themeColor="followedHyperlink"/>
      <w:u w:val="single"/>
    </w:rPr>
  </w:style>
  <w:style w:type="character" w:customStyle="1" w:styleId="text">
    <w:name w:val="text"/>
    <w:basedOn w:val="DefaultParagraphFont"/>
    <w:rsid w:val="00E743B7"/>
  </w:style>
  <w:style w:type="paragraph" w:styleId="NoSpacing">
    <w:name w:val="No Spacing"/>
    <w:uiPriority w:val="1"/>
    <w:qFormat/>
    <w:rsid w:val="00D9253F"/>
    <w:rPr>
      <w:sz w:val="22"/>
      <w:szCs w:val="22"/>
    </w:rPr>
  </w:style>
  <w:style w:type="character" w:styleId="UnresolvedMention">
    <w:name w:val="Unresolved Mention"/>
    <w:basedOn w:val="DefaultParagraphFont"/>
    <w:uiPriority w:val="99"/>
    <w:semiHidden/>
    <w:unhideWhenUsed/>
    <w:rsid w:val="00456A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0607">
      <w:bodyDiv w:val="1"/>
      <w:marLeft w:val="0"/>
      <w:marRight w:val="0"/>
      <w:marTop w:val="0"/>
      <w:marBottom w:val="0"/>
      <w:divBdr>
        <w:top w:val="none" w:sz="0" w:space="0" w:color="auto"/>
        <w:left w:val="none" w:sz="0" w:space="0" w:color="auto"/>
        <w:bottom w:val="none" w:sz="0" w:space="0" w:color="auto"/>
        <w:right w:val="none" w:sz="0" w:space="0" w:color="auto"/>
      </w:divBdr>
      <w:divsChild>
        <w:div w:id="267667171">
          <w:marLeft w:val="0"/>
          <w:marRight w:val="0"/>
          <w:marTop w:val="0"/>
          <w:marBottom w:val="0"/>
          <w:divBdr>
            <w:top w:val="none" w:sz="0" w:space="0" w:color="auto"/>
            <w:left w:val="none" w:sz="0" w:space="0" w:color="auto"/>
            <w:bottom w:val="none" w:sz="0" w:space="0" w:color="auto"/>
            <w:right w:val="none" w:sz="0" w:space="0" w:color="auto"/>
          </w:divBdr>
        </w:div>
      </w:divsChild>
    </w:div>
    <w:div w:id="269313614">
      <w:bodyDiv w:val="1"/>
      <w:marLeft w:val="0"/>
      <w:marRight w:val="0"/>
      <w:marTop w:val="0"/>
      <w:marBottom w:val="0"/>
      <w:divBdr>
        <w:top w:val="none" w:sz="0" w:space="0" w:color="auto"/>
        <w:left w:val="none" w:sz="0" w:space="0" w:color="auto"/>
        <w:bottom w:val="none" w:sz="0" w:space="0" w:color="auto"/>
        <w:right w:val="none" w:sz="0" w:space="0" w:color="auto"/>
      </w:divBdr>
    </w:div>
    <w:div w:id="682056519">
      <w:bodyDiv w:val="1"/>
      <w:marLeft w:val="0"/>
      <w:marRight w:val="0"/>
      <w:marTop w:val="0"/>
      <w:marBottom w:val="0"/>
      <w:divBdr>
        <w:top w:val="none" w:sz="0" w:space="0" w:color="auto"/>
        <w:left w:val="none" w:sz="0" w:space="0" w:color="auto"/>
        <w:bottom w:val="none" w:sz="0" w:space="0" w:color="auto"/>
        <w:right w:val="none" w:sz="0" w:space="0" w:color="auto"/>
      </w:divBdr>
      <w:divsChild>
        <w:div w:id="1557813734">
          <w:marLeft w:val="15"/>
          <w:marRight w:val="15"/>
          <w:marTop w:val="15"/>
          <w:marBottom w:val="15"/>
          <w:divBdr>
            <w:top w:val="none" w:sz="0" w:space="0" w:color="auto"/>
            <w:left w:val="none" w:sz="0" w:space="0" w:color="auto"/>
            <w:bottom w:val="none" w:sz="0" w:space="0" w:color="auto"/>
            <w:right w:val="none" w:sz="0" w:space="0" w:color="auto"/>
          </w:divBdr>
        </w:div>
        <w:div w:id="1849561030">
          <w:marLeft w:val="0"/>
          <w:marRight w:val="0"/>
          <w:marTop w:val="0"/>
          <w:marBottom w:val="0"/>
          <w:divBdr>
            <w:top w:val="none" w:sz="0" w:space="0" w:color="auto"/>
            <w:left w:val="none" w:sz="0" w:space="0" w:color="auto"/>
            <w:bottom w:val="none" w:sz="0" w:space="0" w:color="auto"/>
            <w:right w:val="none" w:sz="0" w:space="0" w:color="auto"/>
          </w:divBdr>
        </w:div>
      </w:divsChild>
    </w:div>
    <w:div w:id="688991750">
      <w:bodyDiv w:val="1"/>
      <w:marLeft w:val="0"/>
      <w:marRight w:val="0"/>
      <w:marTop w:val="0"/>
      <w:marBottom w:val="0"/>
      <w:divBdr>
        <w:top w:val="none" w:sz="0" w:space="0" w:color="auto"/>
        <w:left w:val="none" w:sz="0" w:space="0" w:color="auto"/>
        <w:bottom w:val="none" w:sz="0" w:space="0" w:color="auto"/>
        <w:right w:val="none" w:sz="0" w:space="0" w:color="auto"/>
      </w:divBdr>
    </w:div>
    <w:div w:id="1721635648">
      <w:bodyDiv w:val="1"/>
      <w:marLeft w:val="0"/>
      <w:marRight w:val="0"/>
      <w:marTop w:val="0"/>
      <w:marBottom w:val="0"/>
      <w:divBdr>
        <w:top w:val="none" w:sz="0" w:space="0" w:color="auto"/>
        <w:left w:val="none" w:sz="0" w:space="0" w:color="auto"/>
        <w:bottom w:val="none" w:sz="0" w:space="0" w:color="auto"/>
        <w:right w:val="none" w:sz="0" w:space="0" w:color="auto"/>
      </w:divBdr>
      <w:divsChild>
        <w:div w:id="441802968">
          <w:marLeft w:val="0"/>
          <w:marRight w:val="0"/>
          <w:marTop w:val="0"/>
          <w:marBottom w:val="0"/>
          <w:divBdr>
            <w:top w:val="none" w:sz="0" w:space="0" w:color="auto"/>
            <w:left w:val="none" w:sz="0" w:space="0" w:color="auto"/>
            <w:bottom w:val="none" w:sz="0" w:space="0" w:color="auto"/>
            <w:right w:val="none" w:sz="0" w:space="0" w:color="auto"/>
          </w:divBdr>
        </w:div>
      </w:divsChild>
    </w:div>
    <w:div w:id="1754232916">
      <w:bodyDiv w:val="1"/>
      <w:marLeft w:val="0"/>
      <w:marRight w:val="0"/>
      <w:marTop w:val="0"/>
      <w:marBottom w:val="0"/>
      <w:divBdr>
        <w:top w:val="none" w:sz="0" w:space="0" w:color="auto"/>
        <w:left w:val="none" w:sz="0" w:space="0" w:color="auto"/>
        <w:bottom w:val="none" w:sz="0" w:space="0" w:color="auto"/>
        <w:right w:val="none" w:sz="0" w:space="0" w:color="auto"/>
      </w:divBdr>
    </w:div>
    <w:div w:id="181929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mazon.com/gp/product/1594633029/ref=as_li_tl?ie=UTF8&amp;camp=1789&amp;creative=390957&amp;creativeASIN=1594633029&amp;linkCode=as2&amp;tag=fccoppau17mso-20" TargetMode="External"/><Relationship Id="rId299" Type="http://schemas.openxmlformats.org/officeDocument/2006/relationships/image" Target="media/image118.jpeg"/><Relationship Id="rId21" Type="http://schemas.openxmlformats.org/officeDocument/2006/relationships/hyperlink" Target="https://amzn.to/3YlaVa8" TargetMode="External"/><Relationship Id="rId63" Type="http://schemas.openxmlformats.org/officeDocument/2006/relationships/hyperlink" Target="http://www.masteringtechnicalsales.com/wp-admin/post.php?post=174&amp;action=edit" TargetMode="External"/><Relationship Id="rId159" Type="http://schemas.openxmlformats.org/officeDocument/2006/relationships/hyperlink" Target="http://www.amazon.com/gp/product/0071806148/ref=as_li_ss_tl?ie=UTF8&amp;camp=1789&amp;creative=390957&amp;creativeASIN=0071806148&amp;linkCode=as2&amp;tag=fccoppau17mso-20" TargetMode="External"/><Relationship Id="rId170" Type="http://schemas.openxmlformats.org/officeDocument/2006/relationships/hyperlink" Target="https://amzn.to/2EYMgRp" TargetMode="External"/><Relationship Id="rId226" Type="http://schemas.openxmlformats.org/officeDocument/2006/relationships/hyperlink" Target="http://www.amazon.com/gp/product/1885167776/ref=as_li_tl?ie=UTF8&amp;camp=1789&amp;creative=390957&amp;creativeASIN=1885167776&amp;linkCode=as2&amp;tag=fccoppau17mso-20" TargetMode="External"/><Relationship Id="rId268" Type="http://schemas.openxmlformats.org/officeDocument/2006/relationships/image" Target="media/image104.jpeg"/><Relationship Id="rId32" Type="http://schemas.openxmlformats.org/officeDocument/2006/relationships/image" Target="media/image14.jpeg"/><Relationship Id="rId74" Type="http://schemas.openxmlformats.org/officeDocument/2006/relationships/hyperlink" Target="http://amzn.to/2fFiPIY" TargetMode="External"/><Relationship Id="rId128" Type="http://schemas.openxmlformats.org/officeDocument/2006/relationships/image" Target="media/image51.jpg"/><Relationship Id="rId5" Type="http://schemas.openxmlformats.org/officeDocument/2006/relationships/endnotes" Target="endnotes.xml"/><Relationship Id="rId181" Type="http://schemas.openxmlformats.org/officeDocument/2006/relationships/image" Target="media/image72.jpeg"/><Relationship Id="rId237" Type="http://schemas.openxmlformats.org/officeDocument/2006/relationships/image" Target="media/image91.jpeg"/><Relationship Id="rId279" Type="http://schemas.openxmlformats.org/officeDocument/2006/relationships/hyperlink" Target="http://www.amazon.com/Demonstrating-Win-Indispensable-Guide-Software/dp/0738859168/ref=sr_1_1?ie=UTF8&amp;s=books&amp;qid=1236111150&amp;sr=1-1" TargetMode="External"/><Relationship Id="rId43" Type="http://schemas.openxmlformats.org/officeDocument/2006/relationships/hyperlink" Target="https://amzn.to/2TPBDYW" TargetMode="External"/><Relationship Id="rId139" Type="http://schemas.openxmlformats.org/officeDocument/2006/relationships/image" Target="media/image55.jpeg"/><Relationship Id="rId290" Type="http://schemas.openxmlformats.org/officeDocument/2006/relationships/hyperlink" Target="http://www.amazon.com/gp/product/0312430000/ref=as_li_ss_tl?ie=UTF8&amp;tag=fccoppau17mso-20&amp;linkCode=as2&amp;camp=217145&amp;creative=399369&amp;creativeASIN=0312430000" TargetMode="External"/><Relationship Id="rId304" Type="http://schemas.openxmlformats.org/officeDocument/2006/relationships/hyperlink" Target="http://www.amazon.com/gp/product/0071636102/ref=as_li_ss_tl?ie=UTF8&amp;camp=1789&amp;creative=390957&amp;creativeASIN=0071636102&amp;linkCode=as2&amp;tag=fccoppau17mso-20" TargetMode="External"/><Relationship Id="rId85" Type="http://schemas.openxmlformats.org/officeDocument/2006/relationships/hyperlink" Target="http://amzn.to/29kSPQ8" TargetMode="External"/><Relationship Id="rId150" Type="http://schemas.openxmlformats.org/officeDocument/2006/relationships/hyperlink" Target="http://www.amazon.com/gp/product/159562015X/ref=as_li_ss_tl?ie=UTF8&amp;camp=1789&amp;creative=390957&amp;creativeASIN=159562015X&amp;linkCode=as2&amp;tag=fccoppau17mso-20" TargetMode="External"/><Relationship Id="rId192" Type="http://schemas.openxmlformats.org/officeDocument/2006/relationships/image" Target="media/image76.jpg"/><Relationship Id="rId206" Type="http://schemas.openxmlformats.org/officeDocument/2006/relationships/hyperlink" Target="http://www.amazon.com/gp/product/1591846447/ref=as_li_tl?ie=UTF8&amp;camp=1789&amp;creative=390957&amp;creativeASIN=1591846447&amp;linkCode=as2&amp;tag=fccoppau17mso-20&amp;linkId=D7OQRRF7WA37R25D" TargetMode="External"/><Relationship Id="rId248" Type="http://schemas.openxmlformats.org/officeDocument/2006/relationships/hyperlink" Target="http://www.amazon.com/gp/product/0979777747/ref=as_li_ss_tl?ie=UTF8&amp;tag=fccoppau17mso-20&amp;linkCode=as2&amp;camp=217145&amp;creative=399369&amp;creativeASIN=0979777747" TargetMode="External"/><Relationship Id="rId12" Type="http://schemas.openxmlformats.org/officeDocument/2006/relationships/hyperlink" Target="https://amzn.to/3NgR47N" TargetMode="External"/><Relationship Id="rId108" Type="http://schemas.openxmlformats.org/officeDocument/2006/relationships/hyperlink" Target="http://www.amazon.com/gp/product/B00KZ4TNRM/ref=as_li_tl?ie=UTF8&amp;camp=1789&amp;creative=390957&amp;creativeASIN=B00KZ4TNRM&amp;linkCode=as2&amp;tag=fccoppau17mso-20" TargetMode="External"/><Relationship Id="rId315" Type="http://schemas.openxmlformats.org/officeDocument/2006/relationships/hyperlink" Target="http://www.amazon.com/gp/product/0670014664/ref=as_li_tl?ie=UTF8&amp;camp=1789&amp;creative=390957&amp;creativeASIN=0670014664&amp;linkCode=as2&amp;tag=fccoppau17mso-20" TargetMode="External"/><Relationship Id="rId54" Type="http://schemas.openxmlformats.org/officeDocument/2006/relationships/hyperlink" Target="https://amzn.to/2M0l7ze" TargetMode="External"/><Relationship Id="rId96" Type="http://schemas.openxmlformats.org/officeDocument/2006/relationships/image" Target="media/image40.jpeg"/><Relationship Id="rId161" Type="http://schemas.openxmlformats.org/officeDocument/2006/relationships/hyperlink" Target="http://www.amazon.com/gp/product/0071806148/ref=as_li_ss_tl?ie=UTF8&amp;camp=1789&amp;creative=390957&amp;creativeASIN=0071806148&amp;linkCode=as2&amp;tag=fccoppau17mso-20" TargetMode="External"/><Relationship Id="rId217" Type="http://schemas.openxmlformats.org/officeDocument/2006/relationships/hyperlink" Target="http://www.amazon.com/gp/product/0544409906/ref=as_li_tl?ie=UTF8&amp;camp=1789&amp;creative=390957&amp;creativeASIN=0544409906&amp;linkCode=as2&amp;tag=fccoppau17mso-20" TargetMode="External"/><Relationship Id="rId259" Type="http://schemas.openxmlformats.org/officeDocument/2006/relationships/hyperlink" Target="https://amzn.to/2Z8IEnl" TargetMode="External"/><Relationship Id="rId23" Type="http://schemas.openxmlformats.org/officeDocument/2006/relationships/hyperlink" Target="https://amzn.to/3NMTyKL" TargetMode="External"/><Relationship Id="rId119" Type="http://schemas.openxmlformats.org/officeDocument/2006/relationships/image" Target="media/image48.jpeg"/><Relationship Id="rId270" Type="http://schemas.openxmlformats.org/officeDocument/2006/relationships/image" Target="media/image105.jpeg"/><Relationship Id="rId65" Type="http://schemas.openxmlformats.org/officeDocument/2006/relationships/hyperlink" Target="http://amzn.to/2uBu50Z" TargetMode="External"/><Relationship Id="rId130" Type="http://schemas.openxmlformats.org/officeDocument/2006/relationships/hyperlink" Target="http://www.amazon.com/gp/product/1591846854/ref=as_li_tl?ie=UTF8&amp;camp=1789&amp;creative=390957&amp;creativeASIN=1591846854&amp;linkCode=as2&amp;tag=fccoppau17mso-20" TargetMode="External"/><Relationship Id="rId172" Type="http://schemas.openxmlformats.org/officeDocument/2006/relationships/hyperlink" Target="https://amzn.to/2EYMgRp" TargetMode="External"/><Relationship Id="rId228" Type="http://schemas.openxmlformats.org/officeDocument/2006/relationships/image" Target="media/image88.gif"/><Relationship Id="rId13" Type="http://schemas.openxmlformats.org/officeDocument/2006/relationships/hyperlink" Target="https://amzn.to/46PUmH2" TargetMode="External"/><Relationship Id="rId109" Type="http://schemas.openxmlformats.org/officeDocument/2006/relationships/image" Target="media/image44.jpg"/><Relationship Id="rId260" Type="http://schemas.openxmlformats.org/officeDocument/2006/relationships/hyperlink" Target="https://amzn.to/2VWi04o" TargetMode="External"/><Relationship Id="rId281" Type="http://schemas.openxmlformats.org/officeDocument/2006/relationships/hyperlink" Target="http://www.amazon.com/gp/product/1598584146?ie=UTF8&amp;tag=fccoppau17mso-20&amp;linkCode=as2&amp;camp=1789&amp;creative=390957&amp;creativeASIN=1598584146" TargetMode="External"/><Relationship Id="rId316" Type="http://schemas.openxmlformats.org/officeDocument/2006/relationships/footer" Target="footer1.xml"/><Relationship Id="rId34" Type="http://schemas.openxmlformats.org/officeDocument/2006/relationships/image" Target="media/image16.jpg"/><Relationship Id="rId55" Type="http://schemas.openxmlformats.org/officeDocument/2006/relationships/hyperlink" Target="https://amzn.to/2pVrJ83" TargetMode="External"/><Relationship Id="rId76" Type="http://schemas.openxmlformats.org/officeDocument/2006/relationships/hyperlink" Target="http://amzn.to/2fFiPIY" TargetMode="External"/><Relationship Id="rId97" Type="http://schemas.openxmlformats.org/officeDocument/2006/relationships/hyperlink" Target="http://www.amazon.com/gp/product/0316256579/ref=as_li_tl?ie=UTF8&amp;camp=1789&amp;creative=390957&amp;creativeASIN=0316256579&amp;linkCode=as2&amp;tag=fccoppau17mso-20&amp;linkId=VTSCDUFHNNTEFCYT" TargetMode="External"/><Relationship Id="rId120" Type="http://schemas.openxmlformats.org/officeDocument/2006/relationships/hyperlink" Target="http://www.amazon.com/gp/product/081298160X/ref=as_li_tl?ie=UTF8&amp;camp=1789&amp;creative=390957&amp;creativeASIN=081298160X&amp;linkCode=as2&amp;tag=fccoppau17mso-20" TargetMode="External"/><Relationship Id="rId141" Type="http://schemas.openxmlformats.org/officeDocument/2006/relationships/hyperlink" Target="http://www.amazon.com/gp/product/1118119630/ref=as_li_ss_tl?ie=UTF8&amp;camp=1789&amp;creative=390957&amp;creativeASIN=1118119630&amp;linkCode=as2&amp;tag=fccoppau17mso-20" TargetMode="External"/><Relationship Id="rId7" Type="http://schemas.openxmlformats.org/officeDocument/2006/relationships/image" Target="media/image2.jpeg"/><Relationship Id="rId162" Type="http://schemas.openxmlformats.org/officeDocument/2006/relationships/image" Target="media/image63.jpeg"/><Relationship Id="rId183" Type="http://schemas.openxmlformats.org/officeDocument/2006/relationships/image" Target="media/image73.jpeg"/><Relationship Id="rId218" Type="http://schemas.openxmlformats.org/officeDocument/2006/relationships/hyperlink" Target="http://amzn.to/2oqYhbx" TargetMode="External"/><Relationship Id="rId239" Type="http://schemas.openxmlformats.org/officeDocument/2006/relationships/image" Target="media/image92.jpg"/><Relationship Id="rId250" Type="http://schemas.openxmlformats.org/officeDocument/2006/relationships/image" Target="media/image96.jpeg"/><Relationship Id="rId271" Type="http://schemas.openxmlformats.org/officeDocument/2006/relationships/hyperlink" Target="http://www.amazon.com/Five-Dysfunctions-Team-Leadership-Fable/dp/0787960756/ref=sr_1_1?ie=UTF8&amp;s=books&amp;qid=1236117082&amp;sr=1-1" TargetMode="External"/><Relationship Id="rId292" Type="http://schemas.openxmlformats.org/officeDocument/2006/relationships/hyperlink" Target="http://www.amazon.com/Permission-Marketing-Turning-Strangers-Customers/dp/0684856360/ref=sr_1_1?ie=UTF8&amp;s=books&amp;qid=1236112650&amp;sr=1-1" TargetMode="External"/><Relationship Id="rId306" Type="http://schemas.openxmlformats.org/officeDocument/2006/relationships/hyperlink" Target="http://www.amazon.com/gp/product/0071636102/ref=as_li_ss_tl?ie=UTF8&amp;camp=1789&amp;creative=390957&amp;creativeASIN=0071636102&amp;linkCode=as2&amp;tag=fccoppau17mso-20" TargetMode="External"/><Relationship Id="rId24" Type="http://schemas.openxmlformats.org/officeDocument/2006/relationships/image" Target="media/image10.jpg"/><Relationship Id="rId45" Type="http://schemas.openxmlformats.org/officeDocument/2006/relationships/hyperlink" Target="https://amzn.to/2qp87gS" TargetMode="External"/><Relationship Id="rId66" Type="http://schemas.openxmlformats.org/officeDocument/2006/relationships/hyperlink" Target="http://amzn.to/2sgyl10" TargetMode="External"/><Relationship Id="rId87" Type="http://schemas.openxmlformats.org/officeDocument/2006/relationships/hyperlink" Target="http://www.amazon.com/gp/product/059534559X?ie=UTF8&amp;tag=fccoppau17mso-20&amp;linkCode=as2&amp;camp=1789&amp;creative=390957&amp;creativeASIN=059534559X" TargetMode="External"/><Relationship Id="rId110" Type="http://schemas.openxmlformats.org/officeDocument/2006/relationships/hyperlink" Target="http://www.amazon.com/gp/product/B00KZ4TNRM/ref=as_li_tl?ie=UTF8&amp;camp=1789&amp;creative=390957&amp;creativeASIN=B00KZ4TNRM&amp;linkCode=as2&amp;tag=fccoppau17mso-20" TargetMode="External"/><Relationship Id="rId131" Type="http://schemas.openxmlformats.org/officeDocument/2006/relationships/image" Target="media/image52.jpeg"/><Relationship Id="rId152" Type="http://schemas.openxmlformats.org/officeDocument/2006/relationships/hyperlink" Target="http://www.amazon.com/gp/product/159562015X/ref=as_li_ss_tl?ie=UTF8&amp;camp=1789&amp;creative=390957&amp;creativeASIN=159562015X&amp;linkCode=as2&amp;tag=fccoppau17mso-20" TargetMode="External"/><Relationship Id="rId173" Type="http://schemas.openxmlformats.org/officeDocument/2006/relationships/image" Target="media/image68.jpeg"/><Relationship Id="rId194" Type="http://schemas.openxmlformats.org/officeDocument/2006/relationships/hyperlink" Target="http://www.amazon.com/gp/product/1118085647/ref=as_li_ss_tl?ie=UTF8&amp;tag=fccoppau17mso-20&amp;linkCode=as2&amp;camp=1789&amp;creative=390957&amp;creativeASIN=1118085647" TargetMode="External"/><Relationship Id="rId208" Type="http://schemas.openxmlformats.org/officeDocument/2006/relationships/hyperlink" Target="http://www.amazon.com/gp/product/1591846447/ref=as_li_tl?ie=UTF8&amp;camp=1789&amp;creative=390957&amp;creativeASIN=1591846447&amp;linkCode=as2&amp;tag=fccoppau17mso-20&amp;linkId=D7OQRRF7WA37R25D" TargetMode="External"/><Relationship Id="rId229" Type="http://schemas.openxmlformats.org/officeDocument/2006/relationships/hyperlink" Target="http://www.amazon.com/gp/product/1592408494/ref=as_li_tl?ie=UTF8&amp;camp=1789&amp;creative=390957&amp;creativeASIN=1592408494&amp;linkCode=as2&amp;tag=fccoppau17mso-20&amp;linkId=DO3O3GKF3HANG76S" TargetMode="External"/><Relationship Id="rId240" Type="http://schemas.openxmlformats.org/officeDocument/2006/relationships/hyperlink" Target="http://www.amazon.com/gp/product/1591844592/ref=as_li_ss_tl?ie=UTF8&amp;tag=fccoppau17mso-20&amp;linkCode=as2&amp;camp=217145&amp;creative=399373&amp;creativeASIN=1591844592" TargetMode="External"/><Relationship Id="rId261" Type="http://schemas.openxmlformats.org/officeDocument/2006/relationships/image" Target="media/image101.jpg"/><Relationship Id="rId14" Type="http://schemas.openxmlformats.org/officeDocument/2006/relationships/image" Target="media/image6.jpg"/><Relationship Id="rId35" Type="http://schemas.openxmlformats.org/officeDocument/2006/relationships/hyperlink" Target="https://amzn.to/3J56UxJ" TargetMode="External"/><Relationship Id="rId56" Type="http://schemas.openxmlformats.org/officeDocument/2006/relationships/image" Target="media/image26.jpg"/><Relationship Id="rId77" Type="http://schemas.openxmlformats.org/officeDocument/2006/relationships/hyperlink" Target="http://amzn.to/29Pmnkz" TargetMode="External"/><Relationship Id="rId100" Type="http://schemas.openxmlformats.org/officeDocument/2006/relationships/hyperlink" Target="http://www.amazon.com/gp/product/1591848156/ref=as_li_tl?ie=UTF8&amp;camp=1789&amp;creative=390957&amp;creativeASIN=1591848156&amp;linkCode=as2&amp;tag=fccoppau17mso-20" TargetMode="External"/><Relationship Id="rId282" Type="http://schemas.openxmlformats.org/officeDocument/2006/relationships/hyperlink" Target="http://www.amazon.com/gp/product/0814407641/ref=as_li_ss_tl?ie=UTF8&amp;tag=fccoppau17mso-20&amp;linkCode=as2&amp;camp=1789&amp;creative=390957&amp;creativeASIN=0814407641" TargetMode="External"/><Relationship Id="rId317" Type="http://schemas.openxmlformats.org/officeDocument/2006/relationships/fontTable" Target="fontTable.xml"/><Relationship Id="rId8" Type="http://schemas.openxmlformats.org/officeDocument/2006/relationships/image" Target="media/image3.gif"/><Relationship Id="rId98" Type="http://schemas.openxmlformats.org/officeDocument/2006/relationships/hyperlink" Target="http://www.amazon.com/gp/product/1591848156/ref=as_li_tl?ie=UTF8&amp;camp=1789&amp;creative=390957&amp;creativeASIN=1591848156&amp;linkCode=as2&amp;tag=fccoppau17mso-20" TargetMode="External"/><Relationship Id="rId121" Type="http://schemas.openxmlformats.org/officeDocument/2006/relationships/hyperlink" Target="http://www.amazon.com/gp/product/0814434282/ref=as_li_tl?ie=UTF8&amp;camp=1789&amp;creative=390957&amp;creativeASIN=0814434282&amp;linkCode=as2&amp;tag=fccoppau17mso-20" TargetMode="External"/><Relationship Id="rId142" Type="http://schemas.openxmlformats.org/officeDocument/2006/relationships/image" Target="media/image56.jpeg"/><Relationship Id="rId163" Type="http://schemas.openxmlformats.org/officeDocument/2006/relationships/hyperlink" Target="http://www.amazon.com/gp/product/1608077446/ref=as_li_tl?ie=UTF8&amp;camp=1789&amp;creative=390957&amp;creativeASIN=1608077446&amp;linkCode=as2&amp;tag=fccoppau17mso-20" TargetMode="External"/><Relationship Id="rId184" Type="http://schemas.openxmlformats.org/officeDocument/2006/relationships/hyperlink" Target="http://www.amazon.com/gp/product/1591843065?ie=UTF8&amp;tag=fccoppau17mso-20&amp;linkCode=as2&amp;camp=1789&amp;creative=390957&amp;creativeASIN=1591843065" TargetMode="External"/><Relationship Id="rId219" Type="http://schemas.openxmlformats.org/officeDocument/2006/relationships/image" Target="media/image85.jpg"/><Relationship Id="rId230" Type="http://schemas.openxmlformats.org/officeDocument/2006/relationships/hyperlink" Target="http://www.amazon.com/gp/product/1591845815/ref=as_li_ss_tl?ie=UTF8&amp;camp=1789&amp;creative=390957&amp;creativeASIN=1591845815&amp;linkCode=as2&amp;tag=fccoppau17mso-20" TargetMode="External"/><Relationship Id="rId251" Type="http://schemas.openxmlformats.org/officeDocument/2006/relationships/image" Target="media/image97.jpeg"/><Relationship Id="rId25" Type="http://schemas.openxmlformats.org/officeDocument/2006/relationships/hyperlink" Target="https://amzn.to/3pBGHTH" TargetMode="External"/><Relationship Id="rId46" Type="http://schemas.openxmlformats.org/officeDocument/2006/relationships/image" Target="media/image22.jpg"/><Relationship Id="rId67" Type="http://schemas.openxmlformats.org/officeDocument/2006/relationships/image" Target="media/image30.jpg"/><Relationship Id="rId272" Type="http://schemas.openxmlformats.org/officeDocument/2006/relationships/image" Target="media/image106.jpeg"/><Relationship Id="rId293" Type="http://schemas.openxmlformats.org/officeDocument/2006/relationships/image" Target="media/image115.jpg"/><Relationship Id="rId307" Type="http://schemas.openxmlformats.org/officeDocument/2006/relationships/hyperlink" Target="http://www.amazon.com/gp/product/0307888347/ref=as_li_ss_tl?ie=UTF8&amp;camp=1789&amp;creative=390957&amp;creativeASIN=0307888347&amp;linkCode=as2&amp;tag=fccoppau17mso-20" TargetMode="External"/><Relationship Id="rId88" Type="http://schemas.openxmlformats.org/officeDocument/2006/relationships/hyperlink" Target="http://amzn.to/1UocaA8" TargetMode="External"/><Relationship Id="rId111" Type="http://schemas.openxmlformats.org/officeDocument/2006/relationships/hyperlink" Target="http://www.amazon.com/gp/product/0062324195/ref=as_li_tl?ie=UTF8&amp;camp=1789&amp;creative=390957&amp;creativeASIN=0062324195&amp;linkCode=as2&amp;tag=fccoppau17mso-20" TargetMode="External"/><Relationship Id="rId132" Type="http://schemas.openxmlformats.org/officeDocument/2006/relationships/hyperlink" Target="http://www.amazon.com/gp/product/1591846854/ref=as_li_tl?ie=UTF8&amp;camp=1789&amp;creative=390957&amp;creativeASIN=1591846854&amp;linkCode=as2&amp;tag=fccoppau17mso-20" TargetMode="External"/><Relationship Id="rId153" Type="http://schemas.openxmlformats.org/officeDocument/2006/relationships/hyperlink" Target="http://www.amazon.com/gp/product/1594487154/ref=as_li_ss_tl?ie=UTF8&amp;camp=1789&amp;creative=390957&amp;creativeASIN=1594487154&amp;linkCode=as2&amp;tag=fccoppau17mso-20" TargetMode="External"/><Relationship Id="rId174" Type="http://schemas.openxmlformats.org/officeDocument/2006/relationships/hyperlink" Target="http://www.amazon.com/Presentation-Zen-Simple-Design-Delivery/dp/0321525655/ref=pd_sim_b_3" TargetMode="External"/><Relationship Id="rId195" Type="http://schemas.openxmlformats.org/officeDocument/2006/relationships/image" Target="media/image77.jpeg"/><Relationship Id="rId209" Type="http://schemas.openxmlformats.org/officeDocument/2006/relationships/hyperlink" Target="http://amzn.to/1XvnxH6" TargetMode="External"/><Relationship Id="rId220" Type="http://schemas.openxmlformats.org/officeDocument/2006/relationships/hyperlink" Target="http://amzn.to/2oqYhbx" TargetMode="External"/><Relationship Id="rId241" Type="http://schemas.openxmlformats.org/officeDocument/2006/relationships/hyperlink" Target="http://www.amazon.com/gp/product/1422183939/ref=as_li_ss_tl?ie=UTF8&amp;camp=1789&amp;creative=390957&amp;creativeASIN=1422183939&amp;linkCode=as2&amp;tag=fccoppau17mso-20" TargetMode="External"/><Relationship Id="rId15" Type="http://schemas.openxmlformats.org/officeDocument/2006/relationships/hyperlink" Target="https://amzn.to/46PUmH2" TargetMode="External"/><Relationship Id="rId36" Type="http://schemas.openxmlformats.org/officeDocument/2006/relationships/image" Target="media/image17.jpg"/><Relationship Id="rId57" Type="http://schemas.openxmlformats.org/officeDocument/2006/relationships/hyperlink" Target="http://amzn.to/2EgOU3g" TargetMode="External"/><Relationship Id="rId262" Type="http://schemas.openxmlformats.org/officeDocument/2006/relationships/image" Target="media/image102.jpeg"/><Relationship Id="rId283" Type="http://schemas.openxmlformats.org/officeDocument/2006/relationships/image" Target="media/image111.jpg"/><Relationship Id="rId318" Type="http://schemas.openxmlformats.org/officeDocument/2006/relationships/theme" Target="theme/theme1.xml"/><Relationship Id="rId78" Type="http://schemas.openxmlformats.org/officeDocument/2006/relationships/image" Target="media/image33.jpg"/><Relationship Id="rId99" Type="http://schemas.openxmlformats.org/officeDocument/2006/relationships/image" Target="media/image41.jpeg"/><Relationship Id="rId101" Type="http://schemas.openxmlformats.org/officeDocument/2006/relationships/hyperlink" Target="http://www.amazon.com/gp/product/0465050727/ref=as_li_tl?ie=UTF8&amp;camp=1789&amp;creative=390957&amp;creativeASIN=0465050727&amp;linkCode=as2&amp;tag=fccoppau17mso-20" TargetMode="External"/><Relationship Id="rId122" Type="http://schemas.openxmlformats.org/officeDocument/2006/relationships/image" Target="media/image49.jpg"/><Relationship Id="rId143" Type="http://schemas.openxmlformats.org/officeDocument/2006/relationships/hyperlink" Target="http://www.amazon.com/gp/product/1118119630/ref=as_li_ss_tl?ie=UTF8&amp;camp=1789&amp;creative=390957&amp;creativeASIN=1118119630&amp;linkCode=as2&amp;tag=fccoppau17mso-20" TargetMode="External"/><Relationship Id="rId164" Type="http://schemas.openxmlformats.org/officeDocument/2006/relationships/image" Target="media/image64.jpeg"/><Relationship Id="rId185" Type="http://schemas.openxmlformats.org/officeDocument/2006/relationships/hyperlink" Target="http://www.amazon.com/gp/product/0061353248/ref=as_li_ss_tl?ie=UTF8&amp;tag=fccoppau17mso-20&amp;linkCode=as2&amp;camp=1789&amp;creative=390957&amp;creativeASIN=006135324" TargetMode="External"/><Relationship Id="rId9" Type="http://schemas.openxmlformats.org/officeDocument/2006/relationships/image" Target="media/image4.gif"/><Relationship Id="rId210" Type="http://schemas.openxmlformats.org/officeDocument/2006/relationships/image" Target="media/image82.jpeg"/><Relationship Id="rId26" Type="http://schemas.openxmlformats.org/officeDocument/2006/relationships/hyperlink" Target="https://amzn.to/3qTlGUM" TargetMode="External"/><Relationship Id="rId231" Type="http://schemas.openxmlformats.org/officeDocument/2006/relationships/image" Target="media/image89.jpeg"/><Relationship Id="rId252" Type="http://schemas.openxmlformats.org/officeDocument/2006/relationships/hyperlink" Target="http://www.amazon.com/Winning-Jack-Welch/dp/0060753943/ref=pd_cp_b_0?pf_rd_p=413864201&amp;pf_rd_s=center-41&amp;pf_rd_t=201&amp;pf_rd_i=0061240176&amp;pf_rd_m=ATVPDKIKX0DER&amp;pf_rd_r=1CN2ZJAV6GJCXB76E74P41&amp;pf_rd_t=201&amp;pf_rd_i=0061240176&amp;pf_rd_m=ATVPDKIKX0DER&amp;pf_rd_r=1CN2ZJAV6GJCXB76E74P" TargetMode="External"/><Relationship Id="rId273" Type="http://schemas.openxmlformats.org/officeDocument/2006/relationships/hyperlink" Target="http://www.amazon.com/First-Break-All-Rules-Differently/dp/0684852861/ref=sr_1_1?ie=UTF8&amp;s=books&amp;qid=1236117169&amp;sr=1-1" TargetMode="External"/><Relationship Id="rId294" Type="http://schemas.openxmlformats.org/officeDocument/2006/relationships/hyperlink" Target="http://www.amazon.com/gp/product/0785288813/ref=as_li_ss_tl?ie=UTF8&amp;tag=fccoppau17mso-20&amp;linkCode=as2&amp;camp=217145&amp;creative=399369&amp;creativeASIN=0785288813" TargetMode="External"/><Relationship Id="rId308" Type="http://schemas.openxmlformats.org/officeDocument/2006/relationships/image" Target="media/image121.png"/><Relationship Id="rId47" Type="http://schemas.openxmlformats.org/officeDocument/2006/relationships/hyperlink" Target="https://amzn.to/2JvcorZ" TargetMode="External"/><Relationship Id="rId68" Type="http://schemas.openxmlformats.org/officeDocument/2006/relationships/hyperlink" Target="http://amzn.to/2sgyl10" TargetMode="External"/><Relationship Id="rId89" Type="http://schemas.openxmlformats.org/officeDocument/2006/relationships/image" Target="media/image37.jpg"/><Relationship Id="rId112" Type="http://schemas.openxmlformats.org/officeDocument/2006/relationships/image" Target="media/image45.jpg"/><Relationship Id="rId133" Type="http://schemas.openxmlformats.org/officeDocument/2006/relationships/image" Target="media/image53.jpeg"/><Relationship Id="rId154" Type="http://schemas.openxmlformats.org/officeDocument/2006/relationships/image" Target="media/image60.jpeg"/><Relationship Id="rId175" Type="http://schemas.openxmlformats.org/officeDocument/2006/relationships/image" Target="media/image69.jpeg"/><Relationship Id="rId196" Type="http://schemas.openxmlformats.org/officeDocument/2006/relationships/hyperlink" Target="http://www.amazon.com/gp/product/1118085647/ref=as_li_ss_tl?ie=UTF8&amp;tag=fccoppau17mso-20&amp;linkCode=as2&amp;camp=1789&amp;creative=390957&amp;creativeASIN=1118085647" TargetMode="External"/><Relationship Id="rId200" Type="http://schemas.openxmlformats.org/officeDocument/2006/relationships/hyperlink" Target="http://www.amazon.com/gp/product/0470888555/ref=as_li_ss_tl?ie=UTF8&amp;camp=1789&amp;creative=390957&amp;creativeASIN=0470888555&amp;linkCode=as2&amp;tag=fccoppau17mso-20" TargetMode="External"/><Relationship Id="rId16" Type="http://schemas.openxmlformats.org/officeDocument/2006/relationships/hyperlink" Target="http://amzn.to/2m8yH7i" TargetMode="External"/><Relationship Id="rId221" Type="http://schemas.openxmlformats.org/officeDocument/2006/relationships/hyperlink" Target="http://www.amazon.com/gp/product/B004J4VV3I/ref=as_li_tl?ie=UTF8&amp;camp=1789&amp;creative=390957&amp;creativeASIN=B004J4VV3I&amp;linkCode=as2&amp;tag=fccoppau17mso-20" TargetMode="External"/><Relationship Id="rId242" Type="http://schemas.openxmlformats.org/officeDocument/2006/relationships/image" Target="media/image93.jpeg"/><Relationship Id="rId263" Type="http://schemas.openxmlformats.org/officeDocument/2006/relationships/hyperlink" Target="http://www.amazon.com/Crossing-Chasm-Geoffrey-Moore/dp/0060517123/ref=sr_1_1?ie=UTF8&amp;s=books&amp;qid=1236112590&amp;sr=1-1" TargetMode="External"/><Relationship Id="rId284" Type="http://schemas.openxmlformats.org/officeDocument/2006/relationships/hyperlink" Target="http://www.amazon.com/gp/product/0814407641/ref=as_li_ss_tl?ie=UTF8&amp;tag=fccoppau17mso-20&amp;linkCode=as2&amp;camp=1789&amp;creative=390957&amp;creativeASIN=0814407641" TargetMode="External"/><Relationship Id="rId37" Type="http://schemas.openxmlformats.org/officeDocument/2006/relationships/image" Target="media/image18.jpg"/><Relationship Id="rId58" Type="http://schemas.openxmlformats.org/officeDocument/2006/relationships/image" Target="media/image27.jpg"/><Relationship Id="rId79" Type="http://schemas.openxmlformats.org/officeDocument/2006/relationships/hyperlink" Target="http://amzn.to/29Pmnkz" TargetMode="External"/><Relationship Id="rId102" Type="http://schemas.openxmlformats.org/officeDocument/2006/relationships/image" Target="media/image42.jpg"/><Relationship Id="rId123" Type="http://schemas.openxmlformats.org/officeDocument/2006/relationships/hyperlink" Target="http://www.amazon.com/gp/product/0814434282/ref=as_li_tl?ie=UTF8&amp;camp=1789&amp;creative=390957&amp;creativeASIN=0814434282&amp;linkCode=as2&amp;tag=fccoppau17mso-20" TargetMode="External"/><Relationship Id="rId144" Type="http://schemas.openxmlformats.org/officeDocument/2006/relationships/hyperlink" Target="http://www.amazon.com/gp/product/0316204366/ref=as_li_ss_tl?ie=UTF8&amp;camp=1789&amp;creative=390957&amp;creativeASIN=0316204366&amp;linkCode=as2&amp;tag=fccoppau17mso-20" TargetMode="External"/><Relationship Id="rId90" Type="http://schemas.openxmlformats.org/officeDocument/2006/relationships/hyperlink" Target="http://amzn.to/1UocaA8" TargetMode="External"/><Relationship Id="rId165" Type="http://schemas.openxmlformats.org/officeDocument/2006/relationships/hyperlink" Target="http://www.amazon.com/gp/product/0321704452/ref=as_li_ss_tl?ie=UTF8&amp;tag=fccoppau17mso-20&amp;linkCode=as2&amp;camp=1789&amp;creative=390957&amp;creativeASIN=0321704452" TargetMode="External"/><Relationship Id="rId186" Type="http://schemas.openxmlformats.org/officeDocument/2006/relationships/image" Target="media/image74.jpeg"/><Relationship Id="rId211" Type="http://schemas.openxmlformats.org/officeDocument/2006/relationships/hyperlink" Target="http://amzn.to/1XvnxH6" TargetMode="External"/><Relationship Id="rId232" Type="http://schemas.openxmlformats.org/officeDocument/2006/relationships/hyperlink" Target="http://www.amazon.com/gp/product/1591845815/ref=as_li_ss_tl?ie=UTF8&amp;camp=1789&amp;creative=390957&amp;creativeASIN=1591845815&amp;linkCode=as2&amp;tag=fccoppau17mso-20" TargetMode="External"/><Relationship Id="rId253" Type="http://schemas.openxmlformats.org/officeDocument/2006/relationships/image" Target="media/image98.jpeg"/><Relationship Id="rId274" Type="http://schemas.openxmlformats.org/officeDocument/2006/relationships/image" Target="media/image107.png"/><Relationship Id="rId295" Type="http://schemas.openxmlformats.org/officeDocument/2006/relationships/image" Target="media/image116.jpeg"/><Relationship Id="rId309" Type="http://schemas.openxmlformats.org/officeDocument/2006/relationships/hyperlink" Target="http://www.amazon.com/gp/product/0307888347/ref=as_li_ss_tl?ie=UTF8&amp;camp=1789&amp;creative=390957&amp;creativeASIN=0307888347&amp;linkCode=as2&amp;tag=fccoppau17mso-20" TargetMode="External"/><Relationship Id="rId27" Type="http://schemas.openxmlformats.org/officeDocument/2006/relationships/image" Target="media/image11.jpg"/><Relationship Id="rId48" Type="http://schemas.openxmlformats.org/officeDocument/2006/relationships/image" Target="media/image23.jpg"/><Relationship Id="rId69" Type="http://schemas.openxmlformats.org/officeDocument/2006/relationships/hyperlink" Target="http://amzn.to/2gPQpZ3" TargetMode="External"/><Relationship Id="rId113" Type="http://schemas.openxmlformats.org/officeDocument/2006/relationships/hyperlink" Target="http://www.amazon.com/gp/product/1422122999/ref=as_li_tl?ie=UTF8&amp;camp=1789&amp;creative=390957&amp;creativeASIN=1422122999&amp;linkCode=as2&amp;tag=fccoppau17mso-20" TargetMode="External"/><Relationship Id="rId134" Type="http://schemas.openxmlformats.org/officeDocument/2006/relationships/hyperlink" Target="http://www.amazon.com/gp/product/1401301304?ie=UTF8&amp;tag=fccoppau17mso-20&amp;linkCode=as2&amp;camp=1789&amp;creative=390957&amp;creativeASIN=1401301304" TargetMode="External"/><Relationship Id="rId80" Type="http://schemas.openxmlformats.org/officeDocument/2006/relationships/hyperlink" Target="http://amzn.to/295sxjW" TargetMode="External"/><Relationship Id="rId155" Type="http://schemas.openxmlformats.org/officeDocument/2006/relationships/hyperlink" Target="http://www.amazon.com/gp/product/1594487154/ref=as_li_ss_tl?ie=UTF8&amp;camp=1789&amp;creative=390957&amp;creativeASIN=1594487154&amp;linkCode=as2&amp;tag=fccoppau17mso-20" TargetMode="External"/><Relationship Id="rId176" Type="http://schemas.openxmlformats.org/officeDocument/2006/relationships/hyperlink" Target="http://www.amazon.com/Blink-Power-Thinking-Without/dp/0316010669/ref=pd_bbs_sr_1?ie=UTF8&amp;s=books&amp;qid=1236108849&amp;sr=8-1" TargetMode="External"/><Relationship Id="rId197" Type="http://schemas.openxmlformats.org/officeDocument/2006/relationships/hyperlink" Target="http://www.amazon.com/gp/product/0743212347/ref=as_li_ss_tl?ie=UTF8&amp;camp=1789&amp;creative=390957&amp;creativeASIN=0743212347&amp;linkCode=as2&amp;tag=fccoppau17mso-20" TargetMode="External"/><Relationship Id="rId201" Type="http://schemas.openxmlformats.org/officeDocument/2006/relationships/image" Target="media/image79.jpeg"/><Relationship Id="rId222" Type="http://schemas.openxmlformats.org/officeDocument/2006/relationships/image" Target="media/image86.jpeg"/><Relationship Id="rId243" Type="http://schemas.openxmlformats.org/officeDocument/2006/relationships/hyperlink" Target="http://www.amazon.com/gp/product/1422183939/ref=as_li_ss_tl?ie=UTF8&amp;camp=1789&amp;creative=390957&amp;creativeASIN=1422183939&amp;linkCode=as2&amp;tag=fccoppau17mso-20" TargetMode="External"/><Relationship Id="rId264" Type="http://schemas.openxmlformats.org/officeDocument/2006/relationships/hyperlink" Target="http://www.amazon.com/gp/product/0470888547/ref=as_li_tl?ie=UTF8&amp;camp=1789&amp;creative=390957&amp;creativeASIN=0470888547&amp;linkCode=as2&amp;tag=fccoppau17mso-20" TargetMode="External"/><Relationship Id="rId285" Type="http://schemas.openxmlformats.org/officeDocument/2006/relationships/hyperlink" Target="http://www.amazon.com/gp/product/1594487855/ref=as_li_ss_tl?ie=UTF8&amp;tag=fccoppau17mso-20&amp;linkCode=as2&amp;camp=217153&amp;creative=399701&amp;creativeASIN=1594487855" TargetMode="External"/><Relationship Id="rId17" Type="http://schemas.openxmlformats.org/officeDocument/2006/relationships/image" Target="media/image7.jpeg"/><Relationship Id="rId38" Type="http://schemas.openxmlformats.org/officeDocument/2006/relationships/hyperlink" Target="https://amzn.to/3mPhTCQ" TargetMode="External"/><Relationship Id="rId59" Type="http://schemas.openxmlformats.org/officeDocument/2006/relationships/hyperlink" Target="http://amzn.to/2EgOU3g" TargetMode="External"/><Relationship Id="rId103" Type="http://schemas.openxmlformats.org/officeDocument/2006/relationships/hyperlink" Target="http://www.amazon.com/gp/product/0465050727/ref=as_li_tl?ie=UTF8&amp;camp=1789&amp;creative=390957&amp;creativeASIN=0465050727&amp;linkCode=as2&amp;tag=fccoppau17mso-20" TargetMode="External"/><Relationship Id="rId124" Type="http://schemas.openxmlformats.org/officeDocument/2006/relationships/hyperlink" Target="http://www.amazon.com/gp/product/B000MGATWG/ref=as_li_tl?ie=UTF8&amp;camp=1789&amp;creative=390957&amp;creativeASIN=B000MGATWG&amp;linkCode=as2&amp;tag=fccoppau17mso-20&amp;linkId=GUV5BD2372W35VI5" TargetMode="External"/><Relationship Id="rId310" Type="http://schemas.openxmlformats.org/officeDocument/2006/relationships/hyperlink" Target="http://www.amazon.com/gp/product/1118314042/ref=as_li_ss_tl?ie=UTF8&amp;tag=fccoppau17mso-20&amp;linkCode=as2&amp;camp=1789&amp;creative=390957&amp;creativeASIN=1118314042" TargetMode="External"/><Relationship Id="rId70" Type="http://schemas.openxmlformats.org/officeDocument/2006/relationships/image" Target="media/image31.jpg"/><Relationship Id="rId91" Type="http://schemas.openxmlformats.org/officeDocument/2006/relationships/image" Target="media/image38.png"/><Relationship Id="rId145" Type="http://schemas.openxmlformats.org/officeDocument/2006/relationships/image" Target="media/image57.jpg"/><Relationship Id="rId166" Type="http://schemas.openxmlformats.org/officeDocument/2006/relationships/image" Target="media/image65.jpeg"/><Relationship Id="rId187" Type="http://schemas.openxmlformats.org/officeDocument/2006/relationships/hyperlink" Target="http://www.amazon.com/gp/product/0061353248/ref=as_li_ss_tl?ie=UTF8&amp;tag=fccoppau17mso-20&amp;linkCode=as2&amp;camp=1789&amp;creative=390957&amp;creativeASIN=006135324" TargetMode="External"/><Relationship Id="rId1" Type="http://schemas.openxmlformats.org/officeDocument/2006/relationships/styles" Target="styles.xml"/><Relationship Id="rId212" Type="http://schemas.openxmlformats.org/officeDocument/2006/relationships/hyperlink" Target="http://www.amazon.com/gp/product/0062248545/ref=as_li_tl?ie=UTF8&amp;camp=1789&amp;creative=390957&amp;creativeASIN=0062248545&amp;linkCode=as2&amp;tag=fccoppau17mso-20" TargetMode="External"/><Relationship Id="rId233" Type="http://schemas.openxmlformats.org/officeDocument/2006/relationships/hyperlink" Target="http://www.amazon.com/gp/product/B0033WSW7K/ref=as_li_ss_tl?ie=UTF8&amp;camp=1789&amp;creative=390957&amp;creativeASIN=B0033WSW7K&amp;linkCode=as2&amp;tag=fccoppau17mso-20" TargetMode="External"/><Relationship Id="rId254" Type="http://schemas.openxmlformats.org/officeDocument/2006/relationships/hyperlink" Target="http://www.amazon.com/How-Win-Friends-Influence-People/dp/0671027034/ref=sr_1_1?ie=UTF8&amp;s=books&amp;qid=1236111037&amp;sr=1-1" TargetMode="External"/><Relationship Id="rId28" Type="http://schemas.openxmlformats.org/officeDocument/2006/relationships/hyperlink" Target="https://amzn.to/3LVJ7oe" TargetMode="External"/><Relationship Id="rId49" Type="http://schemas.openxmlformats.org/officeDocument/2006/relationships/hyperlink" Target="https://amzn.to/2UHSVpx" TargetMode="External"/><Relationship Id="rId114" Type="http://schemas.openxmlformats.org/officeDocument/2006/relationships/image" Target="media/image46.jpeg"/><Relationship Id="rId275" Type="http://schemas.openxmlformats.org/officeDocument/2006/relationships/hyperlink" Target="http://www.amazon.com/gp/product/1401301304?ie=UTF8&amp;tag=fccoppau17mso-20&amp;linkCode=as2&amp;camp=1789&amp;creative=390957&amp;creativeASIN=1401301304" TargetMode="External"/><Relationship Id="rId296" Type="http://schemas.openxmlformats.org/officeDocument/2006/relationships/hyperlink" Target="http://www.amazon.com/gp/product/1562867466/ref=as_li_ss_tl?ie=UTF8&amp;tag=fccoppau17mso-20&amp;linkCode=as2&amp;camp=217145&amp;creative=399373&amp;creativeASIN=1562867466" TargetMode="External"/><Relationship Id="rId300" Type="http://schemas.openxmlformats.org/officeDocument/2006/relationships/hyperlink" Target="http://www.amazon.com/gp/product/1401323278/ref=as_li_ss_tl?ie=UTF8&amp;tag=fccoppau17mso-20&amp;linkCode=as2&amp;camp=1789&amp;creative=390957&amp;creativeASIN=1401323278" TargetMode="External"/><Relationship Id="rId60" Type="http://schemas.openxmlformats.org/officeDocument/2006/relationships/hyperlink" Target="http://amzn.to/2DfdjFl" TargetMode="External"/><Relationship Id="rId81" Type="http://schemas.openxmlformats.org/officeDocument/2006/relationships/image" Target="media/image34.jpeg"/><Relationship Id="rId135" Type="http://schemas.openxmlformats.org/officeDocument/2006/relationships/hyperlink" Target="http://www.amazon.com/gp/product/1416576142/ref=as_li_ss_tl?ie=UTF8&amp;camp=1789&amp;creative=390957&amp;creativeASIN=1416576142&amp;linkCode=as2&amp;tag=fccoppau17mso-20" TargetMode="External"/><Relationship Id="rId156" Type="http://schemas.openxmlformats.org/officeDocument/2006/relationships/hyperlink" Target="http://www.amazon.com/gp/product/0446672319/ref=as_li_ss_tl?ie=UTF8&amp;camp=1789&amp;creative=390957&amp;creativeASIN=0446672319&amp;linkCode=as2&amp;tag=fccoppau17mso-20" TargetMode="External"/><Relationship Id="rId177" Type="http://schemas.openxmlformats.org/officeDocument/2006/relationships/image" Target="media/image70.jpg"/><Relationship Id="rId198" Type="http://schemas.openxmlformats.org/officeDocument/2006/relationships/image" Target="media/image78.jpg"/><Relationship Id="rId202" Type="http://schemas.openxmlformats.org/officeDocument/2006/relationships/hyperlink" Target="http://www.amazon.com/gp/product/0470888555/ref=as_li_ss_tl?ie=UTF8&amp;camp=1789&amp;creative=390957&amp;creativeASIN=0470888555&amp;linkCode=as2&amp;tag=fccoppau17mso-20" TargetMode="External"/><Relationship Id="rId223" Type="http://schemas.openxmlformats.org/officeDocument/2006/relationships/hyperlink" Target="http://www.amazon.com/gp/product/B004J4VV3I/ref=as_li_tl?ie=UTF8&amp;camp=1789&amp;creative=390957&amp;creativeASIN=B004J4VV3I&amp;linkCode=as2&amp;tag=fccoppau17mso-20" TargetMode="External"/><Relationship Id="rId244" Type="http://schemas.openxmlformats.org/officeDocument/2006/relationships/hyperlink" Target="http://www.amazon.com/gp/product/0133121070/ref=as_li_ss_tl?ie=UTF8&amp;camp=1789&amp;creative=390957&amp;creativeASIN=0133121070&amp;linkCode=as2&amp;tag=fccoppau17mso-20" TargetMode="External"/><Relationship Id="rId18" Type="http://schemas.openxmlformats.org/officeDocument/2006/relationships/hyperlink" Target="https://amzn.to/48GVBd1" TargetMode="External"/><Relationship Id="rId39" Type="http://schemas.openxmlformats.org/officeDocument/2006/relationships/image" Target="media/image19.jpg"/><Relationship Id="rId265" Type="http://schemas.openxmlformats.org/officeDocument/2006/relationships/image" Target="media/image103.jpg"/><Relationship Id="rId286" Type="http://schemas.openxmlformats.org/officeDocument/2006/relationships/image" Target="media/image112.jpeg"/><Relationship Id="rId50" Type="http://schemas.openxmlformats.org/officeDocument/2006/relationships/image" Target="media/image24.jpeg"/><Relationship Id="rId104" Type="http://schemas.openxmlformats.org/officeDocument/2006/relationships/hyperlink" Target="http://www.amazon.com/gp/product/0395631246/ref=as_li_ss_tl?ie=UTF8&amp;tag=fccoppau17mso-20&amp;linkCode=as2&amp;camp=217145&amp;creative=399369&amp;creativeASIN=0395631246" TargetMode="External"/><Relationship Id="rId125" Type="http://schemas.openxmlformats.org/officeDocument/2006/relationships/image" Target="media/image50.jpeg"/><Relationship Id="rId146" Type="http://schemas.openxmlformats.org/officeDocument/2006/relationships/hyperlink" Target="http://www.amazon.com/gp/product/0316204366/ref=as_li_ss_tl?ie=UTF8&amp;camp=1789&amp;creative=390957&amp;creativeASIN=0316204366&amp;linkCode=as2&amp;tag=fccoppau17mso-20" TargetMode="External"/><Relationship Id="rId167" Type="http://schemas.openxmlformats.org/officeDocument/2006/relationships/hyperlink" Target="http://www.amazon.com/gp/product/1400064287?ie=UTF8&amp;tag=fccoppau17mso-20&amp;linkCode=as2&amp;camp=1789&amp;creative=390957&amp;creativeASIN=1400064287" TargetMode="External"/><Relationship Id="rId188" Type="http://schemas.openxmlformats.org/officeDocument/2006/relationships/hyperlink" Target="http://www.amazon.com/gp/product/1591844355/ref=as_li_ss_tl?ie=UTF8&amp;tag=fccoppau17mso-20&amp;linkCode=as2&amp;camp=1789&amp;creative=390957&amp;creativeASIN=1591844355" TargetMode="External"/><Relationship Id="rId311" Type="http://schemas.openxmlformats.org/officeDocument/2006/relationships/image" Target="media/image122.jpeg"/><Relationship Id="rId71" Type="http://schemas.openxmlformats.org/officeDocument/2006/relationships/hyperlink" Target="http://amzn.to/2gPQpZ3" TargetMode="External"/><Relationship Id="rId92" Type="http://schemas.openxmlformats.org/officeDocument/2006/relationships/hyperlink" Target="http://amzn.to/1Y03Khc" TargetMode="External"/><Relationship Id="rId213" Type="http://schemas.openxmlformats.org/officeDocument/2006/relationships/image" Target="media/image83.jpg"/><Relationship Id="rId234" Type="http://schemas.openxmlformats.org/officeDocument/2006/relationships/image" Target="media/image90.jpeg"/><Relationship Id="rId2" Type="http://schemas.openxmlformats.org/officeDocument/2006/relationships/settings" Target="settings.xml"/><Relationship Id="rId29" Type="http://schemas.openxmlformats.org/officeDocument/2006/relationships/image" Target="media/image12.jpg"/><Relationship Id="rId255" Type="http://schemas.openxmlformats.org/officeDocument/2006/relationships/image" Target="media/image99.jpeg"/><Relationship Id="rId276" Type="http://schemas.openxmlformats.org/officeDocument/2006/relationships/image" Target="media/image108.jpeg"/><Relationship Id="rId297" Type="http://schemas.openxmlformats.org/officeDocument/2006/relationships/image" Target="media/image117.jpeg"/><Relationship Id="rId40" Type="http://schemas.openxmlformats.org/officeDocument/2006/relationships/hyperlink" Target="https://amzn.to/328zR8N" TargetMode="External"/><Relationship Id="rId115" Type="http://schemas.openxmlformats.org/officeDocument/2006/relationships/hyperlink" Target="http://www.amazon.com/gp/product/1594633029/ref=as_li_tl?ie=UTF8&amp;camp=1789&amp;creative=390957&amp;creativeASIN=1594633029&amp;linkCode=as2&amp;tag=fccoppau17mso-20" TargetMode="External"/><Relationship Id="rId136" Type="http://schemas.openxmlformats.org/officeDocument/2006/relationships/image" Target="media/image54.jpeg"/><Relationship Id="rId157" Type="http://schemas.openxmlformats.org/officeDocument/2006/relationships/image" Target="media/image61.jpg"/><Relationship Id="rId178" Type="http://schemas.openxmlformats.org/officeDocument/2006/relationships/hyperlink" Target="http://www.amazon.com/gp/product/0395631246/ref=as_li_ss_tl?ie=UTF8&amp;tag=fccoppau17mso-20&amp;linkCode=as2&amp;camp=217145&amp;creative=399369&amp;creativeASIN=0395631246" TargetMode="External"/><Relationship Id="rId301" Type="http://schemas.openxmlformats.org/officeDocument/2006/relationships/hyperlink" Target="http://www.amazon.com/gp/product/1451659822/ref=as_li_ss_tl?ie=UTF8&amp;tag=fccoppau17mso-20&amp;linkCode=as2&amp;camp=1789&amp;creative=390957&amp;creativeASIN=1451659822" TargetMode="External"/><Relationship Id="rId61" Type="http://schemas.openxmlformats.org/officeDocument/2006/relationships/image" Target="media/image28.jpg"/><Relationship Id="rId82" Type="http://schemas.openxmlformats.org/officeDocument/2006/relationships/hyperlink" Target="http://amzn.to/295sxjW" TargetMode="External"/><Relationship Id="rId199" Type="http://schemas.openxmlformats.org/officeDocument/2006/relationships/hyperlink" Target="http://www.amazon.com/gp/product/0743212347/ref=as_li_ss_tl?ie=UTF8&amp;camp=1789&amp;creative=390957&amp;creativeASIN=0743212347&amp;linkCode=as2&amp;tag=fccoppau17mso-20" TargetMode="External"/><Relationship Id="rId203" Type="http://schemas.openxmlformats.org/officeDocument/2006/relationships/hyperlink" Target="http://www.amazon.com/gp/product/1118374584/ref=as_li_ss_tl?ie=UTF8&amp;camp=1789&amp;creative=390957&amp;creativeASIN=1118374584&amp;linkCode=as2&amp;tag=fccoppau17mso-20" TargetMode="External"/><Relationship Id="rId19" Type="http://schemas.openxmlformats.org/officeDocument/2006/relationships/hyperlink" Target="https://amzn.to/45GbRZT" TargetMode="External"/><Relationship Id="rId224" Type="http://schemas.openxmlformats.org/officeDocument/2006/relationships/hyperlink" Target="http://www.amazon.com/gp/product/1885167776/ref=as_li_tl?ie=UTF8&amp;camp=1789&amp;creative=390957&amp;creativeASIN=1885167776&amp;linkCode=as2&amp;tag=fccoppau17mso-20" TargetMode="External"/><Relationship Id="rId245" Type="http://schemas.openxmlformats.org/officeDocument/2006/relationships/image" Target="media/image94.jpg"/><Relationship Id="rId266" Type="http://schemas.openxmlformats.org/officeDocument/2006/relationships/hyperlink" Target="http://www.amazon.com/gp/product/081298160X/ref=as_li_tl?ie=UTF8&amp;camp=1789&amp;creative=390957&amp;creativeASIN=081298160X&amp;linkCode=as2&amp;tag=fccoppau17mso-20" TargetMode="External"/><Relationship Id="rId287" Type="http://schemas.openxmlformats.org/officeDocument/2006/relationships/hyperlink" Target="http://www.amazon.com/gp/product/1594487855/ref=as_li_ss_tl?ie=UTF8&amp;tag=fccoppau17mso-20&amp;linkCode=as2&amp;camp=217153&amp;creative=399701&amp;creativeASIN=1594487855" TargetMode="External"/><Relationship Id="rId30" Type="http://schemas.openxmlformats.org/officeDocument/2006/relationships/hyperlink" Target="https://amzn.to/3TD9Asn" TargetMode="External"/><Relationship Id="rId105" Type="http://schemas.openxmlformats.org/officeDocument/2006/relationships/hyperlink" Target="http://www.amazon.com/gp/product/0804141231/ref=as_li_tl?ie=UTF8&amp;camp=1789&amp;creative=390957&amp;creativeASIN=0804141231&amp;linkCode=as2&amp;tag=fccoppau17mso-20" TargetMode="External"/><Relationship Id="rId126" Type="http://schemas.openxmlformats.org/officeDocument/2006/relationships/hyperlink" Target="http://www.amazon.com/gp/product/B000MGATWG/ref=as_li_tl?ie=UTF8&amp;camp=1789&amp;creative=390957&amp;creativeASIN=B000MGATWG&amp;linkCode=as2&amp;tag=fccoppau17mso-20&amp;linkId=GUV5BD2372W35VI5" TargetMode="External"/><Relationship Id="rId147" Type="http://schemas.openxmlformats.org/officeDocument/2006/relationships/hyperlink" Target="http://www.amazon.com/gp/product/0814420303/ref=as_li_ss_tl?ie=UTF8&amp;camp=1789&amp;creative=390957&amp;creativeASIN=0814420303&amp;linkCode=as2&amp;tag=fccoppau17mso-20" TargetMode="External"/><Relationship Id="rId168" Type="http://schemas.openxmlformats.org/officeDocument/2006/relationships/image" Target="media/image66.jpeg"/><Relationship Id="rId312" Type="http://schemas.openxmlformats.org/officeDocument/2006/relationships/hyperlink" Target="http://www.amazon.com/gp/product/1118314042/ref=as_li_ss_tl?ie=UTF8&amp;tag=fccoppau17mso-20&amp;linkCode=as2&amp;camp=1789&amp;creative=390957&amp;creativeASIN=1118314042" TargetMode="External"/><Relationship Id="rId51" Type="http://schemas.openxmlformats.org/officeDocument/2006/relationships/hyperlink" Target="https://amzn.to/2Onesk5" TargetMode="External"/><Relationship Id="rId72" Type="http://schemas.openxmlformats.org/officeDocument/2006/relationships/hyperlink" Target="http://amzn.to/2fFiPIY" TargetMode="External"/><Relationship Id="rId93" Type="http://schemas.openxmlformats.org/officeDocument/2006/relationships/image" Target="media/image39.jpg"/><Relationship Id="rId189" Type="http://schemas.openxmlformats.org/officeDocument/2006/relationships/image" Target="media/image75.jpg"/><Relationship Id="rId3" Type="http://schemas.openxmlformats.org/officeDocument/2006/relationships/webSettings" Target="webSettings.xml"/><Relationship Id="rId214" Type="http://schemas.openxmlformats.org/officeDocument/2006/relationships/hyperlink" Target="http://www.amazon.com/gp/product/0062248545/ref=as_li_tl?ie=UTF8&amp;camp=1789&amp;creative=390957&amp;creativeASIN=0062248545&amp;linkCode=as2&amp;tag=fccoppau17mso-20" TargetMode="External"/><Relationship Id="rId235" Type="http://schemas.openxmlformats.org/officeDocument/2006/relationships/hyperlink" Target="http://www.amazon.com/gp/product/B0033WSW7K/ref=as_li_ss_tl?ie=UTF8&amp;camp=1789&amp;creative=390957&amp;creativeASIN=B0033WSW7K&amp;linkCode=as2&amp;tag=fccoppau17mso-20" TargetMode="External"/><Relationship Id="rId256" Type="http://schemas.openxmlformats.org/officeDocument/2006/relationships/hyperlink" Target="http://www.amazon.com/Habits-Managers-Managing-Unleashing-Potential/dp/1608127060/ref=sr_1_1?ie=UTF8&amp;s=books&amp;qid=1236111681&amp;sr=1-1" TargetMode="External"/><Relationship Id="rId277" Type="http://schemas.openxmlformats.org/officeDocument/2006/relationships/hyperlink" Target="http://www.amazon.com/gp/product/0465078079?ie=UTF8&amp;tag=fccoppau17mso-20&amp;linkCode=as2&amp;camp=1789&amp;creative=390957&amp;creativeASIN=0465078079" TargetMode="External"/><Relationship Id="rId298" Type="http://schemas.openxmlformats.org/officeDocument/2006/relationships/hyperlink" Target="http://www.amazon.com/gp/product/0470601787/ref=as_li_ss_tl?ie=UTF8&amp;tag=fccoppau17mso-20&amp;linkCode=as2&amp;camp=1789&amp;creative=390957&amp;creativeASIN=0470601787" TargetMode="External"/><Relationship Id="rId116" Type="http://schemas.openxmlformats.org/officeDocument/2006/relationships/image" Target="media/image47.jpg"/><Relationship Id="rId137" Type="http://schemas.openxmlformats.org/officeDocument/2006/relationships/hyperlink" Target="http://www.amazon.com/gp/product/1416576142/ref=as_li_ss_tl?ie=UTF8&amp;camp=1789&amp;creative=390957&amp;creativeASIN=1416576142&amp;linkCode=as2&amp;tag=fccoppau17mso-20" TargetMode="External"/><Relationship Id="rId158" Type="http://schemas.openxmlformats.org/officeDocument/2006/relationships/hyperlink" Target="http://www.amazon.com/gp/product/0446672319/ref=as_li_ss_tl?ie=UTF8&amp;camp=1789&amp;creative=390957&amp;creativeASIN=0446672319&amp;linkCode=as2&amp;tag=fccoppau17mso-20" TargetMode="External"/><Relationship Id="rId302" Type="http://schemas.openxmlformats.org/officeDocument/2006/relationships/image" Target="media/image119.jpeg"/><Relationship Id="rId20" Type="http://schemas.openxmlformats.org/officeDocument/2006/relationships/image" Target="media/image8.jpg"/><Relationship Id="rId41" Type="http://schemas.openxmlformats.org/officeDocument/2006/relationships/image" Target="media/image20.jpg"/><Relationship Id="rId62" Type="http://schemas.openxmlformats.org/officeDocument/2006/relationships/hyperlink" Target="http://amzn.to/26EVzgg" TargetMode="External"/><Relationship Id="rId83" Type="http://schemas.openxmlformats.org/officeDocument/2006/relationships/hyperlink" Target="http://amzn.to/29kSPQ8" TargetMode="External"/><Relationship Id="rId179" Type="http://schemas.openxmlformats.org/officeDocument/2006/relationships/image" Target="media/image71.jpeg"/><Relationship Id="rId190" Type="http://schemas.openxmlformats.org/officeDocument/2006/relationships/hyperlink" Target="http://www.amazon.com/gp/product/1591844355/ref=as_li_ss_tl?ie=UTF8&amp;tag=fccoppau17mso-20&amp;linkCode=as2&amp;camp=1789&amp;creative=390957&amp;creativeASIN=1591844355" TargetMode="External"/><Relationship Id="rId204" Type="http://schemas.openxmlformats.org/officeDocument/2006/relationships/image" Target="media/image80.jpeg"/><Relationship Id="rId225" Type="http://schemas.openxmlformats.org/officeDocument/2006/relationships/image" Target="media/image87.jpeg"/><Relationship Id="rId246" Type="http://schemas.openxmlformats.org/officeDocument/2006/relationships/hyperlink" Target="http://www.amazon.com/gp/product/0133121070/ref=as_li_ss_tl?ie=UTF8&amp;camp=1789&amp;creative=390957&amp;creativeASIN=0133121070&amp;linkCode=as2&amp;tag=fccoppau17mso-20" TargetMode="External"/><Relationship Id="rId267" Type="http://schemas.openxmlformats.org/officeDocument/2006/relationships/hyperlink" Target="http://www.amazon.com/gp/product/0470888555/ref=as_li_ss_tl?ie=UTF8&amp;camp=1789&amp;creative=390957&amp;creativeASIN=0470888555&amp;linkCode=as2&amp;tag=fccoppau17mso-20" TargetMode="External"/><Relationship Id="rId288" Type="http://schemas.openxmlformats.org/officeDocument/2006/relationships/hyperlink" Target="http://www.amazon.com/gp/product/0312430000/ref=as_li_ss_tl?ie=UTF8&amp;tag=fccoppau17mso-20&amp;linkCode=as2&amp;camp=217145&amp;creative=399369&amp;creativeASIN=0312430000" TargetMode="External"/><Relationship Id="rId106" Type="http://schemas.openxmlformats.org/officeDocument/2006/relationships/image" Target="media/image43.jpg"/><Relationship Id="rId127" Type="http://schemas.openxmlformats.org/officeDocument/2006/relationships/hyperlink" Target="http://www.amazon.com/gp/product/0670014664/ref=as_li_tl?ie=UTF8&amp;camp=1789&amp;creative=390957&amp;creativeASIN=0670014664&amp;linkCode=as2&amp;tag=fccoppau17mso-20" TargetMode="External"/><Relationship Id="rId313" Type="http://schemas.openxmlformats.org/officeDocument/2006/relationships/hyperlink" Target="http://www.amazon.com/gp/product/B00J8GKZ2A/ref=as_li_tl?ie=UTF8&amp;camp=1789&amp;creative=390957&amp;creativeASIN=B00J8GKZ2A&amp;linkCode=as2&amp;tag=fccoppau17mso-20&amp;linkId=I4GVX3O4G7TUDDVR" TargetMode="External"/><Relationship Id="rId10" Type="http://schemas.openxmlformats.org/officeDocument/2006/relationships/hyperlink" Target="https://amzn.to/3NgR47N" TargetMode="External"/><Relationship Id="rId31" Type="http://schemas.openxmlformats.org/officeDocument/2006/relationships/image" Target="media/image13.jpg"/><Relationship Id="rId52" Type="http://schemas.openxmlformats.org/officeDocument/2006/relationships/image" Target="media/image25.jpeg"/><Relationship Id="rId73" Type="http://schemas.openxmlformats.org/officeDocument/2006/relationships/image" Target="media/image32.jpg"/><Relationship Id="rId94" Type="http://schemas.openxmlformats.org/officeDocument/2006/relationships/hyperlink" Target="http://amzn.to/1Y03Khc" TargetMode="External"/><Relationship Id="rId148" Type="http://schemas.openxmlformats.org/officeDocument/2006/relationships/image" Target="media/image58.jpeg"/><Relationship Id="rId169" Type="http://schemas.openxmlformats.org/officeDocument/2006/relationships/hyperlink" Target="http://www.amazon.com/gp/product/1594488843?ie=UTF8&amp;tag=fccoppau17mso-20&amp;linkCode=as2&amp;camp=1789&amp;creative=390957&amp;creativeASIN=1594488843" TargetMode="External"/><Relationship Id="rId4" Type="http://schemas.openxmlformats.org/officeDocument/2006/relationships/footnotes" Target="footnotes.xml"/><Relationship Id="rId180" Type="http://schemas.openxmlformats.org/officeDocument/2006/relationships/hyperlink" Target="http://www.amazon.com/gp/product/0071435395?ie=UTF8&amp;tag=fccoppau17mso-20&amp;linkCode=as2&amp;camp=1789&amp;creative=390957&amp;creativeASIN=0071435395" TargetMode="External"/><Relationship Id="rId215" Type="http://schemas.openxmlformats.org/officeDocument/2006/relationships/hyperlink" Target="http://www.amazon.com/gp/product/0544409906/ref=as_li_tl?ie=UTF8&amp;camp=1789&amp;creative=390957&amp;creativeASIN=0544409906&amp;linkCode=as2&amp;tag=fccoppau17mso-20" TargetMode="External"/><Relationship Id="rId236" Type="http://schemas.openxmlformats.org/officeDocument/2006/relationships/hyperlink" Target="http://www.amazon.com/gp/product/1591844592/ref=as_li_ss_tl?ie=UTF8&amp;tag=fccoppau17mso-20&amp;linkCode=as2&amp;camp=217145&amp;creative=399373&amp;creativeASIN=1591844592" TargetMode="External"/><Relationship Id="rId257" Type="http://schemas.openxmlformats.org/officeDocument/2006/relationships/hyperlink" Target="https://amzn.to/2Z8IEnl" TargetMode="External"/><Relationship Id="rId278" Type="http://schemas.openxmlformats.org/officeDocument/2006/relationships/image" Target="media/image109.jpeg"/><Relationship Id="rId303" Type="http://schemas.openxmlformats.org/officeDocument/2006/relationships/hyperlink" Target="http://www.amazon.com/gp/product/1451659822/ref=as_li_ss_tl?ie=UTF8&amp;tag=fccoppau17mso-20&amp;linkCode=as2&amp;camp=1789&amp;creative=390957&amp;creativeASIN=1451659822" TargetMode="External"/><Relationship Id="rId42" Type="http://schemas.openxmlformats.org/officeDocument/2006/relationships/hyperlink" Target="https://amzn.to/328zR8N" TargetMode="External"/><Relationship Id="rId84" Type="http://schemas.openxmlformats.org/officeDocument/2006/relationships/image" Target="media/image35.jpeg"/><Relationship Id="rId138" Type="http://schemas.openxmlformats.org/officeDocument/2006/relationships/hyperlink" Target="http://www.amazon.com/gp/product/0670015342/ref=as_li_ss_tl?ie=UTF8&amp;camp=1789&amp;creative=390957&amp;creativeASIN=0670015342&amp;linkCode=as2&amp;tag=fccoppau17mso-20" TargetMode="External"/><Relationship Id="rId191" Type="http://schemas.openxmlformats.org/officeDocument/2006/relationships/hyperlink" Target="http://www.amazon.com/gp/product/0071750908/ref=as_li_ss_tl?ie=UTF8&amp;tag=fccoppau17mso-20&amp;linkCode=as2&amp;camp=1789&amp;creative=390957&amp;creativeASIN=0071750908" TargetMode="External"/><Relationship Id="rId205" Type="http://schemas.openxmlformats.org/officeDocument/2006/relationships/hyperlink" Target="http://www.amazon.com/gp/product/1118374584/ref=as_li_ss_tl?ie=UTF8&amp;camp=1789&amp;creative=390957&amp;creativeASIN=1118374584&amp;linkCode=as2&amp;tag=fccoppau17mso-20" TargetMode="External"/><Relationship Id="rId247" Type="http://schemas.openxmlformats.org/officeDocument/2006/relationships/image" Target="media/image95.jpeg"/><Relationship Id="rId107" Type="http://schemas.openxmlformats.org/officeDocument/2006/relationships/hyperlink" Target="http://www.amazon.com/gp/product/0804141231/ref=as_li_tl?ie=UTF8&amp;camp=1789&amp;creative=390957&amp;creativeASIN=0804141231&amp;linkCode=as2&amp;tag=fccoppau17mso-20" TargetMode="External"/><Relationship Id="rId289" Type="http://schemas.openxmlformats.org/officeDocument/2006/relationships/image" Target="media/image113.jpeg"/><Relationship Id="rId11" Type="http://schemas.openxmlformats.org/officeDocument/2006/relationships/image" Target="media/image5.jpg"/><Relationship Id="rId53" Type="http://schemas.openxmlformats.org/officeDocument/2006/relationships/hyperlink" Target="https://amzn.to/2Ajvpca" TargetMode="External"/><Relationship Id="rId149" Type="http://schemas.openxmlformats.org/officeDocument/2006/relationships/hyperlink" Target="http://www.amazon.com/gp/product/0814420303/ref=as_li_ss_tl?ie=UTF8&amp;camp=1789&amp;creative=390957&amp;creativeASIN=0814420303&amp;linkCode=as2&amp;tag=fccoppau17mso-20" TargetMode="External"/><Relationship Id="rId314" Type="http://schemas.openxmlformats.org/officeDocument/2006/relationships/image" Target="media/image123.jpg"/><Relationship Id="rId95" Type="http://schemas.openxmlformats.org/officeDocument/2006/relationships/hyperlink" Target="http://www.amazon.com/gp/product/0316256579/ref=as_li_tl?ie=UTF8&amp;camp=1789&amp;creative=390957&amp;creativeASIN=0316256579&amp;linkCode=as2&amp;tag=fccoppau17mso-20&amp;linkId=VTSCDUFHNNTEFCYT" TargetMode="External"/><Relationship Id="rId160" Type="http://schemas.openxmlformats.org/officeDocument/2006/relationships/image" Target="media/image62.jpeg"/><Relationship Id="rId216" Type="http://schemas.openxmlformats.org/officeDocument/2006/relationships/image" Target="media/image84.jpg"/><Relationship Id="rId258" Type="http://schemas.openxmlformats.org/officeDocument/2006/relationships/image" Target="media/image100.jpg"/><Relationship Id="rId22" Type="http://schemas.openxmlformats.org/officeDocument/2006/relationships/image" Target="media/image9.jpg"/><Relationship Id="rId64" Type="http://schemas.openxmlformats.org/officeDocument/2006/relationships/image" Target="media/image29.jpg"/><Relationship Id="rId118" Type="http://schemas.openxmlformats.org/officeDocument/2006/relationships/hyperlink" Target="http://www.amazon.com/gp/product/081298160X/ref=as_li_tl?ie=UTF8&amp;camp=1789&amp;creative=390957&amp;creativeASIN=081298160X&amp;linkCode=as2&amp;tag=fccoppau17mso-20" TargetMode="External"/><Relationship Id="rId171" Type="http://schemas.openxmlformats.org/officeDocument/2006/relationships/image" Target="media/image67.jpeg"/><Relationship Id="rId227" Type="http://schemas.openxmlformats.org/officeDocument/2006/relationships/hyperlink" Target="http://www.amazon.com/gp/product/1592408494/ref=as_li_tl?ie=UTF8&amp;camp=1789&amp;creative=390957&amp;creativeASIN=1592408494&amp;linkCode=as2&amp;tag=fccoppau17mso-20&amp;linkId=DO3O3GKF3HANG76S" TargetMode="External"/><Relationship Id="rId269" Type="http://schemas.openxmlformats.org/officeDocument/2006/relationships/hyperlink" Target="http://www.amazon.com/Good-Great-Companies-Leap-Others/dp/0066620996/ref=sr_1_1?ie=UTF8&amp;s=books&amp;qid=1236112733&amp;sr=1-1" TargetMode="External"/><Relationship Id="rId33" Type="http://schemas.openxmlformats.org/officeDocument/2006/relationships/image" Target="media/image15.jpg"/><Relationship Id="rId129" Type="http://schemas.openxmlformats.org/officeDocument/2006/relationships/hyperlink" Target="http://www.amazon.com/gp/product/0670014664/ref=as_li_tl?ie=UTF8&amp;camp=1789&amp;creative=390957&amp;creativeASIN=0670014664&amp;linkCode=as2&amp;tag=fccoppau17mso-20" TargetMode="External"/><Relationship Id="rId280" Type="http://schemas.openxmlformats.org/officeDocument/2006/relationships/image" Target="media/image110.jpeg"/><Relationship Id="rId75" Type="http://schemas.openxmlformats.org/officeDocument/2006/relationships/hyperlink" Target="http://amzn.to/2fDlJ1F" TargetMode="External"/><Relationship Id="rId140" Type="http://schemas.openxmlformats.org/officeDocument/2006/relationships/hyperlink" Target="http://www.amazon.com/gp/product/0670015342/ref=as_li_ss_tl?ie=UTF8&amp;camp=1789&amp;creative=390957&amp;creativeASIN=0670015342&amp;linkCode=as2&amp;tag=fccoppau17mso-20" TargetMode="External"/><Relationship Id="rId182" Type="http://schemas.openxmlformats.org/officeDocument/2006/relationships/hyperlink" Target="http://www.amazon.com/gp/product/0071441883?ie=UTF8&amp;tag=fccoppau17mso-20&amp;linkCode=as2&amp;camp=1789&amp;creative=390957&amp;creativeASIN=0071441883" TargetMode="External"/><Relationship Id="rId6" Type="http://schemas.openxmlformats.org/officeDocument/2006/relationships/image" Target="media/image1.jpeg"/><Relationship Id="rId238" Type="http://schemas.openxmlformats.org/officeDocument/2006/relationships/hyperlink" Target="http://www.amazon.com/gp/product/0307956393/ref=as_li_ss_tl?ie=UTF8&amp;camp=1789&amp;creative=390957&amp;creativeASIN=0307956393&amp;linkCode=as2&amp;tag=fccoppau17mso-20" TargetMode="External"/><Relationship Id="rId291" Type="http://schemas.openxmlformats.org/officeDocument/2006/relationships/image" Target="media/image114.jpeg"/><Relationship Id="rId305" Type="http://schemas.openxmlformats.org/officeDocument/2006/relationships/image" Target="media/image120.jpeg"/><Relationship Id="rId44" Type="http://schemas.openxmlformats.org/officeDocument/2006/relationships/image" Target="media/image21.jpg"/><Relationship Id="rId86" Type="http://schemas.openxmlformats.org/officeDocument/2006/relationships/image" Target="media/image36.jpeg"/><Relationship Id="rId151" Type="http://schemas.openxmlformats.org/officeDocument/2006/relationships/image" Target="media/image59.jpg"/><Relationship Id="rId193" Type="http://schemas.openxmlformats.org/officeDocument/2006/relationships/hyperlink" Target="http://www.amazon.com/gp/product/0071750908/ref=as_li_ss_tl?ie=UTF8&amp;tag=fccoppau17mso-20&amp;linkCode=as2&amp;camp=1789&amp;creative=390957&amp;creativeASIN=0071750908" TargetMode="External"/><Relationship Id="rId207" Type="http://schemas.openxmlformats.org/officeDocument/2006/relationships/image" Target="media/image81.jpeg"/><Relationship Id="rId249" Type="http://schemas.openxmlformats.org/officeDocument/2006/relationships/hyperlink" Target="http://www.amazon.com/gp/product/0596522347?ie=UTF8&amp;tag=fccoppau17mso-20&amp;linkCode=as2&amp;camp=1789&amp;creative=390957&amp;creativeASIN=05965223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25</Pages>
  <Words>12645</Words>
  <Characters>61358</Characters>
  <Application>Microsoft Office Word</Application>
  <DocSecurity>0</DocSecurity>
  <Lines>1353</Lines>
  <Paragraphs>403</Paragraphs>
  <ScaleCrop>false</ScaleCrop>
  <HeadingPairs>
    <vt:vector size="2" baseType="variant">
      <vt:variant>
        <vt:lpstr>Title</vt:lpstr>
      </vt:variant>
      <vt:variant>
        <vt:i4>1</vt:i4>
      </vt:variant>
    </vt:vector>
  </HeadingPairs>
  <TitlesOfParts>
    <vt:vector size="1" baseType="lpstr">
      <vt:lpstr>Pre-sales Booklist</vt:lpstr>
    </vt:vector>
  </TitlesOfParts>
  <Company>Hewlett-Packard Company</Company>
  <LinksUpToDate>false</LinksUpToDate>
  <CharactersWithSpaces>73832</CharactersWithSpaces>
  <SharedDoc>false</SharedDoc>
  <HLinks>
    <vt:vector size="156" baseType="variant">
      <vt:variant>
        <vt:i4>2359402</vt:i4>
      </vt:variant>
      <vt:variant>
        <vt:i4>75</vt:i4>
      </vt:variant>
      <vt:variant>
        <vt:i4>0</vt:i4>
      </vt:variant>
      <vt:variant>
        <vt:i4>5</vt:i4>
      </vt:variant>
      <vt:variant>
        <vt:lpwstr>http://www.amazon.com/Demonstrating-Win-Indispensable-Guide-Software/dp/0738859168/ref=sr_1_1?ie=UTF8&amp;s=books&amp;qid=1236111150&amp;sr=1-1</vt:lpwstr>
      </vt:variant>
      <vt:variant>
        <vt:lpwstr/>
      </vt:variant>
      <vt:variant>
        <vt:i4>7929965</vt:i4>
      </vt:variant>
      <vt:variant>
        <vt:i4>72</vt:i4>
      </vt:variant>
      <vt:variant>
        <vt:i4>0</vt:i4>
      </vt:variant>
      <vt:variant>
        <vt:i4>5</vt:i4>
      </vt:variant>
      <vt:variant>
        <vt:lpwstr>http://www.amazon.com/gp/product/0465078079?ie=UTF8&amp;tag=fccoppau17mso-20&amp;linkCode=as2&amp;camp=1789&amp;creative=390957&amp;creativeASIN=0465078079</vt:lpwstr>
      </vt:variant>
      <vt:variant>
        <vt:lpwstr/>
      </vt:variant>
      <vt:variant>
        <vt:i4>7929952</vt:i4>
      </vt:variant>
      <vt:variant>
        <vt:i4>69</vt:i4>
      </vt:variant>
      <vt:variant>
        <vt:i4>0</vt:i4>
      </vt:variant>
      <vt:variant>
        <vt:i4>5</vt:i4>
      </vt:variant>
      <vt:variant>
        <vt:lpwstr>http://www.amazon.com/gp/product/1401301304?ie=UTF8&amp;tag=fccoppau17mso-20&amp;linkCode=as2&amp;camp=1789&amp;creative=390957&amp;creativeASIN=1401301304</vt:lpwstr>
      </vt:variant>
      <vt:variant>
        <vt:lpwstr/>
      </vt:variant>
      <vt:variant>
        <vt:i4>7929952</vt:i4>
      </vt:variant>
      <vt:variant>
        <vt:i4>66</vt:i4>
      </vt:variant>
      <vt:variant>
        <vt:i4>0</vt:i4>
      </vt:variant>
      <vt:variant>
        <vt:i4>5</vt:i4>
      </vt:variant>
      <vt:variant>
        <vt:lpwstr>http://www.amazon.com/gp/product/1401301304?ie=UTF8&amp;tag=fccoppau17mso-20&amp;linkCode=as2&amp;camp=1789&amp;creative=390957&amp;creativeASIN=1401301304</vt:lpwstr>
      </vt:variant>
      <vt:variant>
        <vt:lpwstr/>
      </vt:variant>
      <vt:variant>
        <vt:i4>7929952</vt:i4>
      </vt:variant>
      <vt:variant>
        <vt:i4>63</vt:i4>
      </vt:variant>
      <vt:variant>
        <vt:i4>0</vt:i4>
      </vt:variant>
      <vt:variant>
        <vt:i4>5</vt:i4>
      </vt:variant>
      <vt:variant>
        <vt:lpwstr>http://www.amazon.com/gp/product/1401301304?ie=UTF8&amp;tag=fccoppau17mso-20&amp;linkCode=as2&amp;camp=1789&amp;creative=390957&amp;creativeASIN=1401301304</vt:lpwstr>
      </vt:variant>
      <vt:variant>
        <vt:lpwstr/>
      </vt:variant>
      <vt:variant>
        <vt:i4>7929953</vt:i4>
      </vt:variant>
      <vt:variant>
        <vt:i4>60</vt:i4>
      </vt:variant>
      <vt:variant>
        <vt:i4>0</vt:i4>
      </vt:variant>
      <vt:variant>
        <vt:i4>5</vt:i4>
      </vt:variant>
      <vt:variant>
        <vt:lpwstr>http://www.amazon.com/gp/product/1591843065?ie=UTF8&amp;tag=fccoppau17mso-20&amp;linkCode=as2&amp;camp=1789&amp;creative=390957&amp;creativeASIN=1591843065</vt:lpwstr>
      </vt:variant>
      <vt:variant>
        <vt:lpwstr/>
      </vt:variant>
      <vt:variant>
        <vt:i4>7929959</vt:i4>
      </vt:variant>
      <vt:variant>
        <vt:i4>57</vt:i4>
      </vt:variant>
      <vt:variant>
        <vt:i4>0</vt:i4>
      </vt:variant>
      <vt:variant>
        <vt:i4>5</vt:i4>
      </vt:variant>
      <vt:variant>
        <vt:lpwstr>http://www.amazon.com/gp/product/0071441883?ie=UTF8&amp;tag=fccoppau17mso-20&amp;linkCode=as2&amp;camp=1789&amp;creative=390957&amp;creativeASIN=0071441883</vt:lpwstr>
      </vt:variant>
      <vt:variant>
        <vt:lpwstr/>
      </vt:variant>
      <vt:variant>
        <vt:i4>7929953</vt:i4>
      </vt:variant>
      <vt:variant>
        <vt:i4>54</vt:i4>
      </vt:variant>
      <vt:variant>
        <vt:i4>0</vt:i4>
      </vt:variant>
      <vt:variant>
        <vt:i4>5</vt:i4>
      </vt:variant>
      <vt:variant>
        <vt:lpwstr>http://www.amazon.com/gp/product/0071435395?ie=UTF8&amp;tag=fccoppau17mso-20&amp;linkCode=as2&amp;camp=1789&amp;creative=390957&amp;creativeASIN=0071435395</vt:lpwstr>
      </vt:variant>
      <vt:variant>
        <vt:lpwstr/>
      </vt:variant>
      <vt:variant>
        <vt:i4>2621484</vt:i4>
      </vt:variant>
      <vt:variant>
        <vt:i4>51</vt:i4>
      </vt:variant>
      <vt:variant>
        <vt:i4>0</vt:i4>
      </vt:variant>
      <vt:variant>
        <vt:i4>5</vt:i4>
      </vt:variant>
      <vt:variant>
        <vt:lpwstr>http://www.amazon.com/First-Break-All-Rules-Differently/dp/0684852861/ref=sr_1_1?ie=UTF8&amp;s=books&amp;qid=1236117169&amp;sr=1-1</vt:lpwstr>
      </vt:variant>
      <vt:variant>
        <vt:lpwstr/>
      </vt:variant>
      <vt:variant>
        <vt:i4>5308506</vt:i4>
      </vt:variant>
      <vt:variant>
        <vt:i4>48</vt:i4>
      </vt:variant>
      <vt:variant>
        <vt:i4>0</vt:i4>
      </vt:variant>
      <vt:variant>
        <vt:i4>5</vt:i4>
      </vt:variant>
      <vt:variant>
        <vt:lpwstr>http://www.amazon.com/Five-Dysfunctions-Team-Leadership-Fable/dp/0787960756/ref=sr_1_1?ie=UTF8&amp;s=books&amp;qid=1236117082&amp;sr=1-1</vt:lpwstr>
      </vt:variant>
      <vt:variant>
        <vt:lpwstr/>
      </vt:variant>
      <vt:variant>
        <vt:i4>65617</vt:i4>
      </vt:variant>
      <vt:variant>
        <vt:i4>45</vt:i4>
      </vt:variant>
      <vt:variant>
        <vt:i4>0</vt:i4>
      </vt:variant>
      <vt:variant>
        <vt:i4>5</vt:i4>
      </vt:variant>
      <vt:variant>
        <vt:lpwstr>http://www.amazon.com/Good-Great-Companies-Leap-Others/dp/0066620996/ref=sr_1_1?ie=UTF8&amp;s=books&amp;qid=1236112733&amp;sr=1-1</vt:lpwstr>
      </vt:variant>
      <vt:variant>
        <vt:lpwstr/>
      </vt:variant>
      <vt:variant>
        <vt:i4>5636112</vt:i4>
      </vt:variant>
      <vt:variant>
        <vt:i4>42</vt:i4>
      </vt:variant>
      <vt:variant>
        <vt:i4>0</vt:i4>
      </vt:variant>
      <vt:variant>
        <vt:i4>5</vt:i4>
      </vt:variant>
      <vt:variant>
        <vt:lpwstr>http://www.amazon.com/Permission-Marketing-Turning-Strangers-Customers/dp/0684856360/ref=sr_1_1?ie=UTF8&amp;s=books&amp;qid=1236112650&amp;sr=1-1</vt:lpwstr>
      </vt:variant>
      <vt:variant>
        <vt:lpwstr/>
      </vt:variant>
      <vt:variant>
        <vt:i4>7405610</vt:i4>
      </vt:variant>
      <vt:variant>
        <vt:i4>39</vt:i4>
      </vt:variant>
      <vt:variant>
        <vt:i4>0</vt:i4>
      </vt:variant>
      <vt:variant>
        <vt:i4>5</vt:i4>
      </vt:variant>
      <vt:variant>
        <vt:lpwstr>http://www.amazon.com/Crossing-Chasm-Geoffrey-Moore/dp/0060517123/ref=sr_1_1?ie=UTF8&amp;s=books&amp;qid=1236112590&amp;sr=1-1</vt:lpwstr>
      </vt:variant>
      <vt:variant>
        <vt:lpwstr/>
      </vt:variant>
      <vt:variant>
        <vt:i4>2949177</vt:i4>
      </vt:variant>
      <vt:variant>
        <vt:i4>36</vt:i4>
      </vt:variant>
      <vt:variant>
        <vt:i4>0</vt:i4>
      </vt:variant>
      <vt:variant>
        <vt:i4>5</vt:i4>
      </vt:variant>
      <vt:variant>
        <vt:lpwstr>http://www.amazon.com/Habits-Managers-Managing-Unleashing-Potential/dp/1608127060/ref=sr_1_1?ie=UTF8&amp;s=books&amp;qid=1236111681&amp;sr=1-1</vt:lpwstr>
      </vt:variant>
      <vt:variant>
        <vt:lpwstr/>
      </vt:variant>
      <vt:variant>
        <vt:i4>4390924</vt:i4>
      </vt:variant>
      <vt:variant>
        <vt:i4>33</vt:i4>
      </vt:variant>
      <vt:variant>
        <vt:i4>0</vt:i4>
      </vt:variant>
      <vt:variant>
        <vt:i4>5</vt:i4>
      </vt:variant>
      <vt:variant>
        <vt:lpwstr>http://www.amazon.com/How-Win-Friends-Influence-People/dp/0671027034/ref=sr_1_1?ie=UTF8&amp;s=books&amp;qid=1236111037&amp;sr=1-1</vt:lpwstr>
      </vt:variant>
      <vt:variant>
        <vt:lpwstr/>
      </vt:variant>
      <vt:variant>
        <vt:i4>2621518</vt:i4>
      </vt:variant>
      <vt:variant>
        <vt:i4>30</vt:i4>
      </vt:variant>
      <vt:variant>
        <vt:i4>0</vt:i4>
      </vt:variant>
      <vt:variant>
        <vt:i4>5</vt:i4>
      </vt:variant>
      <vt:variant>
        <vt:lpwstr>http://www.amazon.com/What-Got-Here-Wont-There/dp/1401301304/ref=pd_bbs_sr_1?ie=UTF8&amp;s=books&amp;qid=1236110876&amp;sr=8-1</vt:lpwstr>
      </vt:variant>
      <vt:variant>
        <vt:lpwstr/>
      </vt:variant>
      <vt:variant>
        <vt:i4>327717</vt:i4>
      </vt:variant>
      <vt:variant>
        <vt:i4>27</vt:i4>
      </vt:variant>
      <vt:variant>
        <vt:i4>0</vt:i4>
      </vt:variant>
      <vt:variant>
        <vt:i4>5</vt:i4>
      </vt:variant>
      <vt:variant>
        <vt:lpwstr>http://www.amazon.com/Winning-Jack-Welch/dp/0060753943/ref=pd_cp_b_0?pf_rd_p=413864201&amp;pf_rd_s=center-41&amp;pf_rd_t=201&amp;pf_rd_i=0061240176&amp;pf_rd_m=ATVPDKIKX0DER&amp;pf_rd_r=1CN2ZJAV6GJCXB76E74P41&amp;pf_rd_t=201&amp;pf_rd_i=0061240176&amp;pf_rd_m=ATVPDKIKX0DER&amp;pf_rd_r=1CN2ZJAV6GJCXB76E74P</vt:lpwstr>
      </vt:variant>
      <vt:variant>
        <vt:lpwstr/>
      </vt:variant>
      <vt:variant>
        <vt:i4>6619207</vt:i4>
      </vt:variant>
      <vt:variant>
        <vt:i4>24</vt:i4>
      </vt:variant>
      <vt:variant>
        <vt:i4>0</vt:i4>
      </vt:variant>
      <vt:variant>
        <vt:i4>5</vt:i4>
      </vt:variant>
      <vt:variant>
        <vt:lpwstr>http://www.amazon.com/Blink-Power-Thinking-Without/dp/0316010669/ref=pd_bbs_sr_1?ie=UTF8&amp;s=books&amp;qid=1236108849&amp;sr=8-1</vt:lpwstr>
      </vt:variant>
      <vt:variant>
        <vt:lpwstr/>
      </vt:variant>
      <vt:variant>
        <vt:i4>3276870</vt:i4>
      </vt:variant>
      <vt:variant>
        <vt:i4>21</vt:i4>
      </vt:variant>
      <vt:variant>
        <vt:i4>0</vt:i4>
      </vt:variant>
      <vt:variant>
        <vt:i4>5</vt:i4>
      </vt:variant>
      <vt:variant>
        <vt:lpwstr>http://www.amazon.com/Presentation-Zen-Simple-Design-Delivery/dp/0321525655/ref=pd_sim_b_3</vt:lpwstr>
      </vt:variant>
      <vt:variant>
        <vt:lpwstr/>
      </vt:variant>
      <vt:variant>
        <vt:i4>7929954</vt:i4>
      </vt:variant>
      <vt:variant>
        <vt:i4>18</vt:i4>
      </vt:variant>
      <vt:variant>
        <vt:i4>0</vt:i4>
      </vt:variant>
      <vt:variant>
        <vt:i4>5</vt:i4>
      </vt:variant>
      <vt:variant>
        <vt:lpwstr>http://www.amazon.com/gp/product/1598584146?ie=UTF8&amp;tag=fccoppau17mso-20&amp;linkCode=as2&amp;camp=1789&amp;creative=390957&amp;creativeASIN=1598584146</vt:lpwstr>
      </vt:variant>
      <vt:variant>
        <vt:lpwstr/>
      </vt:variant>
      <vt:variant>
        <vt:i4>7929955</vt:i4>
      </vt:variant>
      <vt:variant>
        <vt:i4>15</vt:i4>
      </vt:variant>
      <vt:variant>
        <vt:i4>0</vt:i4>
      </vt:variant>
      <vt:variant>
        <vt:i4>5</vt:i4>
      </vt:variant>
      <vt:variant>
        <vt:lpwstr>http://www.amazon.com/gp/product/0596522347?ie=UTF8&amp;tag=fccoppau17mso-20&amp;linkCode=as2&amp;camp=1789&amp;creative=390957&amp;creativeASIN=0596522347</vt:lpwstr>
      </vt:variant>
      <vt:variant>
        <vt:lpwstr/>
      </vt:variant>
      <vt:variant>
        <vt:i4>7929955</vt:i4>
      </vt:variant>
      <vt:variant>
        <vt:i4>12</vt:i4>
      </vt:variant>
      <vt:variant>
        <vt:i4>0</vt:i4>
      </vt:variant>
      <vt:variant>
        <vt:i4>5</vt:i4>
      </vt:variant>
      <vt:variant>
        <vt:lpwstr>http://www.amazon.com/gp/product/0596522347?ie=UTF8&amp;tag=fccoppau17mso-20&amp;linkCode=as2&amp;camp=1789&amp;creative=390957&amp;creativeASIN=0596522347</vt:lpwstr>
      </vt:variant>
      <vt:variant>
        <vt:lpwstr/>
      </vt:variant>
      <vt:variant>
        <vt:i4>7929955</vt:i4>
      </vt:variant>
      <vt:variant>
        <vt:i4>9</vt:i4>
      </vt:variant>
      <vt:variant>
        <vt:i4>0</vt:i4>
      </vt:variant>
      <vt:variant>
        <vt:i4>5</vt:i4>
      </vt:variant>
      <vt:variant>
        <vt:lpwstr>http://www.amazon.com/gp/product/1400064287?ie=UTF8&amp;tag=fccoppau17mso-20&amp;linkCode=as2&amp;camp=1789&amp;creative=390957&amp;creativeASIN=1400064287</vt:lpwstr>
      </vt:variant>
      <vt:variant>
        <vt:lpwstr/>
      </vt:variant>
      <vt:variant>
        <vt:i4>7929900</vt:i4>
      </vt:variant>
      <vt:variant>
        <vt:i4>6</vt:i4>
      </vt:variant>
      <vt:variant>
        <vt:i4>0</vt:i4>
      </vt:variant>
      <vt:variant>
        <vt:i4>5</vt:i4>
      </vt:variant>
      <vt:variant>
        <vt:lpwstr>http://www.amazon.com/gp/product/059534559X?ie=UTF8&amp;tag=fccoppau17mso-20&amp;linkCode=as2&amp;camp=1789&amp;creative=390957&amp;creativeASIN=059534559X</vt:lpwstr>
      </vt:variant>
      <vt:variant>
        <vt:lpwstr/>
      </vt:variant>
      <vt:variant>
        <vt:i4>7929965</vt:i4>
      </vt:variant>
      <vt:variant>
        <vt:i4>3</vt:i4>
      </vt:variant>
      <vt:variant>
        <vt:i4>0</vt:i4>
      </vt:variant>
      <vt:variant>
        <vt:i4>5</vt:i4>
      </vt:variant>
      <vt:variant>
        <vt:lpwstr>http://www.amazon.com/gp/product/1596933399?ie=UTF8&amp;tag=fccoppau17mso-20&amp;linkCode=as2&amp;camp=1789&amp;creative=390957&amp;creativeASIN=1596933399</vt:lpwstr>
      </vt:variant>
      <vt:variant>
        <vt:lpwstr/>
      </vt:variant>
      <vt:variant>
        <vt:i4>6422549</vt:i4>
      </vt:variant>
      <vt:variant>
        <vt:i4>0</vt:i4>
      </vt:variant>
      <vt:variant>
        <vt:i4>0</vt:i4>
      </vt:variant>
      <vt:variant>
        <vt:i4>5</vt:i4>
      </vt:variant>
      <vt:variant>
        <vt:lpwstr>http://www.amazon.com/Beyond-Bullet-Points-PowerPoint%C2%AE-Presentations/dp/0735623872/ref=pd_bbs_sr_1?ie=UTF8&amp;s=books&amp;qid=1236044112&amp;sr=8-1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Pre-sales Booklist</dc:title>
  <dc:subject>Recommended Reading</dc:subject>
  <dc:creator>John Care</dc:creator>
  <cp:keywords>Reading List</cp:keywords>
  <dc:description>John Care
Mastering Technical Sales 2009</dc:description>
  <cp:lastModifiedBy>John Care</cp:lastModifiedBy>
  <cp:revision>39</cp:revision>
  <cp:lastPrinted>2022-10-26T16:10:00Z</cp:lastPrinted>
  <dcterms:created xsi:type="dcterms:W3CDTF">2016-09-06T19:59:00Z</dcterms:created>
  <dcterms:modified xsi:type="dcterms:W3CDTF">2023-12-06T20:48:00Z</dcterms:modified>
  <cp:category>Reading List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c0eb542eb83a820db0d351354e654de513ae454cf8ce33ddaa49b5c048fd665e</vt:lpwstr>
  </property>
</Properties>
</file>